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9A" w:rsidRDefault="00DB309A" w:rsidP="0017565D">
      <w:pPr>
        <w:tabs>
          <w:tab w:val="left" w:pos="3261"/>
        </w:tabs>
        <w:spacing w:before="120" w:line="360" w:lineRule="auto"/>
        <w:jc w:val="center"/>
        <w:rPr>
          <w:rFonts w:ascii="Arial Black" w:eastAsia="Batang" w:hAnsi="Arial Black" w:cs="@Yu Gothic UI Light"/>
          <w:b/>
          <w:bCs/>
          <w:lang w:val="id-ID"/>
        </w:rPr>
      </w:pPr>
      <w:bookmarkStart w:id="0" w:name="_GoBack"/>
      <w:bookmarkEnd w:id="0"/>
    </w:p>
    <w:p w:rsidR="00DB309A" w:rsidRDefault="007D6294" w:rsidP="00DB309A">
      <w:pPr>
        <w:rPr>
          <w:lang w:val="id-ID"/>
        </w:rPr>
      </w:pPr>
      <w:r>
        <w:rPr>
          <w:noProof/>
        </w:rPr>
        <mc:AlternateContent>
          <mc:Choice Requires="wps">
            <w:drawing>
              <wp:anchor distT="0" distB="0" distL="114300" distR="114300" simplePos="0" relativeHeight="251661312" behindDoc="0" locked="0" layoutInCell="1" allowOverlap="1">
                <wp:simplePos x="0" y="0"/>
                <wp:positionH relativeFrom="column">
                  <wp:posOffset>1339850</wp:posOffset>
                </wp:positionH>
                <wp:positionV relativeFrom="paragraph">
                  <wp:posOffset>201930</wp:posOffset>
                </wp:positionV>
                <wp:extent cx="4349750" cy="15494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9750" cy="1549400"/>
                        </a:xfrm>
                        <a:prstGeom prst="rect">
                          <a:avLst/>
                        </a:prstGeom>
                        <a:noFill/>
                        <a:ln>
                          <a:noFill/>
                        </a:ln>
                        <a:effectLst/>
                      </wps:spPr>
                      <wps:txbx>
                        <w:txbxContent>
                          <w:p w:rsidR="00713925" w:rsidRPr="00DB309A" w:rsidRDefault="00713925" w:rsidP="00DB309A">
                            <w:pPr>
                              <w:rPr>
                                <w:b/>
                                <w:spacing w:val="10"/>
                                <w:sz w:val="52"/>
                                <w:szCs w:val="52"/>
                                <w:lang w:val="id-ID"/>
                              </w:rPr>
                            </w:pPr>
                            <w:r w:rsidRPr="00DB309A">
                              <w:rPr>
                                <w:b/>
                                <w:spacing w:val="10"/>
                                <w:sz w:val="52"/>
                                <w:szCs w:val="52"/>
                                <w:lang w:val="id-ID"/>
                              </w:rPr>
                              <w:t xml:space="preserve">LAPORAN KINERJA INSTANSI PEMERINTAH  ( lkjIP ) </w:t>
                            </w:r>
                            <w:r>
                              <w:rPr>
                                <w:b/>
                                <w:spacing w:val="10"/>
                                <w:sz w:val="52"/>
                                <w:szCs w:val="52"/>
                                <w:lang w:val="id-ID"/>
                              </w:rPr>
                              <w:t>TAHUN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5.5pt;margin-top:15.9pt;width:342.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" filled="f" stroked="f">
                <v:path arrowok="t"/>
                <v:textbox>
                  <w:txbxContent>
                    <w:p w:rsidR="00713925" w:rsidRPr="00DB309A" w:rsidRDefault="00713925" w:rsidP="00DB309A">
                      <w:pPr>
                        <w:rPr>
                          <w:b/>
                          <w:spacing w:val="10"/>
                          <w:sz w:val="52"/>
                          <w:szCs w:val="52"/>
                          <w:lang w:val="id-ID"/>
                        </w:rPr>
                      </w:pPr>
                      <w:r w:rsidRPr="00DB309A">
                        <w:rPr>
                          <w:b/>
                          <w:spacing w:val="10"/>
                          <w:sz w:val="52"/>
                          <w:szCs w:val="52"/>
                          <w:lang w:val="id-ID"/>
                        </w:rPr>
                        <w:t xml:space="preserve">LAPORAN KINERJA INSTANSI PEMERINTAH  ( lkjIP ) </w:t>
                      </w:r>
                      <w:r>
                        <w:rPr>
                          <w:b/>
                          <w:spacing w:val="10"/>
                          <w:sz w:val="52"/>
                          <w:szCs w:val="52"/>
                          <w:lang w:val="id-ID"/>
                        </w:rPr>
                        <w:t>TAHUN 2018</w:t>
                      </w:r>
                    </w:p>
                  </w:txbxContent>
                </v:textbox>
              </v:shape>
            </w:pict>
          </mc:Fallback>
        </mc:AlternateContent>
      </w:r>
    </w:p>
    <w:p w:rsidR="00DB309A" w:rsidRDefault="005E5085" w:rsidP="00DB309A">
      <w:pPr>
        <w:rPr>
          <w:lang w:val="id-ID"/>
        </w:rPr>
      </w:pPr>
      <w:r w:rsidRPr="00E858F6">
        <w:rPr>
          <w:noProof/>
        </w:rPr>
        <w:drawing>
          <wp:inline distT="0" distB="0" distL="0" distR="0">
            <wp:extent cx="1135380" cy="1051560"/>
            <wp:effectExtent l="0" t="0" r="0" b="0"/>
            <wp:docPr id="9" name="Picture 1" descr="Description: Description: Description: LOGO SBW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SBW 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51560"/>
                    </a:xfrm>
                    <a:prstGeom prst="rect">
                      <a:avLst/>
                    </a:prstGeom>
                    <a:noFill/>
                    <a:ln>
                      <a:noFill/>
                    </a:ln>
                  </pic:spPr>
                </pic:pic>
              </a:graphicData>
            </a:graphic>
          </wp:inline>
        </w:drawing>
      </w:r>
      <w:r w:rsidR="00DB309A">
        <w:rPr>
          <w:lang w:val="id-ID"/>
        </w:rPr>
        <w:t xml:space="preserve"> </w:t>
      </w:r>
    </w:p>
    <w:p w:rsidR="00DB309A" w:rsidRDefault="00DB309A" w:rsidP="00DB309A">
      <w:pPr>
        <w:rPr>
          <w:lang w:val="id-ID"/>
        </w:rPr>
      </w:pPr>
    </w:p>
    <w:p w:rsidR="00DB309A" w:rsidRDefault="005E5085" w:rsidP="00DB309A">
      <w:pPr>
        <w:rPr>
          <w:lang w:val="id-ID"/>
        </w:rPr>
      </w:pPr>
      <w:r w:rsidRPr="00E858F6">
        <w:rPr>
          <w:noProof/>
        </w:rPr>
        <w:drawing>
          <wp:inline distT="0" distB="0" distL="0" distR="0">
            <wp:extent cx="5737860" cy="1905000"/>
            <wp:effectExtent l="0" t="0" r="0" b="0"/>
            <wp:docPr id="6" name="Picture 3" descr="Description: Description: Hasil gambar untuk gambar abstrak ge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asil gambar untuk gambar abstrak ged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1905000"/>
                    </a:xfrm>
                    <a:prstGeom prst="rect">
                      <a:avLst/>
                    </a:prstGeom>
                    <a:noFill/>
                    <a:ln>
                      <a:noFill/>
                    </a:ln>
                  </pic:spPr>
                </pic:pic>
              </a:graphicData>
            </a:graphic>
          </wp:inline>
        </w:drawing>
      </w:r>
      <w:r w:rsidRPr="00E858F6">
        <w:rPr>
          <w:noProof/>
        </w:rPr>
        <w:drawing>
          <wp:inline distT="0" distB="0" distL="0" distR="0">
            <wp:extent cx="5791200" cy="2659380"/>
            <wp:effectExtent l="0" t="0" r="0" b="0"/>
            <wp:docPr id="3" name="Picture 6" descr="Description: Description: Hasil gambar untuk gamba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Hasil gambar untuk gambar graf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659380"/>
                    </a:xfrm>
                    <a:prstGeom prst="rect">
                      <a:avLst/>
                    </a:prstGeom>
                    <a:noFill/>
                    <a:ln>
                      <a:noFill/>
                    </a:ln>
                  </pic:spPr>
                </pic:pic>
              </a:graphicData>
            </a:graphic>
          </wp:inline>
        </w:drawing>
      </w:r>
    </w:p>
    <w:p w:rsidR="00DB309A" w:rsidRDefault="00DB309A" w:rsidP="00DB309A">
      <w:pPr>
        <w:jc w:val="right"/>
        <w:rPr>
          <w:lang w:val="id-ID"/>
        </w:rPr>
      </w:pPr>
    </w:p>
    <w:p w:rsidR="00DB309A" w:rsidRDefault="00DB309A" w:rsidP="00DB309A">
      <w:pPr>
        <w:jc w:val="right"/>
        <w:rPr>
          <w:lang w:val="id-ID"/>
        </w:rPr>
      </w:pPr>
    </w:p>
    <w:p w:rsidR="00DB309A" w:rsidRDefault="00DB309A" w:rsidP="00DB309A">
      <w:pPr>
        <w:jc w:val="right"/>
        <w:rPr>
          <w:lang w:val="id-ID"/>
        </w:rPr>
      </w:pPr>
    </w:p>
    <w:p w:rsidR="00DB309A" w:rsidRDefault="007D6294" w:rsidP="00DB309A">
      <w:pPr>
        <w:ind w:right="-1"/>
        <w:jc w:val="center"/>
        <w:rPr>
          <w:rFonts w:ascii="Cambria" w:hAnsi="Cambria"/>
          <w:b/>
          <w:sz w:val="44"/>
          <w:szCs w:val="44"/>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1905</wp:posOffset>
                </wp:positionV>
                <wp:extent cx="5729605" cy="107569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9605" cy="1075690"/>
                        </a:xfrm>
                        <a:prstGeom prst="rect">
                          <a:avLst/>
                        </a:prstGeom>
                        <a:noFill/>
                        <a:ln>
                          <a:noFill/>
                        </a:ln>
                        <a:effectLst/>
                      </wps:spPr>
                      <wps:txbx>
                        <w:txbxContent>
                          <w:p w:rsidR="00713925" w:rsidRDefault="00713925" w:rsidP="00DB309A">
                            <w:pPr>
                              <w:jc w:val="center"/>
                              <w:rPr>
                                <w:b/>
                                <w:sz w:val="56"/>
                                <w:szCs w:val="56"/>
                                <w:lang w:val="id-ID"/>
                              </w:rPr>
                            </w:pPr>
                            <w:r w:rsidRPr="00DB309A">
                              <w:rPr>
                                <w:b/>
                                <w:sz w:val="56"/>
                                <w:szCs w:val="56"/>
                                <w:lang w:val="id-ID"/>
                              </w:rPr>
                              <w:t>B</w:t>
                            </w:r>
                            <w:r>
                              <w:rPr>
                                <w:b/>
                                <w:sz w:val="56"/>
                                <w:szCs w:val="56"/>
                                <w:lang w:val="id-ID"/>
                              </w:rPr>
                              <w:t>ADAN PENDAPATAN DAERAH</w:t>
                            </w:r>
                          </w:p>
                          <w:p w:rsidR="00713925" w:rsidRPr="00DB309A" w:rsidRDefault="00713925" w:rsidP="00DB309A">
                            <w:pPr>
                              <w:jc w:val="center"/>
                              <w:rPr>
                                <w:b/>
                                <w:sz w:val="56"/>
                                <w:szCs w:val="56"/>
                                <w:lang w:val="id-ID"/>
                              </w:rPr>
                            </w:pPr>
                            <w:r>
                              <w:rPr>
                                <w:b/>
                                <w:sz w:val="56"/>
                                <w:szCs w:val="56"/>
                                <w:lang w:val="id-ID"/>
                              </w:rPr>
                              <w:t>KABUPATEN SUMBAWA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pt;margin-top:.15pt;width:451.15pt;height:8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" filled="f" stroked="f">
                <v:path arrowok="t"/>
                <v:textbox>
                  <w:txbxContent>
                    <w:p w:rsidR="00713925" w:rsidRDefault="00713925" w:rsidP="00DB309A">
                      <w:pPr>
                        <w:jc w:val="center"/>
                        <w:rPr>
                          <w:b/>
                          <w:sz w:val="56"/>
                          <w:szCs w:val="56"/>
                          <w:lang w:val="id-ID"/>
                        </w:rPr>
                      </w:pPr>
                      <w:r w:rsidRPr="00DB309A">
                        <w:rPr>
                          <w:b/>
                          <w:sz w:val="56"/>
                          <w:szCs w:val="56"/>
                          <w:lang w:val="id-ID"/>
                        </w:rPr>
                        <w:t>B</w:t>
                      </w:r>
                      <w:r>
                        <w:rPr>
                          <w:b/>
                          <w:sz w:val="56"/>
                          <w:szCs w:val="56"/>
                          <w:lang w:val="id-ID"/>
                        </w:rPr>
                        <w:t>ADAN PENDAPATAN DAERAH</w:t>
                      </w:r>
                    </w:p>
                    <w:p w:rsidR="00713925" w:rsidRPr="00DB309A" w:rsidRDefault="00713925" w:rsidP="00DB309A">
                      <w:pPr>
                        <w:jc w:val="center"/>
                        <w:rPr>
                          <w:b/>
                          <w:sz w:val="56"/>
                          <w:szCs w:val="56"/>
                          <w:lang w:val="id-ID"/>
                        </w:rPr>
                      </w:pPr>
                      <w:r>
                        <w:rPr>
                          <w:b/>
                          <w:sz w:val="56"/>
                          <w:szCs w:val="56"/>
                          <w:lang w:val="id-ID"/>
                        </w:rPr>
                        <w:t>KABUPATEN SUMBAWA</w:t>
                      </w:r>
                    </w:p>
                  </w:txbxContent>
                </v:textbox>
              </v:shape>
            </w:pict>
          </mc:Fallback>
        </mc:AlternateContent>
      </w:r>
    </w:p>
    <w:p w:rsidR="00DB309A" w:rsidRDefault="00DB309A" w:rsidP="00DB309A">
      <w:pPr>
        <w:ind w:right="-1"/>
        <w:jc w:val="center"/>
        <w:rPr>
          <w:rFonts w:ascii="Cambria" w:hAnsi="Cambria"/>
          <w:b/>
          <w:sz w:val="44"/>
          <w:szCs w:val="44"/>
          <w:lang w:val="id-ID"/>
        </w:rPr>
      </w:pPr>
    </w:p>
    <w:p w:rsidR="00DB309A" w:rsidRDefault="00DB309A" w:rsidP="00DB309A">
      <w:pPr>
        <w:ind w:right="-1"/>
        <w:jc w:val="center"/>
        <w:rPr>
          <w:rFonts w:ascii="Cambria" w:hAnsi="Cambria"/>
          <w:b/>
          <w:sz w:val="44"/>
          <w:szCs w:val="44"/>
          <w:lang w:val="id-ID"/>
        </w:rPr>
      </w:pPr>
    </w:p>
    <w:p w:rsidR="00DB309A" w:rsidRPr="00DB309A" w:rsidRDefault="00DB309A" w:rsidP="00DB309A">
      <w:pPr>
        <w:ind w:right="-1"/>
        <w:jc w:val="center"/>
        <w:rPr>
          <w:rFonts w:ascii="Cambria" w:hAnsi="Cambria"/>
          <w:b/>
          <w:sz w:val="20"/>
          <w:szCs w:val="20"/>
          <w:lang w:val="id-ID"/>
        </w:rPr>
      </w:pPr>
      <w:r>
        <w:rPr>
          <w:rFonts w:ascii="Cambria" w:hAnsi="Cambria"/>
          <w:b/>
          <w:sz w:val="20"/>
          <w:szCs w:val="20"/>
          <w:lang w:val="id-ID"/>
        </w:rPr>
        <w:t>Jalan Hasanuddin No. 01 Sumbawa Besar</w:t>
      </w:r>
    </w:p>
    <w:p w:rsidR="00DB309A" w:rsidRPr="00DB309A" w:rsidRDefault="00DB309A" w:rsidP="00DB309A">
      <w:pPr>
        <w:ind w:right="-1"/>
        <w:jc w:val="center"/>
        <w:rPr>
          <w:rFonts w:ascii="Cambria" w:hAnsi="Cambria"/>
          <w:b/>
          <w:sz w:val="20"/>
          <w:szCs w:val="20"/>
          <w:lang w:val="id-ID"/>
        </w:rPr>
      </w:pPr>
    </w:p>
    <w:p w:rsidR="00DB309A" w:rsidRDefault="00DB309A" w:rsidP="00DB309A">
      <w:pPr>
        <w:ind w:right="-1"/>
        <w:jc w:val="center"/>
        <w:rPr>
          <w:rFonts w:ascii="Cambria" w:hAnsi="Cambria"/>
          <w:b/>
          <w:sz w:val="44"/>
          <w:szCs w:val="44"/>
          <w:lang w:val="id-ID"/>
        </w:rPr>
      </w:pPr>
    </w:p>
    <w:p w:rsidR="00DB309A" w:rsidRDefault="00DB309A" w:rsidP="00DB309A">
      <w:pPr>
        <w:ind w:right="-1"/>
        <w:jc w:val="center"/>
        <w:rPr>
          <w:rFonts w:ascii="Cambria" w:hAnsi="Cambria"/>
          <w:b/>
          <w:sz w:val="44"/>
          <w:szCs w:val="44"/>
          <w:lang w:val="id-ID"/>
        </w:rPr>
      </w:pPr>
    </w:p>
    <w:p w:rsidR="00DB309A" w:rsidRDefault="00DB309A" w:rsidP="00DB309A">
      <w:pPr>
        <w:ind w:right="-1"/>
        <w:jc w:val="center"/>
        <w:rPr>
          <w:rFonts w:ascii="Cambria" w:hAnsi="Cambria"/>
          <w:b/>
          <w:sz w:val="44"/>
          <w:szCs w:val="44"/>
          <w:lang w:val="id-ID"/>
        </w:rPr>
      </w:pPr>
    </w:p>
    <w:p w:rsidR="00DB309A" w:rsidRPr="00B729D8" w:rsidRDefault="00DB309A" w:rsidP="00DB309A">
      <w:pPr>
        <w:ind w:right="-1"/>
        <w:jc w:val="center"/>
        <w:rPr>
          <w:rFonts w:ascii="Cambria" w:hAnsi="Cambria"/>
          <w:b/>
          <w:sz w:val="44"/>
          <w:szCs w:val="44"/>
        </w:rPr>
      </w:pPr>
      <w:r w:rsidRPr="00B729D8">
        <w:rPr>
          <w:rFonts w:ascii="Cambria" w:hAnsi="Cambria"/>
          <w:b/>
          <w:sz w:val="44"/>
          <w:szCs w:val="44"/>
        </w:rPr>
        <w:t>LAPORAN KINERJA INSTANSI</w:t>
      </w:r>
    </w:p>
    <w:p w:rsidR="00DB309A" w:rsidRPr="00B729D8" w:rsidRDefault="00DB309A" w:rsidP="00DB309A">
      <w:pPr>
        <w:ind w:right="-1"/>
        <w:jc w:val="center"/>
        <w:rPr>
          <w:rFonts w:ascii="Cambria" w:hAnsi="Cambria"/>
          <w:b/>
          <w:sz w:val="44"/>
          <w:szCs w:val="44"/>
        </w:rPr>
      </w:pPr>
      <w:r w:rsidRPr="00B729D8">
        <w:rPr>
          <w:rFonts w:ascii="Cambria" w:hAnsi="Cambria"/>
          <w:b/>
          <w:sz w:val="44"/>
          <w:szCs w:val="44"/>
        </w:rPr>
        <w:t>PEMERINTAH (LKjIP)</w:t>
      </w:r>
    </w:p>
    <w:p w:rsidR="00DB309A" w:rsidRPr="004A70FA" w:rsidRDefault="00DB309A" w:rsidP="00DB309A">
      <w:pPr>
        <w:ind w:right="-1"/>
        <w:jc w:val="center"/>
        <w:rPr>
          <w:rFonts w:ascii="Cambria" w:hAnsi="Cambria"/>
          <w:b/>
          <w:sz w:val="40"/>
          <w:szCs w:val="40"/>
          <w:lang w:val="id-ID"/>
        </w:rPr>
      </w:pPr>
      <w:r w:rsidRPr="00B729D8">
        <w:rPr>
          <w:rFonts w:ascii="Cambria" w:hAnsi="Cambria"/>
          <w:b/>
          <w:sz w:val="44"/>
          <w:szCs w:val="44"/>
        </w:rPr>
        <w:t>TAHUN 201</w:t>
      </w:r>
      <w:r w:rsidR="004A70FA">
        <w:rPr>
          <w:rFonts w:ascii="Cambria" w:hAnsi="Cambria"/>
          <w:b/>
          <w:sz w:val="44"/>
          <w:szCs w:val="44"/>
          <w:lang w:val="id-ID"/>
        </w:rPr>
        <w:t>8</w:t>
      </w:r>
    </w:p>
    <w:p w:rsidR="00DB309A" w:rsidRDefault="00DB309A" w:rsidP="00DB309A">
      <w:pPr>
        <w:ind w:right="-1"/>
        <w:jc w:val="center"/>
        <w:rPr>
          <w:rFonts w:ascii="Cambria" w:hAnsi="Cambria"/>
          <w:b/>
          <w:sz w:val="40"/>
          <w:szCs w:val="40"/>
          <w:lang w:val="id-ID"/>
        </w:rPr>
      </w:pPr>
    </w:p>
    <w:p w:rsidR="00DB309A" w:rsidRDefault="00DB309A" w:rsidP="00DB309A">
      <w:pPr>
        <w:ind w:right="-1"/>
        <w:jc w:val="center"/>
        <w:rPr>
          <w:rFonts w:ascii="Cambria" w:hAnsi="Cambria"/>
          <w:b/>
          <w:sz w:val="40"/>
          <w:szCs w:val="40"/>
          <w:lang w:val="id-ID"/>
        </w:rPr>
      </w:pPr>
    </w:p>
    <w:p w:rsidR="004A70FA" w:rsidRDefault="004A70FA" w:rsidP="00DB309A">
      <w:pPr>
        <w:ind w:right="-1"/>
        <w:jc w:val="center"/>
        <w:rPr>
          <w:rFonts w:ascii="Cambria" w:hAnsi="Cambria"/>
          <w:b/>
          <w:sz w:val="40"/>
          <w:szCs w:val="40"/>
          <w:lang w:val="id-ID"/>
        </w:rPr>
      </w:pPr>
    </w:p>
    <w:p w:rsidR="004A70FA" w:rsidRPr="000857EA" w:rsidRDefault="004A70FA" w:rsidP="00DB309A">
      <w:pPr>
        <w:ind w:right="-1"/>
        <w:jc w:val="center"/>
        <w:rPr>
          <w:rFonts w:ascii="Cambria" w:hAnsi="Cambria"/>
          <w:b/>
          <w:sz w:val="40"/>
          <w:szCs w:val="40"/>
          <w:lang w:val="id-ID"/>
        </w:rPr>
      </w:pPr>
    </w:p>
    <w:p w:rsidR="00DB309A" w:rsidRDefault="00B22796" w:rsidP="00DB309A">
      <w:pPr>
        <w:ind w:right="-1"/>
        <w:jc w:val="center"/>
        <w:rPr>
          <w:rFonts w:ascii="Cambria" w:hAnsi="Cambria"/>
          <w:b/>
          <w:sz w:val="40"/>
          <w:szCs w:val="40"/>
        </w:rPr>
      </w:pPr>
      <w:r>
        <w:rPr>
          <w:noProof/>
        </w:rPr>
        <w:drawing>
          <wp:anchor distT="0" distB="0" distL="114300" distR="114300" simplePos="0" relativeHeight="251656704" behindDoc="0" locked="0" layoutInCell="1" allowOverlap="1">
            <wp:simplePos x="0" y="0"/>
            <wp:positionH relativeFrom="column">
              <wp:posOffset>2010410</wp:posOffset>
            </wp:positionH>
            <wp:positionV relativeFrom="paragraph">
              <wp:posOffset>241935</wp:posOffset>
            </wp:positionV>
            <wp:extent cx="1858010" cy="234950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8010"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09A" w:rsidRDefault="00DB309A" w:rsidP="00DB309A">
      <w:pPr>
        <w:ind w:right="-1"/>
        <w:jc w:val="center"/>
        <w:rPr>
          <w:rFonts w:ascii="Cambria" w:hAnsi="Cambria"/>
          <w:b/>
          <w:sz w:val="40"/>
          <w:szCs w:val="40"/>
        </w:rPr>
      </w:pPr>
    </w:p>
    <w:p w:rsidR="00DB309A" w:rsidRDefault="00DB309A" w:rsidP="00DB309A">
      <w:pPr>
        <w:ind w:right="-1"/>
        <w:jc w:val="center"/>
        <w:rPr>
          <w:rFonts w:ascii="Cambria" w:hAnsi="Cambria"/>
          <w:b/>
          <w:sz w:val="40"/>
          <w:szCs w:val="40"/>
        </w:rPr>
      </w:pPr>
    </w:p>
    <w:p w:rsidR="00DB309A" w:rsidRDefault="00DB309A" w:rsidP="00DB309A">
      <w:pPr>
        <w:ind w:right="-1"/>
        <w:jc w:val="center"/>
        <w:rPr>
          <w:rFonts w:ascii="Cambria" w:hAnsi="Cambria"/>
          <w:b/>
          <w:sz w:val="40"/>
          <w:szCs w:val="40"/>
        </w:rPr>
      </w:pPr>
    </w:p>
    <w:p w:rsidR="00DB309A" w:rsidRDefault="00DB309A" w:rsidP="00DB309A">
      <w:pPr>
        <w:ind w:right="-1"/>
        <w:jc w:val="center"/>
        <w:rPr>
          <w:rFonts w:ascii="Cambria" w:hAnsi="Cambria"/>
          <w:b/>
          <w:sz w:val="40"/>
          <w:szCs w:val="40"/>
        </w:rPr>
      </w:pPr>
    </w:p>
    <w:p w:rsidR="00DB309A" w:rsidRDefault="00DB309A" w:rsidP="00DB309A">
      <w:pPr>
        <w:ind w:right="-1"/>
        <w:jc w:val="center"/>
        <w:rPr>
          <w:rFonts w:ascii="Cambria" w:hAnsi="Cambria"/>
          <w:b/>
          <w:sz w:val="40"/>
          <w:szCs w:val="40"/>
        </w:rPr>
      </w:pPr>
    </w:p>
    <w:p w:rsidR="00DB309A" w:rsidRDefault="00DB309A" w:rsidP="00DB309A">
      <w:pPr>
        <w:ind w:right="-1"/>
        <w:jc w:val="center"/>
        <w:rPr>
          <w:rFonts w:ascii="Cambria" w:hAnsi="Cambria"/>
          <w:b/>
          <w:sz w:val="40"/>
          <w:szCs w:val="40"/>
        </w:rPr>
      </w:pPr>
    </w:p>
    <w:p w:rsidR="00DB309A" w:rsidRDefault="00DB309A" w:rsidP="00DB309A">
      <w:pPr>
        <w:ind w:right="-1"/>
        <w:jc w:val="center"/>
        <w:rPr>
          <w:rFonts w:ascii="Cambria" w:hAnsi="Cambria"/>
          <w:b/>
          <w:sz w:val="40"/>
          <w:szCs w:val="40"/>
        </w:rPr>
      </w:pPr>
    </w:p>
    <w:p w:rsidR="00DB309A" w:rsidRDefault="00DB309A" w:rsidP="00DB309A">
      <w:pPr>
        <w:ind w:right="-1"/>
        <w:jc w:val="center"/>
        <w:rPr>
          <w:rFonts w:ascii="Cambria" w:hAnsi="Cambria"/>
          <w:b/>
          <w:sz w:val="40"/>
          <w:szCs w:val="40"/>
          <w:lang w:val="id-ID"/>
        </w:rPr>
      </w:pPr>
    </w:p>
    <w:p w:rsidR="00DB309A" w:rsidRDefault="00DB309A" w:rsidP="00DB309A">
      <w:pPr>
        <w:ind w:right="-1"/>
        <w:jc w:val="center"/>
        <w:rPr>
          <w:rFonts w:ascii="Cambria" w:hAnsi="Cambria"/>
          <w:b/>
          <w:sz w:val="40"/>
          <w:szCs w:val="40"/>
          <w:lang w:val="id-ID"/>
        </w:rPr>
      </w:pPr>
    </w:p>
    <w:p w:rsidR="004A70FA" w:rsidRDefault="004A70FA" w:rsidP="00DB309A">
      <w:pPr>
        <w:ind w:right="-1"/>
        <w:jc w:val="center"/>
        <w:rPr>
          <w:rFonts w:ascii="Cambria" w:hAnsi="Cambria"/>
          <w:b/>
          <w:sz w:val="40"/>
          <w:szCs w:val="40"/>
          <w:lang w:val="id-ID"/>
        </w:rPr>
      </w:pPr>
    </w:p>
    <w:p w:rsidR="004A70FA" w:rsidRDefault="004A70FA" w:rsidP="00DB309A">
      <w:pPr>
        <w:ind w:right="-1"/>
        <w:jc w:val="center"/>
        <w:rPr>
          <w:rFonts w:ascii="Cambria" w:hAnsi="Cambria"/>
          <w:b/>
          <w:sz w:val="40"/>
          <w:szCs w:val="40"/>
          <w:lang w:val="id-ID"/>
        </w:rPr>
      </w:pPr>
    </w:p>
    <w:p w:rsidR="004A70FA" w:rsidRDefault="004A70FA" w:rsidP="00DB309A">
      <w:pPr>
        <w:ind w:right="-1"/>
        <w:jc w:val="center"/>
        <w:rPr>
          <w:rFonts w:ascii="Cambria" w:hAnsi="Cambria"/>
          <w:b/>
          <w:sz w:val="40"/>
          <w:szCs w:val="40"/>
          <w:lang w:val="id-ID"/>
        </w:rPr>
      </w:pPr>
    </w:p>
    <w:p w:rsidR="004A70FA" w:rsidRDefault="004A70FA" w:rsidP="00DB309A">
      <w:pPr>
        <w:ind w:right="-1"/>
        <w:jc w:val="center"/>
        <w:rPr>
          <w:rFonts w:ascii="Cambria" w:hAnsi="Cambria"/>
          <w:b/>
          <w:sz w:val="40"/>
          <w:szCs w:val="40"/>
          <w:lang w:val="id-ID"/>
        </w:rPr>
      </w:pPr>
    </w:p>
    <w:p w:rsidR="004A70FA" w:rsidRDefault="004A70FA" w:rsidP="00DB309A">
      <w:pPr>
        <w:ind w:right="-1"/>
        <w:jc w:val="center"/>
        <w:rPr>
          <w:rFonts w:ascii="Cambria" w:hAnsi="Cambria"/>
          <w:b/>
          <w:sz w:val="40"/>
          <w:szCs w:val="40"/>
          <w:lang w:val="id-ID"/>
        </w:rPr>
      </w:pPr>
    </w:p>
    <w:p w:rsidR="004A70FA" w:rsidRPr="000857EA" w:rsidRDefault="004A70FA" w:rsidP="00DB309A">
      <w:pPr>
        <w:ind w:right="-1"/>
        <w:jc w:val="center"/>
        <w:rPr>
          <w:rFonts w:ascii="Cambria" w:hAnsi="Cambria"/>
          <w:b/>
          <w:sz w:val="40"/>
          <w:szCs w:val="40"/>
          <w:lang w:val="id-ID"/>
        </w:rPr>
      </w:pPr>
    </w:p>
    <w:p w:rsidR="00DB309A" w:rsidRPr="000857EA" w:rsidRDefault="00DB309A" w:rsidP="00DB309A">
      <w:pPr>
        <w:ind w:right="-1"/>
        <w:jc w:val="center"/>
        <w:rPr>
          <w:rFonts w:ascii="Cambria" w:hAnsi="Cambria"/>
          <w:b/>
          <w:sz w:val="30"/>
          <w:szCs w:val="30"/>
          <w:lang w:val="id-ID"/>
        </w:rPr>
      </w:pPr>
      <w:r>
        <w:rPr>
          <w:rFonts w:ascii="Cambria" w:hAnsi="Cambria"/>
          <w:b/>
          <w:sz w:val="30"/>
          <w:szCs w:val="30"/>
          <w:lang w:val="id-ID"/>
        </w:rPr>
        <w:t>BADAN PENDAPATAN DAERAH</w:t>
      </w:r>
    </w:p>
    <w:p w:rsidR="00DB309A" w:rsidRDefault="00DB309A" w:rsidP="00DB309A">
      <w:pPr>
        <w:ind w:right="-1"/>
        <w:jc w:val="center"/>
        <w:rPr>
          <w:rFonts w:ascii="Cambria" w:hAnsi="Cambria"/>
          <w:b/>
          <w:sz w:val="30"/>
          <w:szCs w:val="30"/>
        </w:rPr>
      </w:pPr>
      <w:r w:rsidRPr="00CB1BB9">
        <w:rPr>
          <w:rFonts w:ascii="Cambria" w:hAnsi="Cambria"/>
          <w:b/>
          <w:sz w:val="30"/>
          <w:szCs w:val="30"/>
        </w:rPr>
        <w:t>KABUPATEN SUMBAWA</w:t>
      </w:r>
    </w:p>
    <w:p w:rsidR="00DB309A" w:rsidRDefault="00DB309A" w:rsidP="00DB309A">
      <w:pPr>
        <w:ind w:right="-1"/>
        <w:jc w:val="center"/>
        <w:rPr>
          <w:rFonts w:ascii="Cambria" w:hAnsi="Cambria"/>
          <w:sz w:val="26"/>
          <w:szCs w:val="26"/>
          <w:lang w:val="id-ID"/>
        </w:rPr>
      </w:pPr>
      <w:r w:rsidRPr="00362CE9">
        <w:rPr>
          <w:rFonts w:ascii="Cambria" w:hAnsi="Cambria"/>
          <w:sz w:val="26"/>
          <w:szCs w:val="26"/>
        </w:rPr>
        <w:t xml:space="preserve">Alamat : Jln. </w:t>
      </w:r>
      <w:r>
        <w:rPr>
          <w:rFonts w:ascii="Cambria" w:hAnsi="Cambria"/>
          <w:sz w:val="26"/>
          <w:szCs w:val="26"/>
          <w:lang w:val="id-ID"/>
        </w:rPr>
        <w:t xml:space="preserve">Hasanuddin N0. 01 </w:t>
      </w:r>
      <w:r w:rsidRPr="00362CE9">
        <w:rPr>
          <w:rFonts w:ascii="Cambria" w:hAnsi="Cambria"/>
          <w:sz w:val="26"/>
          <w:szCs w:val="26"/>
        </w:rPr>
        <w:t xml:space="preserve">Sumbawa Besar </w:t>
      </w:r>
    </w:p>
    <w:p w:rsidR="00DB309A" w:rsidRDefault="00DB309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27"/>
        <w:gridCol w:w="7393"/>
      </w:tblGrid>
      <w:tr w:rsidR="004A70FA" w:rsidTr="00D7757C">
        <w:trPr>
          <w:cantSplit/>
          <w:trHeight w:val="1232"/>
        </w:trPr>
        <w:tc>
          <w:tcPr>
            <w:tcW w:w="1068" w:type="dxa"/>
            <w:tcBorders>
              <w:top w:val="nil"/>
              <w:left w:val="nil"/>
              <w:bottom w:val="nil"/>
              <w:right w:val="nil"/>
            </w:tcBorders>
            <w:shd w:val="clear" w:color="auto" w:fill="8DB3E2"/>
          </w:tcPr>
          <w:p w:rsidR="004A70FA" w:rsidRPr="007D6294" w:rsidRDefault="004A70FA" w:rsidP="00D7757C">
            <w:pPr>
              <w:jc w:val="center"/>
              <w:rPr>
                <w:rFonts w:ascii="Verdana" w:hAnsi="Verdana" w:cs="Verdana"/>
                <w:b/>
                <w:bCs/>
                <w:sz w:val="144"/>
                <w:szCs w:val="144"/>
                <w14:shadow w14:blurRad="50800" w14:dist="38100" w14:dir="2700000" w14:sx="100000" w14:sy="100000" w14:kx="0" w14:ky="0" w14:algn="tl">
                  <w14:srgbClr w14:val="000000">
                    <w14:alpha w14:val="60000"/>
                  </w14:srgbClr>
                </w14:shadow>
              </w:rPr>
            </w:pPr>
            <w:r w:rsidRPr="007D6294">
              <w:rPr>
                <w:rFonts w:ascii="Verdana" w:hAnsi="Verdana" w:cs="Verdana"/>
                <w:b/>
                <w:bCs/>
                <w:sz w:val="144"/>
                <w:szCs w:val="144"/>
                <w14:shadow w14:blurRad="50800" w14:dist="38100" w14:dir="2700000" w14:sx="100000" w14:sy="100000" w14:kx="0" w14:ky="0" w14:algn="tl">
                  <w14:srgbClr w14:val="000000">
                    <w14:alpha w14:val="60000"/>
                  </w14:srgbClr>
                </w14:shadow>
              </w:rPr>
              <w:t>K</w:t>
            </w:r>
          </w:p>
        </w:tc>
        <w:tc>
          <w:tcPr>
            <w:tcW w:w="7788" w:type="dxa"/>
            <w:tcBorders>
              <w:top w:val="nil"/>
              <w:left w:val="nil"/>
              <w:bottom w:val="nil"/>
              <w:right w:val="nil"/>
            </w:tcBorders>
            <w:vAlign w:val="bottom"/>
          </w:tcPr>
          <w:p w:rsidR="004A70FA" w:rsidRPr="007D6294" w:rsidRDefault="004A70FA" w:rsidP="00D7757C">
            <w:pPr>
              <w:pStyle w:val="Heading5"/>
              <w:rPr>
                <w:rFonts w:ascii="Lucida Sans" w:hAnsi="Lucida Sans" w:cs="Lucida Sans"/>
                <w:b/>
                <w:bCs/>
                <w:sz w:val="40"/>
                <w:szCs w:val="40"/>
                <w14:shadow w14:blurRad="50800" w14:dist="38100" w14:dir="2700000" w14:sx="100000" w14:sy="100000" w14:kx="0" w14:ky="0" w14:algn="tl">
                  <w14:srgbClr w14:val="000000">
                    <w14:alpha w14:val="60000"/>
                  </w14:srgbClr>
                </w14:shadow>
              </w:rPr>
            </w:pPr>
            <w:r>
              <w:rPr>
                <w:rFonts w:ascii="Lucida Sans" w:hAnsi="Lucida Sans" w:cs="Lucida Sans"/>
                <w:b/>
                <w:bCs/>
                <w:sz w:val="40"/>
                <w:szCs w:val="40"/>
              </w:rPr>
              <w:t>ata Pengantar</w:t>
            </w:r>
          </w:p>
          <w:p w:rsidR="004A70FA" w:rsidRDefault="004A70FA" w:rsidP="00D7757C">
            <w:pPr>
              <w:rPr>
                <w:rFonts w:ascii="Verdana" w:hAnsi="Verdana" w:cs="Verdana"/>
                <w:sz w:val="20"/>
                <w:szCs w:val="20"/>
              </w:rPr>
            </w:pPr>
          </w:p>
        </w:tc>
      </w:tr>
    </w:tbl>
    <w:p w:rsidR="004A70FA" w:rsidRDefault="004A70FA" w:rsidP="004A70FA">
      <w:pPr>
        <w:jc w:val="center"/>
        <w:rPr>
          <w:rFonts w:ascii="Bookman Old Style" w:hAnsi="Bookman Old Style"/>
          <w:b/>
          <w:bCs/>
          <w:sz w:val="32"/>
          <w:szCs w:val="32"/>
          <w:lang w:val="fi-FI"/>
        </w:rPr>
      </w:pPr>
    </w:p>
    <w:p w:rsidR="004A70FA" w:rsidRDefault="004A70FA" w:rsidP="004A70FA">
      <w:pPr>
        <w:jc w:val="center"/>
        <w:rPr>
          <w:rFonts w:ascii="Bookman Old Style" w:hAnsi="Bookman Old Style"/>
          <w:lang w:val="es-ES_tradnl"/>
        </w:rPr>
      </w:pPr>
    </w:p>
    <w:p w:rsidR="004A70FA" w:rsidRPr="0095489F" w:rsidRDefault="004A70FA" w:rsidP="004A70FA">
      <w:pPr>
        <w:spacing w:after="120" w:line="360" w:lineRule="auto"/>
        <w:ind w:firstLine="706"/>
        <w:jc w:val="both"/>
        <w:rPr>
          <w:rFonts w:asciiTheme="majorHAnsi" w:hAnsiTheme="majorHAnsi" w:cs="Cambria"/>
          <w:lang w:val="id-ID"/>
        </w:rPr>
      </w:pPr>
      <w:r w:rsidRPr="0095489F">
        <w:rPr>
          <w:rFonts w:asciiTheme="majorHAnsi" w:hAnsiTheme="majorHAnsi" w:cs="Cambria"/>
          <w:lang w:val="id-ID"/>
        </w:rPr>
        <w:t>Puji syukur kita panjatkan ke hadirat Allah SWT, karena atas perkenanNya Badan Pendapatan Daerah Kabuapten Sumbawa dapat menyelesaikan penyusunan  Laporan Kinerja Instansi Pemerintah (LkjIP) Tahun 201</w:t>
      </w:r>
      <w:r>
        <w:rPr>
          <w:rFonts w:asciiTheme="majorHAnsi" w:hAnsiTheme="majorHAnsi" w:cs="Cambria"/>
          <w:lang w:val="id-ID"/>
        </w:rPr>
        <w:t>8</w:t>
      </w:r>
      <w:r w:rsidRPr="0095489F">
        <w:rPr>
          <w:rFonts w:asciiTheme="majorHAnsi" w:hAnsiTheme="majorHAnsi" w:cs="Cambria"/>
          <w:lang w:val="id-ID"/>
        </w:rPr>
        <w:t>, walaupun dengan penuh keterbatasan dan kekurangan namun dapat diselesaikan sesuai dengan waktu yang telah ditetapkan.</w:t>
      </w:r>
    </w:p>
    <w:p w:rsidR="004A70FA" w:rsidRPr="0095489F" w:rsidRDefault="004A70FA" w:rsidP="004A70FA">
      <w:pPr>
        <w:spacing w:after="120" w:line="360" w:lineRule="auto"/>
        <w:ind w:firstLine="706"/>
        <w:jc w:val="both"/>
        <w:rPr>
          <w:rFonts w:asciiTheme="majorHAnsi" w:hAnsiTheme="majorHAnsi" w:cs="Cambria"/>
        </w:rPr>
      </w:pPr>
      <w:r w:rsidRPr="0095489F">
        <w:rPr>
          <w:rFonts w:asciiTheme="majorHAnsi" w:hAnsiTheme="majorHAnsi" w:cs="Cambria"/>
          <w:lang w:val="id-ID"/>
        </w:rPr>
        <w:t>Penyusunan Laporan Akuntabilitas Kinerja ini pada dasarnya merupakan amanat dari Undang-undang nomor 28 tahun 1999 tentang penyelenggaraan Negara yang Bersih dan Bebas dari Korupsi, Kolusi dan Nepotisme, serta Instruksi Presiden Nomor 7 tahun 1999 tentang Lapaoran Akuntabilitas Kinerja Instansi Pemerintah yang tata cara penyusunan diatur dalam Keputusan Kepala Lembaga Administrasi Negara nomor 239/IX/6/8/2003 tentang pedoman penyusunan Pelaporan Akuntabilitas Kinerja Instansi Pemerintah, yang secara subtantif mewajibkan kepada seluruh Pemerintah Daerah untuk melaksanakan akuntabilitas kinerja penyelenggaraan pemerintah daerah sebagai wujud pertanggungjawaban</w:t>
      </w:r>
      <w:r w:rsidRPr="0095489F">
        <w:rPr>
          <w:rFonts w:asciiTheme="majorHAnsi" w:hAnsiTheme="majorHAnsi" w:cs="Cambria"/>
        </w:rPr>
        <w:t>.</w:t>
      </w:r>
    </w:p>
    <w:p w:rsidR="004A70FA" w:rsidRPr="0095489F" w:rsidRDefault="004A70FA" w:rsidP="004A70FA">
      <w:pPr>
        <w:spacing w:after="120" w:line="360" w:lineRule="auto"/>
        <w:ind w:firstLine="720"/>
        <w:jc w:val="both"/>
        <w:rPr>
          <w:rFonts w:asciiTheme="majorHAnsi" w:hAnsiTheme="majorHAnsi" w:cs="Cambria"/>
          <w:lang w:val="id-ID"/>
        </w:rPr>
      </w:pPr>
      <w:r w:rsidRPr="0095489F">
        <w:rPr>
          <w:rFonts w:asciiTheme="majorHAnsi" w:hAnsiTheme="majorHAnsi" w:cs="Cambria"/>
          <w:lang w:val="id-ID"/>
        </w:rPr>
        <w:t>LkjIP disusun dengan menggunakan data realisasi kinerja Badan Pendapatan Daerah Kabupaten Sumbawa dengan materi analisis pencapaian sasaran serta pengukuran atas kegiatan, Program dan sasaran yang ditetapkan dalam Rencana Strategis Badan Pendapatan Daerah Kabupaten Sumbawa sebagaimana telah disesuaikan dengan Rencana Pembangunan Jangka Menengah Daerah Tahun 2016</w:t>
      </w:r>
      <w:r w:rsidRPr="0095489F">
        <w:rPr>
          <w:rFonts w:asciiTheme="majorHAnsi" w:hAnsiTheme="majorHAnsi" w:cs="Cambria"/>
        </w:rPr>
        <w:t>.</w:t>
      </w:r>
    </w:p>
    <w:p w:rsidR="004A70FA" w:rsidRPr="0095489F" w:rsidRDefault="004A70FA" w:rsidP="004A70FA">
      <w:pPr>
        <w:spacing w:after="120" w:line="360" w:lineRule="auto"/>
        <w:ind w:firstLine="720"/>
        <w:jc w:val="both"/>
        <w:rPr>
          <w:rFonts w:asciiTheme="majorHAnsi" w:hAnsiTheme="majorHAnsi" w:cs="Cambria"/>
          <w:lang w:val="id-ID"/>
        </w:rPr>
      </w:pPr>
      <w:r w:rsidRPr="0095489F">
        <w:rPr>
          <w:rFonts w:asciiTheme="majorHAnsi" w:hAnsiTheme="majorHAnsi" w:cs="Cambria"/>
          <w:lang w:val="id-ID"/>
        </w:rPr>
        <w:t xml:space="preserve">LkjIP juga memuat informasi mengenai keberhasilan/kegagalan Badan Pendapatan Daerah Kabupaten Sumbawa dalam pencapaian tujuan dan assaran, serta dapat digunakan untuk memperbaiki dan meningkatkan kinerja Badan Pendapatan Daerah Kabupaten Sumbawa pada masa mendatang. Kami sadar bahwa laporan Kinerja </w:t>
      </w:r>
      <w:r w:rsidRPr="0095489F">
        <w:rPr>
          <w:rFonts w:asciiTheme="majorHAnsi" w:hAnsiTheme="majorHAnsi" w:cs="Cambria"/>
          <w:lang w:val="id-ID"/>
        </w:rPr>
        <w:lastRenderedPageBreak/>
        <w:t>Instansi Pemerintah ini masih jauh dari sempurna, oleh karena itu kritik dan saran senantiasa kami harapkan untuk perbaiakan atau penyempurnaan dalam penyusunan LkjIP di tahun mendatang.</w:t>
      </w:r>
    </w:p>
    <w:p w:rsidR="004A70FA" w:rsidRPr="0095489F" w:rsidRDefault="004A70FA" w:rsidP="004A70FA">
      <w:pPr>
        <w:spacing w:after="120" w:line="360" w:lineRule="auto"/>
        <w:ind w:firstLine="720"/>
        <w:jc w:val="both"/>
        <w:rPr>
          <w:rFonts w:asciiTheme="majorHAnsi" w:hAnsiTheme="majorHAnsi" w:cs="Cambria"/>
        </w:rPr>
      </w:pPr>
      <w:r w:rsidRPr="0095489F">
        <w:rPr>
          <w:rFonts w:asciiTheme="majorHAnsi" w:hAnsiTheme="majorHAnsi" w:cs="Cambria"/>
        </w:rPr>
        <w:t xml:space="preserve">Akhir kata, </w:t>
      </w:r>
      <w:r w:rsidRPr="0095489F">
        <w:rPr>
          <w:rFonts w:asciiTheme="majorHAnsi" w:hAnsiTheme="majorHAnsi" w:cs="Cambria"/>
          <w:lang w:val="id-ID"/>
        </w:rPr>
        <w:t xml:space="preserve">semoga Laporan Kinerja Instansi Kinerja Pemerintah ini bermanfaat bagi Badan Pendaoatan Daerah Kabupaten Sumbawa dan juga pihak-pihak berkepentingan dalam mengevaluasi kinerja </w:t>
      </w:r>
      <w:r w:rsidRPr="0095489F">
        <w:rPr>
          <w:rFonts w:asciiTheme="majorHAnsi" w:hAnsiTheme="majorHAnsi" w:cs="Cambria"/>
        </w:rPr>
        <w:t xml:space="preserve"> </w:t>
      </w:r>
      <w:r w:rsidRPr="0095489F">
        <w:rPr>
          <w:rFonts w:asciiTheme="majorHAnsi" w:hAnsiTheme="majorHAnsi" w:cs="Cambria"/>
          <w:lang w:val="id-ID"/>
        </w:rPr>
        <w:t>Badan Pendapatan Daerah</w:t>
      </w:r>
      <w:r w:rsidRPr="0095489F">
        <w:rPr>
          <w:rFonts w:asciiTheme="majorHAnsi" w:hAnsiTheme="majorHAnsi" w:cs="Cambria"/>
        </w:rPr>
        <w:t xml:space="preserve"> Kabupaten Sumbawa</w:t>
      </w:r>
      <w:r w:rsidRPr="0095489F">
        <w:rPr>
          <w:rFonts w:asciiTheme="majorHAnsi" w:hAnsiTheme="majorHAnsi" w:cs="Cambria"/>
          <w:lang w:val="id-ID"/>
        </w:rPr>
        <w:t>.</w:t>
      </w:r>
    </w:p>
    <w:p w:rsidR="004A70FA" w:rsidRPr="0095489F" w:rsidRDefault="004A70FA" w:rsidP="004A70FA">
      <w:pPr>
        <w:pStyle w:val="BodyText"/>
        <w:ind w:firstLine="709"/>
        <w:rPr>
          <w:rFonts w:asciiTheme="majorHAnsi" w:hAnsiTheme="majorHAnsi" w:cs="Cambria"/>
        </w:rPr>
      </w:pPr>
    </w:p>
    <w:p w:rsidR="004A70FA" w:rsidRPr="0095489F" w:rsidRDefault="004A70FA" w:rsidP="004A70FA">
      <w:pPr>
        <w:ind w:left="4253"/>
        <w:jc w:val="center"/>
        <w:rPr>
          <w:rFonts w:asciiTheme="majorHAnsi" w:hAnsiTheme="majorHAnsi" w:cs="Cambria"/>
          <w:lang w:val="id-ID"/>
        </w:rPr>
      </w:pPr>
      <w:r w:rsidRPr="0095489F">
        <w:rPr>
          <w:rFonts w:asciiTheme="majorHAnsi" w:hAnsiTheme="majorHAnsi" w:cs="Cambria"/>
          <w:lang w:val="sv-SE"/>
        </w:rPr>
        <w:t xml:space="preserve">Sumbawa Besar,      </w:t>
      </w:r>
      <w:r>
        <w:rPr>
          <w:rFonts w:asciiTheme="majorHAnsi" w:hAnsiTheme="majorHAnsi" w:cs="Cambria"/>
          <w:lang w:val="id-ID"/>
        </w:rPr>
        <w:t xml:space="preserve">        </w:t>
      </w:r>
      <w:r w:rsidRPr="0095489F">
        <w:rPr>
          <w:rFonts w:asciiTheme="majorHAnsi" w:hAnsiTheme="majorHAnsi" w:cs="Cambria"/>
          <w:lang w:val="sv-SE"/>
        </w:rPr>
        <w:t>201</w:t>
      </w:r>
      <w:r>
        <w:rPr>
          <w:rFonts w:asciiTheme="majorHAnsi" w:hAnsiTheme="majorHAnsi" w:cs="Cambria"/>
          <w:lang w:val="id-ID"/>
        </w:rPr>
        <w:t>9</w:t>
      </w:r>
    </w:p>
    <w:p w:rsidR="004A70FA" w:rsidRPr="0095489F" w:rsidRDefault="004A70FA" w:rsidP="004A70FA">
      <w:pPr>
        <w:ind w:left="4253"/>
        <w:jc w:val="center"/>
        <w:rPr>
          <w:rFonts w:asciiTheme="majorHAnsi" w:hAnsiTheme="majorHAnsi" w:cs="Cambria"/>
          <w:lang w:val="id-ID"/>
        </w:rPr>
      </w:pPr>
      <w:r w:rsidRPr="0095489F">
        <w:rPr>
          <w:rFonts w:asciiTheme="majorHAnsi" w:hAnsiTheme="majorHAnsi" w:cs="Cambria"/>
          <w:lang w:val="sv-SE"/>
        </w:rPr>
        <w:t xml:space="preserve">Kepala </w:t>
      </w:r>
      <w:r w:rsidRPr="0095489F">
        <w:rPr>
          <w:rFonts w:asciiTheme="majorHAnsi" w:hAnsiTheme="majorHAnsi" w:cs="Cambria"/>
          <w:lang w:val="id-ID"/>
        </w:rPr>
        <w:t>Badan Pendapatan Daerah</w:t>
      </w:r>
    </w:p>
    <w:p w:rsidR="004A70FA" w:rsidRPr="0095489F" w:rsidRDefault="004A70FA" w:rsidP="004A70FA">
      <w:pPr>
        <w:ind w:left="4253"/>
        <w:jc w:val="center"/>
        <w:rPr>
          <w:rFonts w:asciiTheme="majorHAnsi" w:hAnsiTheme="majorHAnsi" w:cs="Cambria"/>
          <w:lang w:val="sv-SE"/>
        </w:rPr>
      </w:pPr>
      <w:r w:rsidRPr="0095489F">
        <w:rPr>
          <w:rFonts w:asciiTheme="majorHAnsi" w:hAnsiTheme="majorHAnsi" w:cs="Cambria"/>
          <w:lang w:val="sv-SE"/>
        </w:rPr>
        <w:t>Kabupaten Sumbawa,</w:t>
      </w:r>
    </w:p>
    <w:p w:rsidR="004A70FA" w:rsidRPr="0095489F" w:rsidRDefault="004A70FA" w:rsidP="004A70FA">
      <w:pPr>
        <w:ind w:left="4253"/>
        <w:jc w:val="center"/>
        <w:rPr>
          <w:rFonts w:asciiTheme="majorHAnsi" w:hAnsiTheme="majorHAnsi" w:cs="Cambria"/>
          <w:lang w:val="sv-SE"/>
        </w:rPr>
      </w:pPr>
    </w:p>
    <w:p w:rsidR="004A70FA" w:rsidRPr="0095489F" w:rsidRDefault="004A70FA" w:rsidP="004A70FA">
      <w:pPr>
        <w:ind w:left="4253"/>
        <w:jc w:val="center"/>
        <w:rPr>
          <w:rFonts w:asciiTheme="majorHAnsi" w:hAnsiTheme="majorHAnsi" w:cs="Cambria"/>
          <w:lang w:val="sv-SE"/>
        </w:rPr>
      </w:pPr>
    </w:p>
    <w:p w:rsidR="004A70FA" w:rsidRPr="0095489F" w:rsidRDefault="004A70FA" w:rsidP="004A70FA">
      <w:pPr>
        <w:ind w:left="4253"/>
        <w:jc w:val="center"/>
        <w:rPr>
          <w:rFonts w:asciiTheme="majorHAnsi" w:hAnsiTheme="majorHAnsi" w:cs="Cambria"/>
          <w:lang w:val="sv-SE"/>
        </w:rPr>
      </w:pPr>
    </w:p>
    <w:p w:rsidR="004A70FA" w:rsidRPr="0095489F" w:rsidRDefault="004A70FA" w:rsidP="004A70FA">
      <w:pPr>
        <w:ind w:left="4253"/>
        <w:jc w:val="center"/>
        <w:rPr>
          <w:rFonts w:asciiTheme="majorHAnsi" w:hAnsiTheme="majorHAnsi" w:cs="Cambria"/>
          <w:lang w:val="sv-SE"/>
        </w:rPr>
      </w:pPr>
    </w:p>
    <w:p w:rsidR="004A70FA" w:rsidRPr="0095489F" w:rsidRDefault="004A70FA" w:rsidP="004A70FA">
      <w:pPr>
        <w:ind w:left="4253"/>
        <w:jc w:val="center"/>
        <w:rPr>
          <w:rFonts w:asciiTheme="majorHAnsi" w:hAnsiTheme="majorHAnsi" w:cs="Cambria"/>
          <w:lang w:val="sv-SE"/>
        </w:rPr>
      </w:pPr>
    </w:p>
    <w:p w:rsidR="004A70FA" w:rsidRPr="0095489F" w:rsidRDefault="004A70FA" w:rsidP="004A70FA">
      <w:pPr>
        <w:ind w:left="4253"/>
        <w:jc w:val="center"/>
        <w:rPr>
          <w:rFonts w:asciiTheme="majorHAnsi" w:hAnsiTheme="majorHAnsi" w:cs="Cambria"/>
          <w:u w:val="single"/>
          <w:lang w:val="id-ID"/>
        </w:rPr>
      </w:pPr>
      <w:r w:rsidRPr="0095489F">
        <w:rPr>
          <w:rFonts w:asciiTheme="majorHAnsi" w:hAnsiTheme="majorHAnsi" w:cs="Cambria"/>
          <w:u w:val="single"/>
          <w:lang w:val="id-ID"/>
        </w:rPr>
        <w:t>WIRAWAN,S.SI,MT</w:t>
      </w:r>
    </w:p>
    <w:p w:rsidR="004A70FA" w:rsidRPr="0095489F" w:rsidRDefault="004A70FA" w:rsidP="004A70FA">
      <w:pPr>
        <w:ind w:left="4253"/>
        <w:jc w:val="center"/>
        <w:rPr>
          <w:rFonts w:asciiTheme="majorHAnsi" w:hAnsiTheme="majorHAnsi" w:cs="Cambria"/>
          <w:lang w:val="id-ID"/>
        </w:rPr>
      </w:pPr>
      <w:r w:rsidRPr="0095489F">
        <w:rPr>
          <w:rFonts w:asciiTheme="majorHAnsi" w:hAnsiTheme="majorHAnsi" w:cs="Cambria"/>
          <w:lang w:val="sv-SE"/>
        </w:rPr>
        <w:t xml:space="preserve">Nip </w:t>
      </w:r>
      <w:r w:rsidRPr="0095489F">
        <w:rPr>
          <w:rFonts w:asciiTheme="majorHAnsi" w:hAnsiTheme="majorHAnsi" w:cs="Cambria"/>
          <w:lang w:val="id-ID"/>
        </w:rPr>
        <w:t>.19741008 199402 1 001</w:t>
      </w: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7308"/>
      </w:tblGrid>
      <w:tr w:rsidR="00CB53C4" w:rsidTr="004A70FA">
        <w:trPr>
          <w:cantSplit/>
          <w:trHeight w:val="1232"/>
        </w:trPr>
        <w:tc>
          <w:tcPr>
            <w:tcW w:w="1412" w:type="dxa"/>
            <w:tcBorders>
              <w:top w:val="nil"/>
              <w:left w:val="nil"/>
              <w:bottom w:val="nil"/>
              <w:right w:val="nil"/>
            </w:tcBorders>
            <w:shd w:val="clear" w:color="auto" w:fill="8DB3E2"/>
          </w:tcPr>
          <w:p w:rsidR="00CB53C4" w:rsidRPr="007D6294" w:rsidRDefault="00CB53C4" w:rsidP="00713925">
            <w:pPr>
              <w:jc w:val="center"/>
              <w:rPr>
                <w:rFonts w:ascii="Verdana" w:hAnsi="Verdana" w:cs="Verdana"/>
                <w:b/>
                <w:bCs/>
                <w:sz w:val="144"/>
                <w:szCs w:val="144"/>
                <w:lang w:val="id-ID"/>
                <w14:shadow w14:blurRad="50800" w14:dist="38100" w14:dir="2700000" w14:sx="100000" w14:sy="100000" w14:kx="0" w14:ky="0" w14:algn="tl">
                  <w14:srgbClr w14:val="000000">
                    <w14:alpha w14:val="60000"/>
                  </w14:srgbClr>
                </w14:shadow>
              </w:rPr>
            </w:pPr>
            <w:r w:rsidRPr="007D6294">
              <w:rPr>
                <w:rFonts w:ascii="Verdana" w:hAnsi="Verdana" w:cs="Verdana"/>
                <w:b/>
                <w:bCs/>
                <w:sz w:val="144"/>
                <w:szCs w:val="144"/>
                <w:lang w:val="id-ID"/>
                <w14:shadow w14:blurRad="50800" w14:dist="38100" w14:dir="2700000" w14:sx="100000" w14:sy="100000" w14:kx="0" w14:ky="0" w14:algn="tl">
                  <w14:srgbClr w14:val="000000">
                    <w14:alpha w14:val="60000"/>
                  </w14:srgbClr>
                </w14:shadow>
              </w:rPr>
              <w:lastRenderedPageBreak/>
              <w:t>D</w:t>
            </w:r>
          </w:p>
        </w:tc>
        <w:tc>
          <w:tcPr>
            <w:tcW w:w="7308" w:type="dxa"/>
            <w:tcBorders>
              <w:top w:val="nil"/>
              <w:left w:val="nil"/>
              <w:bottom w:val="nil"/>
              <w:right w:val="nil"/>
            </w:tcBorders>
            <w:vAlign w:val="bottom"/>
          </w:tcPr>
          <w:p w:rsidR="00CB53C4" w:rsidRPr="007D6294" w:rsidRDefault="00CB53C4" w:rsidP="00713925">
            <w:pPr>
              <w:pStyle w:val="Heading5"/>
              <w:rPr>
                <w:rFonts w:ascii="Lucida Sans" w:hAnsi="Lucida Sans" w:cs="Lucida Sans"/>
                <w:b/>
                <w:bCs/>
                <w:sz w:val="40"/>
                <w:szCs w:val="40"/>
                <w14:shadow w14:blurRad="50800" w14:dist="38100" w14:dir="2700000" w14:sx="100000" w14:sy="100000" w14:kx="0" w14:ky="0" w14:algn="tl">
                  <w14:srgbClr w14:val="000000">
                    <w14:alpha w14:val="60000"/>
                  </w14:srgbClr>
                </w14:shadow>
              </w:rPr>
            </w:pPr>
            <w:r>
              <w:rPr>
                <w:rFonts w:ascii="Lucida Sans" w:hAnsi="Lucida Sans" w:cs="Lucida Sans"/>
                <w:b/>
                <w:bCs/>
                <w:sz w:val="40"/>
                <w:szCs w:val="40"/>
              </w:rPr>
              <w:t>aftar Isi</w:t>
            </w:r>
          </w:p>
          <w:p w:rsidR="00CB53C4" w:rsidRDefault="00CB53C4" w:rsidP="00713925">
            <w:pPr>
              <w:rPr>
                <w:rFonts w:ascii="Verdana" w:hAnsi="Verdana" w:cs="Verdana"/>
                <w:sz w:val="20"/>
                <w:szCs w:val="20"/>
              </w:rPr>
            </w:pPr>
          </w:p>
        </w:tc>
      </w:tr>
    </w:tbl>
    <w:p w:rsidR="00CB53C4" w:rsidRPr="00D84CD9" w:rsidRDefault="00CB53C4" w:rsidP="00CB53C4">
      <w:pPr>
        <w:jc w:val="center"/>
        <w:rPr>
          <w:rFonts w:ascii="Bookman Old Style" w:hAnsi="Bookman Old Style"/>
          <w:lang w:val="sv-SE"/>
        </w:rPr>
      </w:pPr>
    </w:p>
    <w:tbl>
      <w:tblPr>
        <w:tblW w:w="9267" w:type="dxa"/>
        <w:tblLook w:val="00BF" w:firstRow="1" w:lastRow="0" w:firstColumn="1" w:lastColumn="0" w:noHBand="0" w:noVBand="0"/>
      </w:tblPr>
      <w:tblGrid>
        <w:gridCol w:w="959"/>
        <w:gridCol w:w="520"/>
        <w:gridCol w:w="6977"/>
        <w:gridCol w:w="811"/>
      </w:tblGrid>
      <w:tr w:rsidR="00CB53C4" w:rsidTr="00713925">
        <w:trPr>
          <w:trHeight w:val="377"/>
        </w:trPr>
        <w:tc>
          <w:tcPr>
            <w:tcW w:w="959" w:type="dxa"/>
          </w:tcPr>
          <w:p w:rsidR="00CB53C4" w:rsidRPr="00E14C6D" w:rsidRDefault="00CB53C4" w:rsidP="00713925">
            <w:pPr>
              <w:rPr>
                <w:rFonts w:ascii="Calibri" w:hAnsi="Calibri" w:cs="Verdana"/>
              </w:rPr>
            </w:pPr>
          </w:p>
        </w:tc>
        <w:tc>
          <w:tcPr>
            <w:tcW w:w="520" w:type="dxa"/>
          </w:tcPr>
          <w:p w:rsidR="00CB53C4" w:rsidRPr="00E14C6D" w:rsidRDefault="00CB53C4" w:rsidP="00713925">
            <w:pPr>
              <w:rPr>
                <w:rFonts w:ascii="Calibri" w:hAnsi="Calibri" w:cs="Verdana"/>
              </w:rPr>
            </w:pPr>
          </w:p>
        </w:tc>
        <w:tc>
          <w:tcPr>
            <w:tcW w:w="6977" w:type="dxa"/>
          </w:tcPr>
          <w:p w:rsidR="00CB53C4" w:rsidRPr="00E14C6D" w:rsidRDefault="00CB53C4" w:rsidP="00713925">
            <w:pPr>
              <w:rPr>
                <w:rFonts w:ascii="Calibri" w:hAnsi="Calibri" w:cs="Verdana"/>
              </w:rPr>
            </w:pPr>
            <w:r w:rsidRPr="00E14C6D">
              <w:rPr>
                <w:rFonts w:ascii="Calibri" w:hAnsi="Calibri" w:cs="Verdana"/>
              </w:rPr>
              <w:t>Kata Pengantar</w:t>
            </w:r>
            <w:r>
              <w:rPr>
                <w:rFonts w:ascii="Calibri" w:hAnsi="Calibri" w:cs="Verdana"/>
              </w:rPr>
              <w:t>…………………………………….…………………………………………….</w:t>
            </w:r>
            <w:r w:rsidRPr="00E14C6D">
              <w:rPr>
                <w:rFonts w:ascii="Calibri" w:hAnsi="Calibri" w:cs="Verdana"/>
              </w:rPr>
              <w:t xml:space="preserve">  </w:t>
            </w:r>
          </w:p>
          <w:p w:rsidR="00CB53C4" w:rsidRPr="00E14C6D" w:rsidRDefault="00CB53C4" w:rsidP="00713925">
            <w:pPr>
              <w:rPr>
                <w:rFonts w:ascii="Calibri" w:hAnsi="Calibri" w:cs="Verdana"/>
              </w:rPr>
            </w:pPr>
          </w:p>
        </w:tc>
        <w:tc>
          <w:tcPr>
            <w:tcW w:w="811" w:type="dxa"/>
          </w:tcPr>
          <w:p w:rsidR="00CB53C4" w:rsidRPr="00A64853" w:rsidRDefault="00CB53C4" w:rsidP="00713925">
            <w:pPr>
              <w:jc w:val="right"/>
              <w:rPr>
                <w:rFonts w:ascii="Calibri" w:hAnsi="Calibri" w:cs="Verdana"/>
              </w:rPr>
            </w:pPr>
            <w:r w:rsidRPr="00A64853">
              <w:rPr>
                <w:rFonts w:ascii="Calibri" w:hAnsi="Calibri" w:cs="Verdana"/>
              </w:rPr>
              <w:t>i</w:t>
            </w:r>
          </w:p>
        </w:tc>
      </w:tr>
      <w:tr w:rsidR="00CB53C4" w:rsidTr="00713925">
        <w:trPr>
          <w:trHeight w:val="575"/>
        </w:trPr>
        <w:tc>
          <w:tcPr>
            <w:tcW w:w="959" w:type="dxa"/>
          </w:tcPr>
          <w:p w:rsidR="00CB53C4" w:rsidRPr="00E14C6D" w:rsidRDefault="00CB53C4" w:rsidP="00713925">
            <w:pPr>
              <w:rPr>
                <w:rFonts w:ascii="Calibri" w:hAnsi="Calibri" w:cs="Verdana"/>
              </w:rPr>
            </w:pPr>
          </w:p>
        </w:tc>
        <w:tc>
          <w:tcPr>
            <w:tcW w:w="520" w:type="dxa"/>
          </w:tcPr>
          <w:p w:rsidR="00CB53C4" w:rsidRPr="00E14C6D" w:rsidRDefault="00CB53C4" w:rsidP="00713925">
            <w:pPr>
              <w:rPr>
                <w:rFonts w:ascii="Calibri" w:hAnsi="Calibri" w:cs="Verdana"/>
              </w:rPr>
            </w:pPr>
          </w:p>
        </w:tc>
        <w:tc>
          <w:tcPr>
            <w:tcW w:w="6977" w:type="dxa"/>
          </w:tcPr>
          <w:p w:rsidR="00CB53C4" w:rsidRPr="00E14C6D" w:rsidRDefault="00CB53C4" w:rsidP="00713925">
            <w:pPr>
              <w:rPr>
                <w:rFonts w:ascii="Calibri" w:hAnsi="Calibri" w:cs="Verdana"/>
              </w:rPr>
            </w:pPr>
            <w:r w:rsidRPr="00E14C6D">
              <w:rPr>
                <w:rFonts w:ascii="Calibri" w:hAnsi="Calibri" w:cs="Verdana"/>
              </w:rPr>
              <w:t xml:space="preserve">Daftar Isi  </w:t>
            </w:r>
            <w:r>
              <w:rPr>
                <w:rFonts w:ascii="Calibri" w:hAnsi="Calibri" w:cs="Verdana"/>
              </w:rPr>
              <w:t>…………………………………………………………………………………..………</w:t>
            </w:r>
          </w:p>
          <w:p w:rsidR="00CB53C4" w:rsidRPr="00863B69" w:rsidRDefault="00CB53C4" w:rsidP="00713925">
            <w:pPr>
              <w:jc w:val="center"/>
              <w:rPr>
                <w:rFonts w:ascii="Calibri" w:hAnsi="Calibri" w:cs="Verdana"/>
                <w:b/>
                <w:bCs/>
                <w:u w:val="single"/>
                <w:lang w:val="id-ID"/>
              </w:rPr>
            </w:pPr>
          </w:p>
        </w:tc>
        <w:tc>
          <w:tcPr>
            <w:tcW w:w="811" w:type="dxa"/>
          </w:tcPr>
          <w:p w:rsidR="00CB53C4" w:rsidRPr="00A64853" w:rsidRDefault="00CB53C4" w:rsidP="00713925">
            <w:pPr>
              <w:jc w:val="right"/>
              <w:rPr>
                <w:rFonts w:ascii="Calibri" w:hAnsi="Calibri" w:cs="Verdana"/>
              </w:rPr>
            </w:pPr>
            <w:r w:rsidRPr="00A64853">
              <w:rPr>
                <w:rFonts w:ascii="Calibri" w:hAnsi="Calibri" w:cs="Verdana"/>
              </w:rPr>
              <w:t>iii</w:t>
            </w:r>
          </w:p>
        </w:tc>
      </w:tr>
      <w:tr w:rsidR="00CB53C4" w:rsidTr="00713925">
        <w:tc>
          <w:tcPr>
            <w:tcW w:w="959" w:type="dxa"/>
          </w:tcPr>
          <w:p w:rsidR="00CB53C4" w:rsidRPr="005166A4" w:rsidRDefault="00CB53C4" w:rsidP="00713925">
            <w:pPr>
              <w:rPr>
                <w:rFonts w:ascii="Calibri" w:hAnsi="Calibri" w:cs="Verdana"/>
              </w:rPr>
            </w:pPr>
          </w:p>
        </w:tc>
        <w:tc>
          <w:tcPr>
            <w:tcW w:w="520" w:type="dxa"/>
          </w:tcPr>
          <w:p w:rsidR="00CB53C4" w:rsidRPr="005166A4" w:rsidRDefault="00CB53C4" w:rsidP="00713925">
            <w:pPr>
              <w:rPr>
                <w:rFonts w:ascii="Calibri" w:hAnsi="Calibri" w:cs="Verdana"/>
              </w:rPr>
            </w:pPr>
          </w:p>
        </w:tc>
        <w:tc>
          <w:tcPr>
            <w:tcW w:w="6977" w:type="dxa"/>
          </w:tcPr>
          <w:p w:rsidR="00CB53C4" w:rsidRPr="005166A4" w:rsidRDefault="00CB53C4" w:rsidP="00713925">
            <w:pPr>
              <w:tabs>
                <w:tab w:val="left" w:pos="293"/>
                <w:tab w:val="left" w:pos="7097"/>
              </w:tabs>
              <w:rPr>
                <w:rFonts w:ascii="Calibri" w:hAnsi="Calibri" w:cs="Verdana"/>
              </w:rPr>
            </w:pPr>
            <w:r w:rsidRPr="005166A4">
              <w:rPr>
                <w:rFonts w:ascii="Calibri" w:hAnsi="Calibri" w:cs="Verdana"/>
              </w:rPr>
              <w:t>Ikhtisar  Eksekutif  …………………………………………………………………………….</w:t>
            </w:r>
          </w:p>
          <w:p w:rsidR="00CB53C4" w:rsidRPr="005166A4" w:rsidRDefault="00CB53C4" w:rsidP="00713925">
            <w:pPr>
              <w:tabs>
                <w:tab w:val="left" w:pos="293"/>
                <w:tab w:val="left" w:pos="7097"/>
              </w:tabs>
              <w:rPr>
                <w:rFonts w:ascii="Calibri" w:hAnsi="Calibri" w:cs="Verdana"/>
              </w:rPr>
            </w:pPr>
          </w:p>
        </w:tc>
        <w:tc>
          <w:tcPr>
            <w:tcW w:w="811" w:type="dxa"/>
          </w:tcPr>
          <w:p w:rsidR="00CB53C4" w:rsidRPr="00A64853" w:rsidRDefault="00CB53C4" w:rsidP="00713925">
            <w:pPr>
              <w:jc w:val="right"/>
              <w:rPr>
                <w:rFonts w:ascii="Calibri" w:hAnsi="Calibri" w:cs="Verdana"/>
              </w:rPr>
            </w:pPr>
            <w:r w:rsidRPr="00A64853">
              <w:rPr>
                <w:rFonts w:ascii="Calibri" w:hAnsi="Calibri" w:cs="Verdana"/>
              </w:rPr>
              <w:t>v</w:t>
            </w:r>
          </w:p>
        </w:tc>
      </w:tr>
      <w:tr w:rsidR="00CB53C4" w:rsidRPr="00A3500E" w:rsidTr="00713925">
        <w:tc>
          <w:tcPr>
            <w:tcW w:w="959" w:type="dxa"/>
          </w:tcPr>
          <w:p w:rsidR="00CB53C4" w:rsidRPr="005166A4" w:rsidRDefault="00CB53C4" w:rsidP="00713925">
            <w:pPr>
              <w:ind w:right="-512"/>
              <w:rPr>
                <w:rFonts w:ascii="Calibri" w:hAnsi="Calibri" w:cs="Verdana"/>
              </w:rPr>
            </w:pPr>
            <w:r>
              <w:rPr>
                <w:rFonts w:ascii="Calibri" w:hAnsi="Calibri" w:cs="Verdana"/>
                <w:lang w:val="id-ID"/>
              </w:rPr>
              <w:t xml:space="preserve">BAB </w:t>
            </w:r>
            <w:r w:rsidRPr="005166A4">
              <w:rPr>
                <w:rFonts w:ascii="Calibri" w:hAnsi="Calibri" w:cs="Verdana"/>
              </w:rPr>
              <w:t>I</w:t>
            </w:r>
          </w:p>
        </w:tc>
        <w:tc>
          <w:tcPr>
            <w:tcW w:w="520" w:type="dxa"/>
          </w:tcPr>
          <w:p w:rsidR="00CB53C4" w:rsidRPr="005166A4" w:rsidRDefault="00CB53C4" w:rsidP="00713925">
            <w:pPr>
              <w:rPr>
                <w:rFonts w:ascii="Calibri" w:hAnsi="Calibri" w:cs="Verdana"/>
              </w:rPr>
            </w:pPr>
          </w:p>
        </w:tc>
        <w:tc>
          <w:tcPr>
            <w:tcW w:w="6977" w:type="dxa"/>
          </w:tcPr>
          <w:p w:rsidR="00CB53C4" w:rsidRPr="005166A4" w:rsidRDefault="00CB53C4" w:rsidP="00713925">
            <w:pPr>
              <w:tabs>
                <w:tab w:val="left" w:pos="293"/>
                <w:tab w:val="left" w:pos="7097"/>
              </w:tabs>
              <w:rPr>
                <w:rFonts w:ascii="Calibri" w:hAnsi="Calibri" w:cs="Verdana"/>
              </w:rPr>
            </w:pPr>
            <w:r w:rsidRPr="005166A4">
              <w:rPr>
                <w:rFonts w:ascii="Calibri" w:hAnsi="Calibri" w:cs="Verdana"/>
              </w:rPr>
              <w:t>Pendahuluan  ……………………………………………………………………………………</w:t>
            </w:r>
          </w:p>
          <w:p w:rsidR="00CB53C4" w:rsidRPr="005166A4" w:rsidRDefault="00CB53C4" w:rsidP="00713925">
            <w:pPr>
              <w:tabs>
                <w:tab w:val="left" w:pos="293"/>
                <w:tab w:val="left" w:pos="7097"/>
              </w:tabs>
              <w:rPr>
                <w:rFonts w:ascii="Calibri" w:hAnsi="Calibri" w:cs="Verdana"/>
              </w:rPr>
            </w:pPr>
          </w:p>
        </w:tc>
        <w:tc>
          <w:tcPr>
            <w:tcW w:w="811" w:type="dxa"/>
          </w:tcPr>
          <w:p w:rsidR="00CB53C4" w:rsidRPr="006C2A07" w:rsidRDefault="00CB53C4" w:rsidP="00713925">
            <w:pPr>
              <w:jc w:val="right"/>
              <w:rPr>
                <w:rFonts w:ascii="Calibri" w:hAnsi="Calibri" w:cs="Verdana"/>
              </w:rPr>
            </w:pPr>
            <w:r w:rsidRPr="006C2A07">
              <w:rPr>
                <w:rFonts w:ascii="Calibri" w:hAnsi="Calibri" w:cs="Verdana"/>
              </w:rPr>
              <w:t>1</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5166A4" w:rsidRDefault="00CB53C4" w:rsidP="00713925">
            <w:pPr>
              <w:rPr>
                <w:rFonts w:ascii="Calibri" w:hAnsi="Calibri" w:cs="Verdana"/>
                <w:lang w:val="id-ID"/>
              </w:rPr>
            </w:pPr>
            <w:r w:rsidRPr="005166A4">
              <w:rPr>
                <w:rFonts w:ascii="Calibri" w:hAnsi="Calibri" w:cs="Verdana"/>
              </w:rPr>
              <w:t>1.</w:t>
            </w:r>
          </w:p>
        </w:tc>
        <w:tc>
          <w:tcPr>
            <w:tcW w:w="6977" w:type="dxa"/>
          </w:tcPr>
          <w:p w:rsidR="00CB53C4" w:rsidRPr="005166A4" w:rsidRDefault="00CB53C4" w:rsidP="00713925">
            <w:pPr>
              <w:rPr>
                <w:rFonts w:ascii="Calibri" w:hAnsi="Calibri" w:cs="Verdana"/>
              </w:rPr>
            </w:pPr>
            <w:r>
              <w:rPr>
                <w:rFonts w:ascii="Calibri" w:hAnsi="Calibri"/>
                <w:lang w:val="id-ID"/>
              </w:rPr>
              <w:t>Data Umum Organisasi ........................................................................</w:t>
            </w:r>
          </w:p>
        </w:tc>
        <w:tc>
          <w:tcPr>
            <w:tcW w:w="811" w:type="dxa"/>
          </w:tcPr>
          <w:p w:rsidR="00CB53C4" w:rsidRPr="006C2A07" w:rsidRDefault="00CB53C4" w:rsidP="00713925">
            <w:pPr>
              <w:jc w:val="right"/>
              <w:rPr>
                <w:rFonts w:ascii="Calibri" w:hAnsi="Calibri" w:cs="Verdana"/>
                <w:lang w:val="id-ID"/>
              </w:rPr>
            </w:pPr>
            <w:r w:rsidRPr="006C2A07">
              <w:rPr>
                <w:rFonts w:ascii="Calibri" w:hAnsi="Calibri" w:cs="Verdana"/>
                <w:lang w:val="id-ID"/>
              </w:rPr>
              <w:t>1</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5166A4" w:rsidRDefault="00CB53C4" w:rsidP="00713925">
            <w:pPr>
              <w:rPr>
                <w:rFonts w:ascii="Calibri" w:hAnsi="Calibri" w:cs="Verdana"/>
                <w:lang w:val="id-ID"/>
              </w:rPr>
            </w:pPr>
            <w:r>
              <w:rPr>
                <w:rFonts w:ascii="Calibri" w:hAnsi="Calibri" w:cs="Verdana"/>
                <w:lang w:val="id-ID"/>
              </w:rPr>
              <w:t>2</w:t>
            </w:r>
            <w:r w:rsidRPr="005166A4">
              <w:rPr>
                <w:rFonts w:ascii="Calibri" w:hAnsi="Calibri" w:cs="Verdana"/>
              </w:rPr>
              <w:t>.</w:t>
            </w:r>
          </w:p>
        </w:tc>
        <w:tc>
          <w:tcPr>
            <w:tcW w:w="6977" w:type="dxa"/>
          </w:tcPr>
          <w:p w:rsidR="00CB53C4" w:rsidRPr="00B228E4" w:rsidRDefault="00CB53C4" w:rsidP="00713925">
            <w:pPr>
              <w:rPr>
                <w:rFonts w:ascii="Calibri" w:hAnsi="Calibri" w:cs="Verdana"/>
                <w:lang w:val="id-ID"/>
              </w:rPr>
            </w:pPr>
            <w:r w:rsidRPr="005166A4">
              <w:rPr>
                <w:rFonts w:ascii="Calibri" w:hAnsi="Calibri"/>
                <w:lang w:val="sv-SE"/>
              </w:rPr>
              <w:t xml:space="preserve">Struktur Organisasi  </w:t>
            </w:r>
            <w:r>
              <w:rPr>
                <w:rFonts w:ascii="Calibri" w:hAnsi="Calibri"/>
                <w:lang w:val="id-ID"/>
              </w:rPr>
              <w:t>Badan Pendapatan Daerah...................................</w:t>
            </w:r>
          </w:p>
        </w:tc>
        <w:tc>
          <w:tcPr>
            <w:tcW w:w="811" w:type="dxa"/>
          </w:tcPr>
          <w:p w:rsidR="00CB53C4" w:rsidRPr="006C2A07" w:rsidRDefault="00CB53C4" w:rsidP="00713925">
            <w:pPr>
              <w:jc w:val="right"/>
              <w:rPr>
                <w:rFonts w:ascii="Calibri" w:hAnsi="Calibri" w:cs="Verdana"/>
                <w:lang w:val="id-ID"/>
              </w:rPr>
            </w:pPr>
            <w:r>
              <w:rPr>
                <w:rFonts w:ascii="Calibri" w:hAnsi="Calibri" w:cs="Verdana"/>
                <w:lang w:val="id-ID"/>
              </w:rPr>
              <w:t>5</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5166A4" w:rsidRDefault="00CB53C4" w:rsidP="00713925">
            <w:pPr>
              <w:rPr>
                <w:rFonts w:ascii="Calibri" w:hAnsi="Calibri" w:cs="Verdana"/>
                <w:lang w:val="id-ID"/>
              </w:rPr>
            </w:pPr>
            <w:r>
              <w:rPr>
                <w:rFonts w:ascii="Calibri" w:hAnsi="Calibri" w:cs="Verdana"/>
                <w:lang w:val="id-ID"/>
              </w:rPr>
              <w:t>3</w:t>
            </w:r>
            <w:r w:rsidRPr="005166A4">
              <w:rPr>
                <w:rFonts w:ascii="Calibri" w:hAnsi="Calibri" w:cs="Verdana"/>
              </w:rPr>
              <w:t>.</w:t>
            </w:r>
          </w:p>
        </w:tc>
        <w:tc>
          <w:tcPr>
            <w:tcW w:w="6977" w:type="dxa"/>
          </w:tcPr>
          <w:p w:rsidR="00CB53C4" w:rsidRPr="00742694" w:rsidRDefault="00CB53C4" w:rsidP="00713925">
            <w:pPr>
              <w:rPr>
                <w:rFonts w:ascii="Calibri" w:hAnsi="Calibri" w:cs="Verdana"/>
                <w:lang w:val="id-ID"/>
              </w:rPr>
            </w:pPr>
            <w:r w:rsidRPr="005166A4">
              <w:rPr>
                <w:rFonts w:ascii="Calibri" w:hAnsi="Calibri"/>
                <w:lang w:val="id-ID"/>
              </w:rPr>
              <w:t>Issu Strategis.....................</w:t>
            </w:r>
            <w:r w:rsidRPr="005166A4">
              <w:rPr>
                <w:rFonts w:ascii="Calibri" w:hAnsi="Calibri"/>
                <w:lang w:val="sv-SE"/>
              </w:rPr>
              <w:t>.</w:t>
            </w:r>
            <w:r>
              <w:rPr>
                <w:rFonts w:ascii="Calibri" w:hAnsi="Calibri"/>
                <w:lang w:val="id-ID"/>
              </w:rPr>
              <w:t>....................................................................</w:t>
            </w:r>
          </w:p>
        </w:tc>
        <w:tc>
          <w:tcPr>
            <w:tcW w:w="811" w:type="dxa"/>
          </w:tcPr>
          <w:p w:rsidR="00CB53C4" w:rsidRPr="009305E8" w:rsidRDefault="00CB53C4" w:rsidP="00713925">
            <w:pPr>
              <w:jc w:val="right"/>
              <w:rPr>
                <w:rFonts w:ascii="Calibri" w:hAnsi="Calibri" w:cs="Verdana"/>
                <w:lang w:val="id-ID"/>
              </w:rPr>
            </w:pPr>
            <w:r>
              <w:rPr>
                <w:rFonts w:ascii="Calibri" w:hAnsi="Calibri" w:cs="Verdana"/>
                <w:lang w:val="id-ID"/>
              </w:rPr>
              <w:t>15</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742694" w:rsidRDefault="00CB53C4" w:rsidP="00713925">
            <w:pPr>
              <w:rPr>
                <w:rFonts w:ascii="Calibri" w:hAnsi="Calibri" w:cs="Verdana"/>
                <w:lang w:val="id-ID"/>
              </w:rPr>
            </w:pPr>
            <w:r>
              <w:rPr>
                <w:rFonts w:ascii="Calibri" w:hAnsi="Calibri" w:cs="Verdana"/>
                <w:lang w:val="id-ID"/>
              </w:rPr>
              <w:t>4.</w:t>
            </w:r>
          </w:p>
        </w:tc>
        <w:tc>
          <w:tcPr>
            <w:tcW w:w="6977" w:type="dxa"/>
          </w:tcPr>
          <w:p w:rsidR="00CB53C4" w:rsidRPr="00742694" w:rsidRDefault="00CB53C4" w:rsidP="00713925">
            <w:pPr>
              <w:rPr>
                <w:rFonts w:ascii="Calibri" w:hAnsi="Calibri" w:cs="Verdana"/>
                <w:lang w:val="id-ID"/>
              </w:rPr>
            </w:pPr>
            <w:r>
              <w:rPr>
                <w:rFonts w:ascii="Calibri" w:hAnsi="Calibri" w:cs="Verdana"/>
                <w:lang w:val="id-ID"/>
              </w:rPr>
              <w:t>Permasalahan yang di hadapi................................................................</w:t>
            </w:r>
          </w:p>
        </w:tc>
        <w:tc>
          <w:tcPr>
            <w:tcW w:w="811" w:type="dxa"/>
          </w:tcPr>
          <w:p w:rsidR="00CB53C4" w:rsidRPr="009305E8" w:rsidRDefault="00CB53C4" w:rsidP="00713925">
            <w:pPr>
              <w:jc w:val="right"/>
              <w:rPr>
                <w:rFonts w:ascii="Calibri" w:hAnsi="Calibri" w:cs="Verdana"/>
                <w:lang w:val="id-ID"/>
              </w:rPr>
            </w:pPr>
            <w:r w:rsidRPr="009305E8">
              <w:rPr>
                <w:rFonts w:ascii="Calibri" w:hAnsi="Calibri" w:cs="Verdana"/>
                <w:lang w:val="id-ID"/>
              </w:rPr>
              <w:t>15</w:t>
            </w:r>
          </w:p>
        </w:tc>
      </w:tr>
      <w:tr w:rsidR="00CB53C4" w:rsidRPr="00A3500E" w:rsidTr="00713925">
        <w:tc>
          <w:tcPr>
            <w:tcW w:w="959" w:type="dxa"/>
          </w:tcPr>
          <w:p w:rsidR="00CB53C4" w:rsidRPr="005166A4" w:rsidRDefault="00CB53C4" w:rsidP="00713925">
            <w:pPr>
              <w:tabs>
                <w:tab w:val="left" w:pos="255"/>
              </w:tabs>
              <w:rPr>
                <w:rFonts w:ascii="Calibri" w:hAnsi="Calibri" w:cs="Verdana"/>
              </w:rPr>
            </w:pPr>
            <w:r>
              <w:rPr>
                <w:rFonts w:ascii="Calibri" w:hAnsi="Calibri" w:cs="Verdana"/>
                <w:lang w:val="id-ID"/>
              </w:rPr>
              <w:t xml:space="preserve">BAB </w:t>
            </w:r>
            <w:r w:rsidRPr="005166A4">
              <w:rPr>
                <w:rFonts w:ascii="Calibri" w:hAnsi="Calibri" w:cs="Verdana"/>
              </w:rPr>
              <w:t>II</w:t>
            </w:r>
          </w:p>
        </w:tc>
        <w:tc>
          <w:tcPr>
            <w:tcW w:w="520" w:type="dxa"/>
          </w:tcPr>
          <w:p w:rsidR="00CB53C4" w:rsidRPr="005166A4" w:rsidRDefault="00CB53C4" w:rsidP="00713925">
            <w:pPr>
              <w:rPr>
                <w:rFonts w:ascii="Calibri" w:hAnsi="Calibri" w:cs="Verdana"/>
              </w:rPr>
            </w:pPr>
          </w:p>
        </w:tc>
        <w:tc>
          <w:tcPr>
            <w:tcW w:w="6977" w:type="dxa"/>
          </w:tcPr>
          <w:p w:rsidR="00CB53C4" w:rsidRPr="005166A4" w:rsidRDefault="00CB53C4" w:rsidP="00713925">
            <w:pPr>
              <w:rPr>
                <w:rFonts w:ascii="Calibri" w:hAnsi="Calibri" w:cs="Verdana"/>
              </w:rPr>
            </w:pPr>
            <w:r w:rsidRPr="005166A4">
              <w:rPr>
                <w:rFonts w:ascii="Calibri" w:hAnsi="Calibri" w:cs="Verdana"/>
              </w:rPr>
              <w:t>Perencana</w:t>
            </w:r>
            <w:r w:rsidRPr="005166A4">
              <w:rPr>
                <w:rFonts w:ascii="Calibri" w:hAnsi="Calibri" w:cs="Verdana"/>
                <w:lang w:val="id-ID"/>
              </w:rPr>
              <w:t xml:space="preserve">an </w:t>
            </w:r>
            <w:r>
              <w:rPr>
                <w:rFonts w:ascii="Calibri" w:hAnsi="Calibri" w:cs="Verdana"/>
                <w:lang w:val="id-ID"/>
              </w:rPr>
              <w:t>dan Perjanjian Kinerja.</w:t>
            </w:r>
            <w:r w:rsidRPr="005166A4">
              <w:rPr>
                <w:rFonts w:ascii="Calibri" w:hAnsi="Calibri" w:cs="Verdana"/>
              </w:rPr>
              <w:t>…………………</w:t>
            </w:r>
            <w:r>
              <w:rPr>
                <w:rFonts w:ascii="Calibri" w:hAnsi="Calibri" w:cs="Verdana"/>
                <w:lang w:val="id-ID"/>
              </w:rPr>
              <w:t>.......</w:t>
            </w:r>
            <w:r w:rsidRPr="005166A4">
              <w:rPr>
                <w:rFonts w:ascii="Calibri" w:hAnsi="Calibri" w:cs="Verdana"/>
                <w:lang w:val="id-ID"/>
              </w:rPr>
              <w:t>........................</w:t>
            </w:r>
            <w:r w:rsidRPr="005166A4">
              <w:rPr>
                <w:rFonts w:ascii="Calibri" w:hAnsi="Calibri" w:cs="Verdana"/>
              </w:rPr>
              <w:t>…</w:t>
            </w:r>
          </w:p>
          <w:p w:rsidR="00CB53C4" w:rsidRPr="005166A4" w:rsidRDefault="00CB53C4" w:rsidP="00713925">
            <w:pPr>
              <w:rPr>
                <w:rFonts w:ascii="Calibri" w:hAnsi="Calibri" w:cs="Verdana"/>
              </w:rPr>
            </w:pPr>
          </w:p>
        </w:tc>
        <w:tc>
          <w:tcPr>
            <w:tcW w:w="811" w:type="dxa"/>
          </w:tcPr>
          <w:p w:rsidR="00CB53C4" w:rsidRPr="00A81275" w:rsidRDefault="00CB53C4" w:rsidP="00713925">
            <w:pPr>
              <w:jc w:val="right"/>
              <w:rPr>
                <w:rFonts w:ascii="Calibri" w:hAnsi="Calibri" w:cs="Verdana"/>
              </w:rPr>
            </w:pPr>
            <w:r w:rsidRPr="00A81275">
              <w:rPr>
                <w:rFonts w:ascii="Calibri" w:hAnsi="Calibri" w:cs="Verdana"/>
              </w:rPr>
              <w:t>1</w:t>
            </w:r>
            <w:r>
              <w:rPr>
                <w:rFonts w:ascii="Calibri" w:hAnsi="Calibri" w:cs="Verdana"/>
              </w:rPr>
              <w:t>6</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B228E4" w:rsidRDefault="00CB53C4" w:rsidP="00713925">
            <w:pPr>
              <w:rPr>
                <w:rFonts w:ascii="Calibri" w:hAnsi="Calibri" w:cs="Verdana"/>
                <w:lang w:val="id-ID"/>
              </w:rPr>
            </w:pPr>
            <w:r w:rsidRPr="005166A4">
              <w:rPr>
                <w:rFonts w:ascii="Calibri" w:hAnsi="Calibri" w:cs="Verdana"/>
              </w:rPr>
              <w:t>1</w:t>
            </w:r>
            <w:r>
              <w:rPr>
                <w:rFonts w:ascii="Calibri" w:hAnsi="Calibri" w:cs="Verdana"/>
                <w:lang w:val="id-ID"/>
              </w:rPr>
              <w:t>.</w:t>
            </w:r>
          </w:p>
        </w:tc>
        <w:tc>
          <w:tcPr>
            <w:tcW w:w="6977" w:type="dxa"/>
          </w:tcPr>
          <w:p w:rsidR="00CB53C4" w:rsidRPr="005166A4" w:rsidRDefault="00CB53C4" w:rsidP="00713925">
            <w:pPr>
              <w:rPr>
                <w:rFonts w:ascii="Calibri" w:hAnsi="Calibri" w:cs="Verdana"/>
              </w:rPr>
            </w:pPr>
            <w:r w:rsidRPr="005166A4">
              <w:rPr>
                <w:rFonts w:ascii="Calibri" w:hAnsi="Calibri" w:cs="Verdana"/>
              </w:rPr>
              <w:t>Rencana Strate</w:t>
            </w:r>
            <w:r w:rsidRPr="005166A4">
              <w:rPr>
                <w:rFonts w:ascii="Calibri" w:hAnsi="Calibri" w:cs="Verdana"/>
                <w:lang w:val="id-ID"/>
              </w:rPr>
              <w:t xml:space="preserve">gis </w:t>
            </w:r>
            <w:r>
              <w:rPr>
                <w:rFonts w:ascii="Calibri" w:hAnsi="Calibri" w:cs="Verdana"/>
                <w:lang w:val="id-ID"/>
              </w:rPr>
              <w:t>Badan Pendapatan Daerah</w:t>
            </w:r>
          </w:p>
        </w:tc>
        <w:tc>
          <w:tcPr>
            <w:tcW w:w="811" w:type="dxa"/>
          </w:tcPr>
          <w:p w:rsidR="00CB53C4" w:rsidRPr="00A81275" w:rsidRDefault="00CB53C4" w:rsidP="00713925">
            <w:pPr>
              <w:jc w:val="right"/>
              <w:rPr>
                <w:rFonts w:ascii="Calibri" w:hAnsi="Calibri" w:cs="Verdana"/>
                <w:lang w:val="id-ID"/>
              </w:rPr>
            </w:pPr>
            <w:r w:rsidRPr="00A81275">
              <w:rPr>
                <w:rFonts w:ascii="Calibri" w:hAnsi="Calibri" w:cs="Verdana"/>
                <w:lang w:val="id-ID"/>
              </w:rPr>
              <w:t>1</w:t>
            </w:r>
            <w:r>
              <w:rPr>
                <w:rFonts w:ascii="Calibri" w:hAnsi="Calibri" w:cs="Verdana"/>
              </w:rPr>
              <w:t>6</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Default="00CB53C4" w:rsidP="00713925">
            <w:pPr>
              <w:rPr>
                <w:rFonts w:ascii="Calibri" w:hAnsi="Calibri" w:cs="Verdana"/>
                <w:lang w:val="id-ID"/>
              </w:rPr>
            </w:pPr>
          </w:p>
        </w:tc>
        <w:tc>
          <w:tcPr>
            <w:tcW w:w="6977" w:type="dxa"/>
          </w:tcPr>
          <w:p w:rsidR="00CB53C4" w:rsidRPr="00742694" w:rsidRDefault="00CB53C4" w:rsidP="001A44FD">
            <w:pPr>
              <w:pStyle w:val="ListParagraph"/>
              <w:numPr>
                <w:ilvl w:val="0"/>
                <w:numId w:val="29"/>
              </w:numPr>
              <w:rPr>
                <w:rFonts w:ascii="Calibri" w:hAnsi="Calibri" w:cs="Verdana"/>
                <w:lang w:val="id-ID"/>
              </w:rPr>
            </w:pPr>
            <w:r>
              <w:rPr>
                <w:rFonts w:ascii="Calibri" w:hAnsi="Calibri" w:cs="Verdana"/>
                <w:lang w:val="id-ID"/>
              </w:rPr>
              <w:t>Visi .............................................................................................</w:t>
            </w:r>
          </w:p>
        </w:tc>
        <w:tc>
          <w:tcPr>
            <w:tcW w:w="811" w:type="dxa"/>
            <w:vAlign w:val="bottom"/>
          </w:tcPr>
          <w:p w:rsidR="00CB53C4" w:rsidRPr="00A81275" w:rsidRDefault="00CB53C4" w:rsidP="00713925">
            <w:pPr>
              <w:jc w:val="right"/>
              <w:rPr>
                <w:rFonts w:ascii="Calibri" w:hAnsi="Calibri" w:cs="Verdana"/>
                <w:lang w:val="id-ID"/>
              </w:rPr>
            </w:pPr>
            <w:r>
              <w:rPr>
                <w:rFonts w:ascii="Calibri" w:hAnsi="Calibri" w:cs="Verdana"/>
                <w:lang w:val="id-ID"/>
              </w:rPr>
              <w:t>16</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Default="00CB53C4" w:rsidP="00713925">
            <w:pPr>
              <w:rPr>
                <w:rFonts w:ascii="Calibri" w:hAnsi="Calibri" w:cs="Verdana"/>
                <w:lang w:val="id-ID"/>
              </w:rPr>
            </w:pPr>
          </w:p>
        </w:tc>
        <w:tc>
          <w:tcPr>
            <w:tcW w:w="6977" w:type="dxa"/>
          </w:tcPr>
          <w:p w:rsidR="00CB53C4" w:rsidRPr="00742694" w:rsidRDefault="00CB53C4" w:rsidP="001A44FD">
            <w:pPr>
              <w:pStyle w:val="ListParagraph"/>
              <w:numPr>
                <w:ilvl w:val="0"/>
                <w:numId w:val="29"/>
              </w:numPr>
              <w:rPr>
                <w:rFonts w:ascii="Calibri" w:hAnsi="Calibri" w:cs="Verdana"/>
                <w:lang w:val="id-ID"/>
              </w:rPr>
            </w:pPr>
            <w:r>
              <w:rPr>
                <w:rFonts w:ascii="Calibri" w:hAnsi="Calibri" w:cs="Verdana"/>
                <w:lang w:val="id-ID"/>
              </w:rPr>
              <w:t>Misi ............................................................................................</w:t>
            </w:r>
          </w:p>
        </w:tc>
        <w:tc>
          <w:tcPr>
            <w:tcW w:w="811" w:type="dxa"/>
            <w:vAlign w:val="bottom"/>
          </w:tcPr>
          <w:p w:rsidR="00CB53C4" w:rsidRPr="00A81275" w:rsidRDefault="00CB53C4" w:rsidP="00713925">
            <w:pPr>
              <w:jc w:val="right"/>
              <w:rPr>
                <w:rFonts w:ascii="Calibri" w:hAnsi="Calibri" w:cs="Verdana"/>
                <w:lang w:val="id-ID"/>
              </w:rPr>
            </w:pPr>
            <w:r>
              <w:rPr>
                <w:rFonts w:ascii="Calibri" w:hAnsi="Calibri" w:cs="Verdana"/>
                <w:lang w:val="id-ID"/>
              </w:rPr>
              <w:t>17</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Default="00CB53C4" w:rsidP="00713925">
            <w:pPr>
              <w:rPr>
                <w:rFonts w:ascii="Calibri" w:hAnsi="Calibri" w:cs="Verdana"/>
                <w:lang w:val="id-ID"/>
              </w:rPr>
            </w:pPr>
          </w:p>
        </w:tc>
        <w:tc>
          <w:tcPr>
            <w:tcW w:w="6977" w:type="dxa"/>
          </w:tcPr>
          <w:p w:rsidR="00CB53C4" w:rsidRPr="00742694" w:rsidRDefault="00CB53C4" w:rsidP="001A44FD">
            <w:pPr>
              <w:pStyle w:val="ListParagraph"/>
              <w:numPr>
                <w:ilvl w:val="0"/>
                <w:numId w:val="29"/>
              </w:numPr>
              <w:rPr>
                <w:rFonts w:ascii="Calibri" w:hAnsi="Calibri" w:cs="Verdana"/>
                <w:lang w:val="id-ID"/>
              </w:rPr>
            </w:pPr>
            <w:r>
              <w:rPr>
                <w:rFonts w:ascii="Calibri" w:hAnsi="Calibri" w:cs="Verdana"/>
                <w:lang w:val="id-ID"/>
              </w:rPr>
              <w:t>Aspek stratejik ...........................................................................</w:t>
            </w:r>
          </w:p>
        </w:tc>
        <w:tc>
          <w:tcPr>
            <w:tcW w:w="811" w:type="dxa"/>
            <w:vAlign w:val="bottom"/>
          </w:tcPr>
          <w:p w:rsidR="00CB53C4" w:rsidRPr="00A81275" w:rsidRDefault="00CB53C4" w:rsidP="00713925">
            <w:pPr>
              <w:jc w:val="right"/>
              <w:rPr>
                <w:rFonts w:ascii="Calibri" w:hAnsi="Calibri" w:cs="Verdana"/>
                <w:lang w:val="id-ID"/>
              </w:rPr>
            </w:pPr>
            <w:r>
              <w:rPr>
                <w:rFonts w:ascii="Calibri" w:hAnsi="Calibri" w:cs="Verdana"/>
                <w:lang w:val="id-ID"/>
              </w:rPr>
              <w:t>17</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Default="00CB53C4" w:rsidP="00713925">
            <w:pPr>
              <w:rPr>
                <w:rFonts w:ascii="Calibri" w:hAnsi="Calibri" w:cs="Verdana"/>
                <w:lang w:val="id-ID"/>
              </w:rPr>
            </w:pPr>
          </w:p>
        </w:tc>
        <w:tc>
          <w:tcPr>
            <w:tcW w:w="6977" w:type="dxa"/>
          </w:tcPr>
          <w:p w:rsidR="00CB53C4" w:rsidRPr="00742694" w:rsidRDefault="00CB53C4" w:rsidP="001A44FD">
            <w:pPr>
              <w:pStyle w:val="ListParagraph"/>
              <w:numPr>
                <w:ilvl w:val="0"/>
                <w:numId w:val="29"/>
              </w:numPr>
              <w:rPr>
                <w:rFonts w:ascii="Calibri" w:hAnsi="Calibri" w:cs="Verdana"/>
                <w:lang w:val="id-ID"/>
              </w:rPr>
            </w:pPr>
            <w:r>
              <w:rPr>
                <w:rFonts w:ascii="Calibri" w:hAnsi="Calibri" w:cs="Verdana"/>
                <w:lang w:val="id-ID"/>
              </w:rPr>
              <w:t>Tujuan dan Sasaran ...................................................................</w:t>
            </w:r>
          </w:p>
        </w:tc>
        <w:tc>
          <w:tcPr>
            <w:tcW w:w="811" w:type="dxa"/>
            <w:vAlign w:val="bottom"/>
          </w:tcPr>
          <w:p w:rsidR="00CB53C4" w:rsidRPr="00A81275" w:rsidRDefault="00CB53C4" w:rsidP="00713925">
            <w:pPr>
              <w:jc w:val="right"/>
              <w:rPr>
                <w:rFonts w:ascii="Calibri" w:hAnsi="Calibri" w:cs="Verdana"/>
                <w:lang w:val="id-ID"/>
              </w:rPr>
            </w:pPr>
            <w:r>
              <w:rPr>
                <w:rFonts w:ascii="Calibri" w:hAnsi="Calibri" w:cs="Verdana"/>
                <w:lang w:val="id-ID"/>
              </w:rPr>
              <w:t>19</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Default="00CB53C4" w:rsidP="00713925">
            <w:pPr>
              <w:rPr>
                <w:rFonts w:ascii="Calibri" w:hAnsi="Calibri" w:cs="Verdana"/>
                <w:lang w:val="id-ID"/>
              </w:rPr>
            </w:pPr>
          </w:p>
        </w:tc>
        <w:tc>
          <w:tcPr>
            <w:tcW w:w="6977" w:type="dxa"/>
          </w:tcPr>
          <w:p w:rsidR="00CB53C4" w:rsidRPr="00742694" w:rsidRDefault="00CB53C4" w:rsidP="001A44FD">
            <w:pPr>
              <w:pStyle w:val="ListParagraph"/>
              <w:numPr>
                <w:ilvl w:val="0"/>
                <w:numId w:val="29"/>
              </w:numPr>
              <w:rPr>
                <w:rFonts w:ascii="Calibri" w:hAnsi="Calibri" w:cs="Verdana"/>
                <w:lang w:val="id-ID"/>
              </w:rPr>
            </w:pPr>
            <w:r>
              <w:rPr>
                <w:rFonts w:ascii="Calibri" w:hAnsi="Calibri" w:cs="Verdana"/>
                <w:lang w:val="id-ID"/>
              </w:rPr>
              <w:t>Cara mencapai tujuan dan sasaran ...........................................</w:t>
            </w:r>
          </w:p>
        </w:tc>
        <w:tc>
          <w:tcPr>
            <w:tcW w:w="811" w:type="dxa"/>
            <w:vAlign w:val="bottom"/>
          </w:tcPr>
          <w:p w:rsidR="00CB53C4" w:rsidRPr="00A81275" w:rsidRDefault="00CB53C4" w:rsidP="00713925">
            <w:pPr>
              <w:jc w:val="right"/>
              <w:rPr>
                <w:rFonts w:ascii="Calibri" w:hAnsi="Calibri" w:cs="Verdana"/>
                <w:lang w:val="id-ID"/>
              </w:rPr>
            </w:pPr>
            <w:r>
              <w:rPr>
                <w:rFonts w:ascii="Calibri" w:hAnsi="Calibri" w:cs="Verdana"/>
                <w:lang w:val="id-ID"/>
              </w:rPr>
              <w:t>20</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B228E4" w:rsidRDefault="00CB53C4" w:rsidP="00713925">
            <w:pPr>
              <w:rPr>
                <w:rFonts w:ascii="Calibri" w:hAnsi="Calibri" w:cs="Verdana"/>
                <w:lang w:val="id-ID"/>
              </w:rPr>
            </w:pPr>
            <w:r>
              <w:rPr>
                <w:rFonts w:ascii="Calibri" w:hAnsi="Calibri" w:cs="Verdana"/>
                <w:lang w:val="id-ID"/>
              </w:rPr>
              <w:t>2.</w:t>
            </w:r>
          </w:p>
        </w:tc>
        <w:tc>
          <w:tcPr>
            <w:tcW w:w="6977" w:type="dxa"/>
          </w:tcPr>
          <w:p w:rsidR="00CB53C4" w:rsidRPr="005166A4" w:rsidRDefault="00CB53C4" w:rsidP="00713925">
            <w:pPr>
              <w:rPr>
                <w:rFonts w:ascii="Calibri" w:hAnsi="Calibri" w:cs="Verdana"/>
              </w:rPr>
            </w:pPr>
            <w:r>
              <w:rPr>
                <w:rFonts w:ascii="Calibri" w:hAnsi="Calibri" w:cs="Verdana"/>
                <w:lang w:val="id-ID"/>
              </w:rPr>
              <w:t xml:space="preserve">Rencana Kinerja </w:t>
            </w:r>
          </w:p>
        </w:tc>
        <w:tc>
          <w:tcPr>
            <w:tcW w:w="811" w:type="dxa"/>
            <w:vAlign w:val="bottom"/>
          </w:tcPr>
          <w:p w:rsidR="00CB53C4" w:rsidRPr="009305E8" w:rsidRDefault="00CB53C4" w:rsidP="00713925">
            <w:pPr>
              <w:jc w:val="right"/>
              <w:rPr>
                <w:rFonts w:ascii="Calibri" w:hAnsi="Calibri" w:cs="Verdana"/>
                <w:lang w:val="id-ID"/>
              </w:rPr>
            </w:pPr>
            <w:r w:rsidRPr="00A81275">
              <w:rPr>
                <w:rFonts w:ascii="Calibri" w:hAnsi="Calibri" w:cs="Verdana"/>
                <w:lang w:val="id-ID"/>
              </w:rPr>
              <w:t>2</w:t>
            </w:r>
            <w:r>
              <w:rPr>
                <w:rFonts w:ascii="Calibri" w:hAnsi="Calibri" w:cs="Verdana"/>
                <w:lang w:val="id-ID"/>
              </w:rPr>
              <w:t>2</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5166A4" w:rsidRDefault="00CB53C4" w:rsidP="00713925">
            <w:pPr>
              <w:rPr>
                <w:rFonts w:ascii="Calibri" w:hAnsi="Calibri" w:cs="Verdana"/>
              </w:rPr>
            </w:pPr>
          </w:p>
        </w:tc>
        <w:tc>
          <w:tcPr>
            <w:tcW w:w="6977" w:type="dxa"/>
          </w:tcPr>
          <w:p w:rsidR="00CB53C4" w:rsidRPr="00742694" w:rsidRDefault="00CB53C4" w:rsidP="001A44FD">
            <w:pPr>
              <w:pStyle w:val="ListParagraph"/>
              <w:numPr>
                <w:ilvl w:val="0"/>
                <w:numId w:val="30"/>
              </w:numPr>
              <w:rPr>
                <w:rFonts w:ascii="Calibri" w:hAnsi="Calibri" w:cs="Verdana"/>
                <w:lang w:val="id-ID"/>
              </w:rPr>
            </w:pPr>
            <w:r>
              <w:rPr>
                <w:rFonts w:ascii="Calibri" w:hAnsi="Calibri" w:cs="Verdana"/>
                <w:lang w:val="id-ID"/>
              </w:rPr>
              <w:t>Kegiatan yang dilaksanakan ......................................................</w:t>
            </w:r>
          </w:p>
        </w:tc>
        <w:tc>
          <w:tcPr>
            <w:tcW w:w="811" w:type="dxa"/>
          </w:tcPr>
          <w:p w:rsidR="00CB53C4" w:rsidRPr="009305E8" w:rsidRDefault="00CB53C4" w:rsidP="00713925">
            <w:pPr>
              <w:jc w:val="right"/>
              <w:rPr>
                <w:rFonts w:ascii="Calibri" w:hAnsi="Calibri" w:cs="Verdana"/>
                <w:lang w:val="id-ID"/>
              </w:rPr>
            </w:pPr>
            <w:r>
              <w:rPr>
                <w:rFonts w:ascii="Calibri" w:hAnsi="Calibri" w:cs="Verdana"/>
                <w:lang w:val="id-ID"/>
              </w:rPr>
              <w:t>22</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5166A4" w:rsidRDefault="00CB53C4" w:rsidP="00713925">
            <w:pPr>
              <w:rPr>
                <w:rFonts w:ascii="Calibri" w:hAnsi="Calibri" w:cs="Verdana"/>
              </w:rPr>
            </w:pPr>
          </w:p>
        </w:tc>
        <w:tc>
          <w:tcPr>
            <w:tcW w:w="6977" w:type="dxa"/>
          </w:tcPr>
          <w:p w:rsidR="00CB53C4" w:rsidRPr="00742694" w:rsidRDefault="00CB53C4" w:rsidP="001A44FD">
            <w:pPr>
              <w:pStyle w:val="ListParagraph"/>
              <w:numPr>
                <w:ilvl w:val="0"/>
                <w:numId w:val="30"/>
              </w:numPr>
              <w:rPr>
                <w:rFonts w:ascii="Calibri" w:hAnsi="Calibri" w:cs="Verdana"/>
                <w:lang w:val="id-ID"/>
              </w:rPr>
            </w:pPr>
            <w:r>
              <w:rPr>
                <w:rFonts w:ascii="Calibri" w:hAnsi="Calibri" w:cs="Verdana"/>
                <w:lang w:val="id-ID"/>
              </w:rPr>
              <w:t>Sasaran dan Indikator Keberhasilan .........................................</w:t>
            </w:r>
          </w:p>
        </w:tc>
        <w:tc>
          <w:tcPr>
            <w:tcW w:w="811" w:type="dxa"/>
          </w:tcPr>
          <w:p w:rsidR="00CB53C4" w:rsidRPr="009305E8" w:rsidRDefault="00CB53C4" w:rsidP="00713925">
            <w:pPr>
              <w:jc w:val="right"/>
              <w:rPr>
                <w:rFonts w:ascii="Calibri" w:hAnsi="Calibri" w:cs="Verdana"/>
                <w:lang w:val="id-ID"/>
              </w:rPr>
            </w:pPr>
            <w:r>
              <w:rPr>
                <w:rFonts w:ascii="Calibri" w:hAnsi="Calibri" w:cs="Verdana"/>
                <w:lang w:val="id-ID"/>
              </w:rPr>
              <w:t>22</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742694" w:rsidRDefault="00CB53C4" w:rsidP="00713925">
            <w:pPr>
              <w:rPr>
                <w:rFonts w:ascii="Calibri" w:hAnsi="Calibri" w:cs="Verdana"/>
                <w:lang w:val="id-ID"/>
              </w:rPr>
            </w:pPr>
            <w:r>
              <w:rPr>
                <w:rFonts w:ascii="Calibri" w:hAnsi="Calibri" w:cs="Verdana"/>
                <w:lang w:val="id-ID"/>
              </w:rPr>
              <w:t>3.</w:t>
            </w:r>
          </w:p>
        </w:tc>
        <w:tc>
          <w:tcPr>
            <w:tcW w:w="6977" w:type="dxa"/>
          </w:tcPr>
          <w:p w:rsidR="00CB53C4" w:rsidRPr="005166A4" w:rsidRDefault="00CB53C4" w:rsidP="00713925">
            <w:pPr>
              <w:rPr>
                <w:rFonts w:ascii="Calibri" w:hAnsi="Calibri" w:cs="Verdana"/>
                <w:lang w:val="id-ID"/>
              </w:rPr>
            </w:pPr>
            <w:r>
              <w:rPr>
                <w:rFonts w:ascii="Calibri" w:hAnsi="Calibri" w:cs="Verdana"/>
                <w:lang w:val="id-ID"/>
              </w:rPr>
              <w:t>Perjanjian Kinerja</w:t>
            </w:r>
          </w:p>
        </w:tc>
        <w:tc>
          <w:tcPr>
            <w:tcW w:w="811" w:type="dxa"/>
          </w:tcPr>
          <w:p w:rsidR="00CB53C4" w:rsidRPr="009305E8" w:rsidRDefault="00CB53C4" w:rsidP="00713925">
            <w:pPr>
              <w:jc w:val="right"/>
              <w:rPr>
                <w:rFonts w:ascii="Calibri" w:hAnsi="Calibri" w:cs="Verdana"/>
                <w:lang w:val="id-ID"/>
              </w:rPr>
            </w:pPr>
            <w:r>
              <w:rPr>
                <w:rFonts w:ascii="Calibri" w:hAnsi="Calibri" w:cs="Verdana"/>
                <w:lang w:val="id-ID"/>
              </w:rPr>
              <w:t>22</w:t>
            </w:r>
          </w:p>
        </w:tc>
      </w:tr>
      <w:tr w:rsidR="00CB53C4" w:rsidRPr="00A3500E" w:rsidTr="00713925">
        <w:tc>
          <w:tcPr>
            <w:tcW w:w="959" w:type="dxa"/>
          </w:tcPr>
          <w:p w:rsidR="00CB53C4" w:rsidRDefault="00CB53C4" w:rsidP="00713925">
            <w:pPr>
              <w:rPr>
                <w:rFonts w:ascii="Calibri" w:hAnsi="Calibri" w:cs="Verdana"/>
                <w:lang w:val="id-ID"/>
              </w:rPr>
            </w:pPr>
          </w:p>
        </w:tc>
        <w:tc>
          <w:tcPr>
            <w:tcW w:w="520" w:type="dxa"/>
          </w:tcPr>
          <w:p w:rsidR="00CB53C4" w:rsidRPr="005166A4" w:rsidRDefault="00CB53C4" w:rsidP="00713925">
            <w:pPr>
              <w:rPr>
                <w:rFonts w:ascii="Calibri" w:hAnsi="Calibri" w:cs="Verdana"/>
              </w:rPr>
            </w:pPr>
          </w:p>
        </w:tc>
        <w:tc>
          <w:tcPr>
            <w:tcW w:w="6977" w:type="dxa"/>
          </w:tcPr>
          <w:p w:rsidR="00CB53C4" w:rsidRPr="00742694" w:rsidRDefault="00CB53C4" w:rsidP="001A44FD">
            <w:pPr>
              <w:pStyle w:val="ListParagraph"/>
              <w:numPr>
                <w:ilvl w:val="0"/>
                <w:numId w:val="31"/>
              </w:numPr>
              <w:rPr>
                <w:rFonts w:ascii="Calibri" w:hAnsi="Calibri" w:cs="Verdana"/>
                <w:lang w:val="id-ID"/>
              </w:rPr>
            </w:pPr>
            <w:r>
              <w:rPr>
                <w:rFonts w:ascii="Calibri" w:hAnsi="Calibri" w:cs="Verdana"/>
                <w:lang w:val="id-ID"/>
              </w:rPr>
              <w:t>Kegiatan Yang Akan Ditetapkan ...............................................</w:t>
            </w:r>
          </w:p>
        </w:tc>
        <w:tc>
          <w:tcPr>
            <w:tcW w:w="811" w:type="dxa"/>
          </w:tcPr>
          <w:p w:rsidR="00CB53C4" w:rsidRPr="00A81275" w:rsidRDefault="00CB53C4" w:rsidP="00713925">
            <w:pPr>
              <w:jc w:val="right"/>
              <w:rPr>
                <w:rFonts w:ascii="Calibri" w:hAnsi="Calibri" w:cs="Verdana"/>
                <w:lang w:val="id-ID"/>
              </w:rPr>
            </w:pPr>
            <w:r>
              <w:rPr>
                <w:rFonts w:ascii="Calibri" w:hAnsi="Calibri" w:cs="Verdana"/>
                <w:lang w:val="id-ID"/>
              </w:rPr>
              <w:t>22</w:t>
            </w:r>
          </w:p>
        </w:tc>
      </w:tr>
      <w:tr w:rsidR="00CB53C4" w:rsidRPr="00A3500E" w:rsidTr="00713925">
        <w:tc>
          <w:tcPr>
            <w:tcW w:w="959" w:type="dxa"/>
          </w:tcPr>
          <w:p w:rsidR="00CB53C4" w:rsidRDefault="00CB53C4" w:rsidP="00713925">
            <w:pPr>
              <w:rPr>
                <w:rFonts w:ascii="Calibri" w:hAnsi="Calibri" w:cs="Verdana"/>
                <w:lang w:val="id-ID"/>
              </w:rPr>
            </w:pPr>
          </w:p>
        </w:tc>
        <w:tc>
          <w:tcPr>
            <w:tcW w:w="520" w:type="dxa"/>
          </w:tcPr>
          <w:p w:rsidR="00CB53C4" w:rsidRPr="005166A4" w:rsidRDefault="00CB53C4" w:rsidP="00713925">
            <w:pPr>
              <w:rPr>
                <w:rFonts w:ascii="Calibri" w:hAnsi="Calibri" w:cs="Verdana"/>
              </w:rPr>
            </w:pPr>
          </w:p>
        </w:tc>
        <w:tc>
          <w:tcPr>
            <w:tcW w:w="6977" w:type="dxa"/>
          </w:tcPr>
          <w:p w:rsidR="00CB53C4" w:rsidRPr="00742694" w:rsidRDefault="00CB53C4" w:rsidP="001A44FD">
            <w:pPr>
              <w:pStyle w:val="ListParagraph"/>
              <w:numPr>
                <w:ilvl w:val="0"/>
                <w:numId w:val="31"/>
              </w:numPr>
              <w:rPr>
                <w:rFonts w:ascii="Calibri" w:hAnsi="Calibri" w:cs="Verdana"/>
                <w:lang w:val="id-ID"/>
              </w:rPr>
            </w:pPr>
            <w:r>
              <w:rPr>
                <w:rFonts w:ascii="Calibri" w:hAnsi="Calibri" w:cs="Verdana"/>
                <w:lang w:val="id-ID"/>
              </w:rPr>
              <w:t>Indikator keberhasilan .............................................................</w:t>
            </w:r>
          </w:p>
        </w:tc>
        <w:tc>
          <w:tcPr>
            <w:tcW w:w="811" w:type="dxa"/>
          </w:tcPr>
          <w:p w:rsidR="00CB53C4" w:rsidRPr="00A81275" w:rsidRDefault="00CB53C4" w:rsidP="00713925">
            <w:pPr>
              <w:jc w:val="right"/>
              <w:rPr>
                <w:rFonts w:ascii="Calibri" w:hAnsi="Calibri" w:cs="Verdana"/>
                <w:lang w:val="id-ID"/>
              </w:rPr>
            </w:pPr>
            <w:r>
              <w:rPr>
                <w:rFonts w:ascii="Calibri" w:hAnsi="Calibri" w:cs="Verdana"/>
                <w:lang w:val="id-ID"/>
              </w:rPr>
              <w:t>23</w:t>
            </w:r>
          </w:p>
        </w:tc>
      </w:tr>
      <w:tr w:rsidR="00CB53C4" w:rsidRPr="00A3500E" w:rsidTr="00713925">
        <w:tc>
          <w:tcPr>
            <w:tcW w:w="959" w:type="dxa"/>
          </w:tcPr>
          <w:p w:rsidR="00CB53C4" w:rsidRPr="005166A4" w:rsidRDefault="00CB53C4" w:rsidP="00713925">
            <w:pPr>
              <w:rPr>
                <w:rFonts w:ascii="Calibri" w:hAnsi="Calibri" w:cs="Verdana"/>
              </w:rPr>
            </w:pPr>
            <w:r>
              <w:rPr>
                <w:rFonts w:ascii="Calibri" w:hAnsi="Calibri" w:cs="Verdana"/>
                <w:lang w:val="id-ID"/>
              </w:rPr>
              <w:t xml:space="preserve">BAB </w:t>
            </w:r>
            <w:r w:rsidRPr="005166A4">
              <w:rPr>
                <w:rFonts w:ascii="Calibri" w:hAnsi="Calibri" w:cs="Verdana"/>
              </w:rPr>
              <w:t>III</w:t>
            </w:r>
          </w:p>
        </w:tc>
        <w:tc>
          <w:tcPr>
            <w:tcW w:w="520" w:type="dxa"/>
          </w:tcPr>
          <w:p w:rsidR="00CB53C4" w:rsidRPr="005166A4" w:rsidRDefault="00CB53C4" w:rsidP="00713925">
            <w:pPr>
              <w:rPr>
                <w:rFonts w:ascii="Calibri" w:hAnsi="Calibri" w:cs="Verdana"/>
              </w:rPr>
            </w:pPr>
          </w:p>
        </w:tc>
        <w:tc>
          <w:tcPr>
            <w:tcW w:w="6977" w:type="dxa"/>
          </w:tcPr>
          <w:p w:rsidR="00CB53C4" w:rsidRPr="005166A4" w:rsidRDefault="00CB53C4" w:rsidP="00713925">
            <w:pPr>
              <w:rPr>
                <w:rFonts w:ascii="Calibri" w:hAnsi="Calibri" w:cs="Verdana"/>
              </w:rPr>
            </w:pPr>
            <w:r w:rsidRPr="005166A4">
              <w:rPr>
                <w:rFonts w:ascii="Calibri" w:hAnsi="Calibri" w:cs="Verdana"/>
              </w:rPr>
              <w:t xml:space="preserve">Akuntabilitas Kinerja   </w:t>
            </w:r>
          </w:p>
          <w:p w:rsidR="00CB53C4" w:rsidRPr="005166A4" w:rsidRDefault="00CB53C4" w:rsidP="00713925">
            <w:pPr>
              <w:rPr>
                <w:rFonts w:ascii="Calibri" w:hAnsi="Calibri" w:cs="Verdana"/>
              </w:rPr>
            </w:pPr>
          </w:p>
        </w:tc>
        <w:tc>
          <w:tcPr>
            <w:tcW w:w="811" w:type="dxa"/>
          </w:tcPr>
          <w:p w:rsidR="00CB53C4" w:rsidRPr="00A81275" w:rsidRDefault="00CB53C4" w:rsidP="00713925">
            <w:pPr>
              <w:jc w:val="right"/>
              <w:rPr>
                <w:rFonts w:ascii="Calibri" w:hAnsi="Calibri" w:cs="Verdana"/>
                <w:lang w:val="id-ID"/>
              </w:rPr>
            </w:pPr>
            <w:r>
              <w:rPr>
                <w:rFonts w:ascii="Calibri" w:hAnsi="Calibri" w:cs="Verdana"/>
                <w:lang w:val="id-ID"/>
              </w:rPr>
              <w:t>24</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B228E4" w:rsidRDefault="00CB53C4" w:rsidP="00713925">
            <w:pPr>
              <w:rPr>
                <w:rFonts w:ascii="Calibri" w:hAnsi="Calibri" w:cs="Verdana"/>
                <w:lang w:val="id-ID"/>
              </w:rPr>
            </w:pPr>
            <w:r w:rsidRPr="005166A4">
              <w:rPr>
                <w:rFonts w:ascii="Calibri" w:hAnsi="Calibri" w:cs="Verdana"/>
              </w:rPr>
              <w:t>1</w:t>
            </w:r>
            <w:r>
              <w:rPr>
                <w:rFonts w:ascii="Calibri" w:hAnsi="Calibri" w:cs="Verdana"/>
                <w:lang w:val="id-ID"/>
              </w:rPr>
              <w:t>.</w:t>
            </w:r>
          </w:p>
        </w:tc>
        <w:tc>
          <w:tcPr>
            <w:tcW w:w="6977" w:type="dxa"/>
          </w:tcPr>
          <w:p w:rsidR="00CB53C4" w:rsidRPr="005166A4" w:rsidRDefault="00CB53C4" w:rsidP="00713925">
            <w:pPr>
              <w:rPr>
                <w:rFonts w:ascii="Calibri" w:hAnsi="Calibri" w:cs="Verdana"/>
              </w:rPr>
            </w:pPr>
            <w:r w:rsidRPr="005166A4">
              <w:rPr>
                <w:rFonts w:ascii="Calibri" w:hAnsi="Calibri"/>
                <w:lang w:val="id-ID"/>
              </w:rPr>
              <w:t xml:space="preserve">Capaian Kinerja </w:t>
            </w:r>
            <w:r>
              <w:rPr>
                <w:rFonts w:ascii="Calibri" w:hAnsi="Calibri"/>
                <w:lang w:val="id-ID"/>
              </w:rPr>
              <w:t>Perangkat Daerah</w:t>
            </w:r>
          </w:p>
        </w:tc>
        <w:tc>
          <w:tcPr>
            <w:tcW w:w="811" w:type="dxa"/>
          </w:tcPr>
          <w:p w:rsidR="00CB53C4" w:rsidRPr="00A81275" w:rsidRDefault="00CB53C4" w:rsidP="00713925">
            <w:pPr>
              <w:jc w:val="right"/>
              <w:rPr>
                <w:rFonts w:ascii="Calibri" w:hAnsi="Calibri" w:cs="Verdana"/>
                <w:lang w:val="id-ID"/>
              </w:rPr>
            </w:pPr>
            <w:r>
              <w:rPr>
                <w:rFonts w:ascii="Calibri" w:hAnsi="Calibri" w:cs="Verdana"/>
                <w:lang w:val="id-ID"/>
              </w:rPr>
              <w:t>24</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B228E4" w:rsidRDefault="00CB53C4" w:rsidP="00713925">
            <w:pPr>
              <w:rPr>
                <w:rFonts w:ascii="Calibri" w:hAnsi="Calibri" w:cs="Verdana"/>
                <w:lang w:val="id-ID"/>
              </w:rPr>
            </w:pPr>
            <w:r>
              <w:rPr>
                <w:rFonts w:ascii="Calibri" w:hAnsi="Calibri" w:cs="Verdana"/>
                <w:lang w:val="id-ID"/>
              </w:rPr>
              <w:t>2.</w:t>
            </w:r>
          </w:p>
        </w:tc>
        <w:tc>
          <w:tcPr>
            <w:tcW w:w="6977" w:type="dxa"/>
          </w:tcPr>
          <w:p w:rsidR="00CB53C4" w:rsidRPr="005166A4" w:rsidRDefault="00CB53C4" w:rsidP="00713925">
            <w:pPr>
              <w:rPr>
                <w:rFonts w:ascii="Calibri" w:hAnsi="Calibri" w:cs="Verdana"/>
              </w:rPr>
            </w:pPr>
            <w:r w:rsidRPr="005166A4">
              <w:rPr>
                <w:rFonts w:ascii="Calibri" w:hAnsi="Calibri"/>
                <w:lang w:val="id-ID"/>
              </w:rPr>
              <w:t xml:space="preserve">Realisasi </w:t>
            </w:r>
            <w:r>
              <w:rPr>
                <w:rFonts w:ascii="Calibri" w:hAnsi="Calibri"/>
                <w:lang w:val="id-ID"/>
              </w:rPr>
              <w:t xml:space="preserve"> Anggaran</w:t>
            </w:r>
          </w:p>
        </w:tc>
        <w:tc>
          <w:tcPr>
            <w:tcW w:w="811" w:type="dxa"/>
          </w:tcPr>
          <w:p w:rsidR="00CB53C4" w:rsidRPr="00A81275" w:rsidRDefault="00CB53C4" w:rsidP="00713925">
            <w:pPr>
              <w:jc w:val="right"/>
              <w:rPr>
                <w:rFonts w:ascii="Calibri" w:hAnsi="Calibri" w:cs="Verdana"/>
                <w:lang w:val="id-ID"/>
              </w:rPr>
            </w:pPr>
            <w:r>
              <w:rPr>
                <w:rFonts w:ascii="Calibri" w:hAnsi="Calibri" w:cs="Verdana"/>
                <w:lang w:val="id-ID"/>
              </w:rPr>
              <w:t>46</w:t>
            </w:r>
          </w:p>
        </w:tc>
      </w:tr>
      <w:tr w:rsidR="00CB53C4" w:rsidRPr="00A3500E" w:rsidTr="00713925">
        <w:tc>
          <w:tcPr>
            <w:tcW w:w="959" w:type="dxa"/>
          </w:tcPr>
          <w:p w:rsidR="00CB53C4" w:rsidRPr="005166A4" w:rsidRDefault="00CB53C4" w:rsidP="00713925">
            <w:pPr>
              <w:rPr>
                <w:rFonts w:ascii="Calibri" w:hAnsi="Calibri" w:cs="Verdana"/>
              </w:rPr>
            </w:pPr>
          </w:p>
        </w:tc>
        <w:tc>
          <w:tcPr>
            <w:tcW w:w="520" w:type="dxa"/>
          </w:tcPr>
          <w:p w:rsidR="00CB53C4" w:rsidRPr="005166A4" w:rsidRDefault="00CB53C4" w:rsidP="00713925">
            <w:pPr>
              <w:rPr>
                <w:rFonts w:ascii="Calibri" w:hAnsi="Calibri" w:cs="Verdana"/>
              </w:rPr>
            </w:pPr>
          </w:p>
        </w:tc>
        <w:tc>
          <w:tcPr>
            <w:tcW w:w="6977" w:type="dxa"/>
          </w:tcPr>
          <w:p w:rsidR="00CB53C4" w:rsidRPr="005166A4" w:rsidRDefault="00CB53C4" w:rsidP="00713925">
            <w:pPr>
              <w:rPr>
                <w:rFonts w:ascii="Calibri" w:hAnsi="Calibri" w:cs="Verdana"/>
                <w:lang w:val="id-ID"/>
              </w:rPr>
            </w:pPr>
          </w:p>
        </w:tc>
        <w:tc>
          <w:tcPr>
            <w:tcW w:w="811" w:type="dxa"/>
          </w:tcPr>
          <w:p w:rsidR="00CB53C4" w:rsidRPr="00A81275" w:rsidRDefault="00CB53C4" w:rsidP="00713925">
            <w:pPr>
              <w:jc w:val="right"/>
              <w:rPr>
                <w:rFonts w:ascii="Calibri" w:hAnsi="Calibri" w:cs="Verdana"/>
                <w:lang w:val="id-ID"/>
              </w:rPr>
            </w:pPr>
          </w:p>
        </w:tc>
      </w:tr>
      <w:tr w:rsidR="00CB53C4" w:rsidRPr="00A3500E" w:rsidTr="00713925">
        <w:tc>
          <w:tcPr>
            <w:tcW w:w="959" w:type="dxa"/>
          </w:tcPr>
          <w:p w:rsidR="00CB53C4" w:rsidRPr="005166A4" w:rsidRDefault="00CB53C4" w:rsidP="00713925">
            <w:pPr>
              <w:rPr>
                <w:rFonts w:ascii="Calibri" w:hAnsi="Calibri" w:cs="Verdana"/>
              </w:rPr>
            </w:pPr>
            <w:r>
              <w:rPr>
                <w:rFonts w:ascii="Calibri" w:hAnsi="Calibri" w:cs="Verdana"/>
                <w:lang w:val="id-ID"/>
              </w:rPr>
              <w:t xml:space="preserve">BAB </w:t>
            </w:r>
            <w:r w:rsidRPr="005166A4">
              <w:rPr>
                <w:rFonts w:ascii="Calibri" w:hAnsi="Calibri" w:cs="Verdana"/>
              </w:rPr>
              <w:t>IV</w:t>
            </w:r>
          </w:p>
        </w:tc>
        <w:tc>
          <w:tcPr>
            <w:tcW w:w="520" w:type="dxa"/>
          </w:tcPr>
          <w:p w:rsidR="00CB53C4" w:rsidRPr="005166A4" w:rsidRDefault="00CB53C4" w:rsidP="00713925">
            <w:pPr>
              <w:rPr>
                <w:rFonts w:ascii="Calibri" w:hAnsi="Calibri" w:cs="Verdana"/>
              </w:rPr>
            </w:pPr>
          </w:p>
        </w:tc>
        <w:tc>
          <w:tcPr>
            <w:tcW w:w="6977" w:type="dxa"/>
          </w:tcPr>
          <w:p w:rsidR="00CB53C4" w:rsidRPr="005166A4" w:rsidRDefault="00CB53C4" w:rsidP="00713925">
            <w:pPr>
              <w:rPr>
                <w:rFonts w:ascii="Calibri" w:hAnsi="Calibri" w:cs="Verdana"/>
              </w:rPr>
            </w:pPr>
            <w:r w:rsidRPr="005166A4">
              <w:rPr>
                <w:rFonts w:ascii="Calibri" w:hAnsi="Calibri" w:cs="Verdana"/>
              </w:rPr>
              <w:t>Penutup  …………………………………………………………………………………………..</w:t>
            </w:r>
          </w:p>
          <w:p w:rsidR="00CB53C4" w:rsidRPr="005166A4" w:rsidRDefault="00CB53C4" w:rsidP="00713925">
            <w:pPr>
              <w:ind w:firstLine="720"/>
              <w:rPr>
                <w:rFonts w:ascii="Calibri" w:hAnsi="Calibri" w:cs="Verdana"/>
              </w:rPr>
            </w:pPr>
          </w:p>
        </w:tc>
        <w:tc>
          <w:tcPr>
            <w:tcW w:w="811" w:type="dxa"/>
          </w:tcPr>
          <w:p w:rsidR="00CB53C4" w:rsidRPr="00DE409A" w:rsidRDefault="00CB53C4" w:rsidP="00713925">
            <w:pPr>
              <w:jc w:val="right"/>
              <w:rPr>
                <w:rFonts w:ascii="Calibri" w:hAnsi="Calibri" w:cs="Verdana"/>
              </w:rPr>
            </w:pPr>
            <w:r>
              <w:rPr>
                <w:rFonts w:ascii="Calibri" w:hAnsi="Calibri" w:cs="Verdana"/>
              </w:rPr>
              <w:t>42</w:t>
            </w:r>
          </w:p>
        </w:tc>
      </w:tr>
      <w:tr w:rsidR="00CB53C4" w:rsidRPr="00A3500E" w:rsidTr="00713925">
        <w:tc>
          <w:tcPr>
            <w:tcW w:w="959" w:type="dxa"/>
          </w:tcPr>
          <w:p w:rsidR="00CB53C4" w:rsidRPr="00A3500E" w:rsidRDefault="00CB53C4" w:rsidP="00713925">
            <w:pPr>
              <w:rPr>
                <w:rFonts w:ascii="Calibri" w:hAnsi="Calibri" w:cs="Verdana"/>
                <w:color w:val="FF0000"/>
              </w:rPr>
            </w:pPr>
          </w:p>
        </w:tc>
        <w:tc>
          <w:tcPr>
            <w:tcW w:w="520" w:type="dxa"/>
          </w:tcPr>
          <w:p w:rsidR="00CB53C4" w:rsidRPr="00A3500E" w:rsidRDefault="00CB53C4" w:rsidP="00713925">
            <w:pPr>
              <w:rPr>
                <w:rFonts w:ascii="Calibri" w:hAnsi="Calibri" w:cs="Verdana"/>
                <w:color w:val="FF0000"/>
              </w:rPr>
            </w:pPr>
          </w:p>
          <w:p w:rsidR="00CB53C4" w:rsidRPr="00A3500E" w:rsidRDefault="00CB53C4" w:rsidP="00713925">
            <w:pPr>
              <w:rPr>
                <w:rFonts w:ascii="Calibri" w:hAnsi="Calibri" w:cs="Verdana"/>
                <w:color w:val="FF0000"/>
              </w:rPr>
            </w:pPr>
          </w:p>
        </w:tc>
        <w:tc>
          <w:tcPr>
            <w:tcW w:w="6977" w:type="dxa"/>
          </w:tcPr>
          <w:p w:rsidR="00CB53C4" w:rsidRPr="00EA15A1" w:rsidRDefault="00CB53C4" w:rsidP="00713925">
            <w:pPr>
              <w:rPr>
                <w:rFonts w:ascii="Calibri" w:hAnsi="Calibri" w:cs="Verdana"/>
              </w:rPr>
            </w:pPr>
            <w:r w:rsidRPr="00EA15A1">
              <w:rPr>
                <w:rFonts w:ascii="Calibri" w:hAnsi="Calibri" w:cs="Verdana"/>
              </w:rPr>
              <w:t>Lampiran</w:t>
            </w:r>
            <w:r w:rsidRPr="00EA15A1">
              <w:rPr>
                <w:rFonts w:ascii="Calibri" w:hAnsi="Calibri" w:cs="Verdana"/>
                <w:lang w:val="id-ID"/>
              </w:rPr>
              <w:t>.................</w:t>
            </w:r>
            <w:r w:rsidRPr="00EA15A1">
              <w:rPr>
                <w:rFonts w:ascii="Calibri" w:hAnsi="Calibri" w:cs="Verdana"/>
              </w:rPr>
              <w:t>……………………………………………………………………………</w:t>
            </w:r>
          </w:p>
          <w:p w:rsidR="00CB53C4" w:rsidRPr="00EA15A1" w:rsidRDefault="00CB53C4" w:rsidP="00713925">
            <w:pPr>
              <w:rPr>
                <w:rFonts w:ascii="Calibri" w:hAnsi="Calibri" w:cs="Verdana"/>
              </w:rPr>
            </w:pPr>
          </w:p>
          <w:p w:rsidR="00CB53C4" w:rsidRPr="00EA15A1"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 xml:space="preserve">Indikator Kinerja Utama (IKU)                   </w:t>
            </w:r>
            <w:r>
              <w:rPr>
                <w:rFonts w:ascii="Calibri" w:hAnsi="Calibri" w:cs="Verdana"/>
              </w:rPr>
              <w:t>……………………………………</w:t>
            </w:r>
          </w:p>
          <w:p w:rsidR="00CB53C4" w:rsidRPr="000E028A"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 xml:space="preserve">Rencana Kerja Tahunan 2018 dan 2019 </w:t>
            </w:r>
            <w:r>
              <w:rPr>
                <w:rFonts w:ascii="Calibri" w:hAnsi="Calibri" w:cs="Verdana"/>
              </w:rPr>
              <w:t>…………………………..</w:t>
            </w:r>
          </w:p>
          <w:p w:rsidR="00CB53C4" w:rsidRPr="00EA15A1"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Perjanjian Kinerja Perangkat Daerah Tahun 2018</w:t>
            </w:r>
            <w:r>
              <w:rPr>
                <w:rFonts w:ascii="Calibri" w:hAnsi="Calibri" w:cs="Verdana"/>
              </w:rPr>
              <w:t>…………………….</w:t>
            </w:r>
          </w:p>
          <w:p w:rsidR="00CB53C4" w:rsidRPr="00EA15A1"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Perjanjian Kinerja Perangkat Daerah Tahun 2019......................</w:t>
            </w:r>
          </w:p>
          <w:p w:rsidR="00CB53C4" w:rsidRPr="00B228E4"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lastRenderedPageBreak/>
              <w:t>Rencana Aksi Kinerja Tahun 2018</w:t>
            </w:r>
          </w:p>
          <w:p w:rsidR="00CB53C4" w:rsidRPr="00B228E4"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Rencana Aksi Kinerja Tahun 2019</w:t>
            </w:r>
          </w:p>
          <w:p w:rsidR="00CB53C4" w:rsidRPr="00BF7A37"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Perjanjian Kinerja Berjenjang Tahun 2019</w:t>
            </w:r>
          </w:p>
          <w:p w:rsidR="00CB53C4" w:rsidRPr="00EA15A1"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Laporan Rekalpitulasi Capaian Hasil Pengukuran Rencana Aksi Tahun 2018</w:t>
            </w:r>
          </w:p>
          <w:p w:rsidR="00CB53C4" w:rsidRPr="00EA15A1"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Laporan Pengukuran Kinerja Perangkat Daerah ( Realisasi Perjanjian Kinerja Perangkat Daerah Tahun 2018</w:t>
            </w:r>
            <w:r w:rsidRPr="00EA15A1">
              <w:rPr>
                <w:rFonts w:ascii="Calibri" w:hAnsi="Calibri" w:cs="Verdana"/>
                <w:lang w:val="id-ID"/>
              </w:rPr>
              <w:t>)</w:t>
            </w:r>
            <w:r>
              <w:rPr>
                <w:rFonts w:ascii="Calibri" w:hAnsi="Calibri" w:cs="Verdana"/>
              </w:rPr>
              <w:t>………………………</w:t>
            </w:r>
          </w:p>
          <w:p w:rsidR="00CB53C4" w:rsidRPr="00EA15A1" w:rsidRDefault="00CB53C4" w:rsidP="001A44FD">
            <w:pPr>
              <w:numPr>
                <w:ilvl w:val="0"/>
                <w:numId w:val="28"/>
              </w:numPr>
              <w:tabs>
                <w:tab w:val="clear" w:pos="720"/>
                <w:tab w:val="num" w:pos="485"/>
              </w:tabs>
              <w:ind w:left="485" w:hanging="284"/>
              <w:rPr>
                <w:rFonts w:ascii="Calibri" w:hAnsi="Calibri" w:cs="Verdana"/>
                <w:lang w:val="sv-SE"/>
              </w:rPr>
            </w:pPr>
            <w:r>
              <w:rPr>
                <w:rFonts w:ascii="Calibri" w:hAnsi="Calibri" w:cs="Verdana"/>
                <w:lang w:val="id-ID"/>
              </w:rPr>
              <w:t>Laporan Capaian Kinerja Program/Kegiatan 2018</w:t>
            </w:r>
            <w:r>
              <w:rPr>
                <w:rFonts w:ascii="Calibri" w:hAnsi="Calibri" w:cs="Verdana"/>
              </w:rPr>
              <w:t>………………………………………</w:t>
            </w:r>
          </w:p>
        </w:tc>
        <w:tc>
          <w:tcPr>
            <w:tcW w:w="811" w:type="dxa"/>
          </w:tcPr>
          <w:p w:rsidR="00CB53C4" w:rsidRDefault="00CB53C4" w:rsidP="00713925">
            <w:pPr>
              <w:jc w:val="right"/>
              <w:rPr>
                <w:rFonts w:ascii="Calibri" w:hAnsi="Calibri" w:cs="Verdana"/>
              </w:rPr>
            </w:pPr>
          </w:p>
          <w:p w:rsidR="00CB53C4" w:rsidRPr="00A81275" w:rsidRDefault="00CB53C4" w:rsidP="00713925">
            <w:pPr>
              <w:jc w:val="right"/>
              <w:rPr>
                <w:rFonts w:ascii="Calibri" w:hAnsi="Calibri" w:cs="Verdana"/>
                <w:lang w:val="id-ID"/>
              </w:rPr>
            </w:pPr>
          </w:p>
        </w:tc>
      </w:tr>
    </w:tbl>
    <w:p w:rsidR="00CB53C4" w:rsidRDefault="00CB53C4" w:rsidP="00CB53C4">
      <w:pPr>
        <w:tabs>
          <w:tab w:val="left" w:pos="3261"/>
        </w:tabs>
        <w:spacing w:before="120" w:line="360" w:lineRule="auto"/>
        <w:jc w:val="center"/>
        <w:rPr>
          <w:rFonts w:asciiTheme="majorHAnsi" w:eastAsia="Batang" w:hAnsiTheme="majorHAnsi"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E720D2" w:rsidRPr="00A3500E" w:rsidRDefault="00E720D2" w:rsidP="00E720D2">
      <w:pPr>
        <w:jc w:val="center"/>
        <w:rPr>
          <w:rFonts w:ascii="Bookman Old Style" w:hAnsi="Bookman Old Style"/>
          <w:color w:val="FF000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7653"/>
      </w:tblGrid>
      <w:tr w:rsidR="00E720D2" w:rsidTr="00713925">
        <w:trPr>
          <w:cantSplit/>
          <w:trHeight w:val="1232"/>
        </w:trPr>
        <w:tc>
          <w:tcPr>
            <w:tcW w:w="1068" w:type="dxa"/>
            <w:tcBorders>
              <w:top w:val="nil"/>
              <w:left w:val="nil"/>
              <w:bottom w:val="nil"/>
              <w:right w:val="nil"/>
            </w:tcBorders>
            <w:shd w:val="clear" w:color="auto" w:fill="8DB3E2"/>
          </w:tcPr>
          <w:p w:rsidR="00E720D2" w:rsidRPr="007D6294" w:rsidRDefault="00E720D2" w:rsidP="00713925">
            <w:pPr>
              <w:jc w:val="center"/>
              <w:rPr>
                <w:rFonts w:ascii="Verdana" w:hAnsi="Verdana" w:cs="Verdana"/>
                <w:b/>
                <w:bCs/>
                <w:sz w:val="144"/>
                <w:szCs w:val="144"/>
                <w14:shadow w14:blurRad="50800" w14:dist="38100" w14:dir="2700000" w14:sx="100000" w14:sy="100000" w14:kx="0" w14:ky="0" w14:algn="tl">
                  <w14:srgbClr w14:val="000000">
                    <w14:alpha w14:val="60000"/>
                  </w14:srgbClr>
                </w14:shadow>
              </w:rPr>
            </w:pPr>
            <w:r w:rsidRPr="007D6294">
              <w:rPr>
                <w:rFonts w:ascii="Verdana" w:hAnsi="Verdana" w:cs="Verdana"/>
                <w:b/>
                <w:bCs/>
                <w:sz w:val="144"/>
                <w:szCs w:val="144"/>
                <w14:shadow w14:blurRad="50800" w14:dist="38100" w14:dir="2700000" w14:sx="100000" w14:sy="100000" w14:kx="0" w14:ky="0" w14:algn="tl">
                  <w14:srgbClr w14:val="000000">
                    <w14:alpha w14:val="60000"/>
                  </w14:srgbClr>
                </w14:shadow>
              </w:rPr>
              <w:t>I</w:t>
            </w:r>
          </w:p>
        </w:tc>
        <w:tc>
          <w:tcPr>
            <w:tcW w:w="7788" w:type="dxa"/>
            <w:tcBorders>
              <w:top w:val="nil"/>
              <w:left w:val="nil"/>
              <w:bottom w:val="nil"/>
              <w:right w:val="nil"/>
            </w:tcBorders>
            <w:vAlign w:val="bottom"/>
          </w:tcPr>
          <w:p w:rsidR="00E720D2" w:rsidRPr="007D6294" w:rsidRDefault="00E720D2" w:rsidP="00713925">
            <w:pPr>
              <w:pStyle w:val="Heading5"/>
              <w:rPr>
                <w:rFonts w:ascii="Lucida Sans" w:hAnsi="Lucida Sans" w:cs="Lucida Sans"/>
                <w:b/>
                <w:bCs/>
                <w:sz w:val="40"/>
                <w:szCs w:val="40"/>
                <w14:shadow w14:blurRad="50800" w14:dist="38100" w14:dir="2700000" w14:sx="100000" w14:sy="100000" w14:kx="0" w14:ky="0" w14:algn="tl">
                  <w14:srgbClr w14:val="000000">
                    <w14:alpha w14:val="60000"/>
                  </w14:srgbClr>
                </w14:shadow>
              </w:rPr>
            </w:pPr>
            <w:r>
              <w:rPr>
                <w:rFonts w:ascii="Lucida Sans" w:hAnsi="Lucida Sans" w:cs="Lucida Sans"/>
                <w:b/>
                <w:bCs/>
                <w:sz w:val="40"/>
                <w:szCs w:val="40"/>
              </w:rPr>
              <w:t>khtisar Eksekutif</w:t>
            </w:r>
          </w:p>
          <w:p w:rsidR="00E720D2" w:rsidRDefault="00E720D2" w:rsidP="00713925">
            <w:pPr>
              <w:rPr>
                <w:rFonts w:ascii="Verdana" w:hAnsi="Verdana" w:cs="Verdana"/>
                <w:sz w:val="20"/>
                <w:szCs w:val="20"/>
              </w:rPr>
            </w:pPr>
          </w:p>
        </w:tc>
      </w:tr>
    </w:tbl>
    <w:p w:rsidR="00E720D2" w:rsidRPr="0095489F" w:rsidRDefault="00E720D2" w:rsidP="00E720D2">
      <w:pPr>
        <w:tabs>
          <w:tab w:val="num" w:pos="720"/>
          <w:tab w:val="num" w:pos="1260"/>
        </w:tabs>
        <w:spacing w:line="360" w:lineRule="auto"/>
        <w:ind w:left="1260" w:hanging="900"/>
        <w:jc w:val="center"/>
        <w:rPr>
          <w:rFonts w:asciiTheme="majorHAnsi" w:hAnsiTheme="majorHAnsi" w:cs="Cambria"/>
          <w:b/>
          <w:sz w:val="28"/>
          <w:szCs w:val="28"/>
        </w:rPr>
      </w:pPr>
    </w:p>
    <w:p w:rsidR="00E720D2" w:rsidRPr="0095489F" w:rsidRDefault="00E720D2" w:rsidP="00E720D2">
      <w:pPr>
        <w:spacing w:after="120" w:line="360" w:lineRule="auto"/>
        <w:ind w:firstLine="709"/>
        <w:jc w:val="both"/>
        <w:rPr>
          <w:rFonts w:asciiTheme="majorHAnsi" w:hAnsiTheme="majorHAnsi" w:cs="Cambria"/>
          <w:lang w:val="id-ID"/>
        </w:rPr>
      </w:pPr>
      <w:r w:rsidRPr="0095489F">
        <w:rPr>
          <w:rFonts w:asciiTheme="majorHAnsi" w:hAnsiTheme="majorHAnsi" w:cs="Cambria"/>
          <w:lang w:val="id-ID"/>
        </w:rPr>
        <w:t>Keberhasilan pencapaian sasaran dalam Laporan Akuntabilitas Kinerja Instansi Pemerintah merupakan wujud nyata dari peningkatan kinerja aparat Badan Pendapatan daerah Kabupaten Sumbawa selaku Pengelola Pajak Daerah telah menjalankan fungsinya selaku Koordinator bidang Pendapatan daerah yang didukung sarana dan prasarana yang baik, intensitas pengelolaan pendapatan daerah dengan seluruh unsur yang terkait disertai dengan peningkatan koordinasi semua pihak.</w:t>
      </w:r>
    </w:p>
    <w:p w:rsidR="00E720D2" w:rsidRPr="0095489F" w:rsidRDefault="00E720D2" w:rsidP="00E720D2">
      <w:pPr>
        <w:spacing w:after="120" w:line="360" w:lineRule="auto"/>
        <w:ind w:firstLine="709"/>
        <w:jc w:val="both"/>
        <w:rPr>
          <w:rFonts w:asciiTheme="majorHAnsi" w:hAnsiTheme="majorHAnsi" w:cs="Cambria"/>
          <w:lang w:val="id-ID"/>
        </w:rPr>
      </w:pPr>
      <w:r w:rsidRPr="0095489F">
        <w:rPr>
          <w:rFonts w:asciiTheme="majorHAnsi" w:hAnsiTheme="majorHAnsi" w:cs="Cambria"/>
          <w:lang w:val="id-ID"/>
        </w:rPr>
        <w:t>Pencapaian kinerja keuangan tahun 201</w:t>
      </w:r>
      <w:r>
        <w:rPr>
          <w:rFonts w:asciiTheme="majorHAnsi" w:hAnsiTheme="majorHAnsi" w:cs="Cambria"/>
          <w:lang w:val="id-ID"/>
        </w:rPr>
        <w:t>8</w:t>
      </w:r>
      <w:r w:rsidRPr="0095489F">
        <w:rPr>
          <w:rFonts w:asciiTheme="majorHAnsi" w:hAnsiTheme="majorHAnsi" w:cs="Cambria"/>
          <w:lang w:val="id-ID"/>
        </w:rPr>
        <w:t xml:space="preserve"> mengalami peningkatan dari tahun 201</w:t>
      </w:r>
      <w:r>
        <w:rPr>
          <w:rFonts w:asciiTheme="majorHAnsi" w:hAnsiTheme="majorHAnsi" w:cs="Cambria"/>
          <w:lang w:val="id-ID"/>
        </w:rPr>
        <w:t>7</w:t>
      </w:r>
      <w:r w:rsidRPr="0095489F">
        <w:rPr>
          <w:rFonts w:asciiTheme="majorHAnsi" w:hAnsiTheme="majorHAnsi" w:cs="Cambria"/>
          <w:lang w:val="id-ID"/>
        </w:rPr>
        <w:t xml:space="preserve"> dan pada sisi pencapaian kinerja pendapatan penerimaan dari jenis pendapatan</w:t>
      </w:r>
      <w:r>
        <w:rPr>
          <w:rFonts w:asciiTheme="majorHAnsi" w:hAnsiTheme="majorHAnsi" w:cs="Cambria"/>
          <w:lang w:val="id-ID"/>
        </w:rPr>
        <w:t xml:space="preserve"> pajak daerah yang dikelola lang</w:t>
      </w:r>
      <w:r w:rsidRPr="0095489F">
        <w:rPr>
          <w:rFonts w:asciiTheme="majorHAnsi" w:hAnsiTheme="majorHAnsi" w:cs="Cambria"/>
          <w:lang w:val="id-ID"/>
        </w:rPr>
        <w:t xml:space="preserve">sung oleh Badan Pendapatan daerah Kabupaten Sumbawa  </w:t>
      </w:r>
      <w:r>
        <w:rPr>
          <w:rFonts w:asciiTheme="majorHAnsi" w:hAnsiTheme="majorHAnsi" w:cs="Cambria"/>
          <w:lang w:val="id-ID"/>
        </w:rPr>
        <w:t>dengan realisasi sebesar 101,69</w:t>
      </w:r>
      <w:r w:rsidRPr="0095489F">
        <w:rPr>
          <w:rFonts w:asciiTheme="majorHAnsi" w:hAnsiTheme="majorHAnsi" w:cs="Cambria"/>
          <w:lang w:val="id-ID"/>
        </w:rPr>
        <w:t xml:space="preserve">.%, </w:t>
      </w:r>
      <w:r>
        <w:rPr>
          <w:rFonts w:asciiTheme="majorHAnsi" w:hAnsiTheme="majorHAnsi" w:cs="Cambria"/>
          <w:lang w:val="id-ID"/>
        </w:rPr>
        <w:t xml:space="preserve">yang terdiri dari Pendapatan Pajak daerahdengan realisasi 113,60%, </w:t>
      </w:r>
      <w:r w:rsidRPr="0095489F">
        <w:rPr>
          <w:rFonts w:asciiTheme="majorHAnsi" w:hAnsiTheme="majorHAnsi" w:cs="Cambria"/>
          <w:lang w:val="id-ID"/>
        </w:rPr>
        <w:t xml:space="preserve">sedangkan </w:t>
      </w:r>
      <w:r>
        <w:rPr>
          <w:rFonts w:asciiTheme="majorHAnsi" w:hAnsiTheme="majorHAnsi" w:cs="Cambria"/>
          <w:lang w:val="id-ID"/>
        </w:rPr>
        <w:t>dari Hasil</w:t>
      </w:r>
      <w:r w:rsidRPr="0095489F">
        <w:rPr>
          <w:rFonts w:asciiTheme="majorHAnsi" w:hAnsiTheme="majorHAnsi" w:cs="Cambria"/>
          <w:lang w:val="id-ID"/>
        </w:rPr>
        <w:t xml:space="preserve"> Retribusi daerah </w:t>
      </w:r>
      <w:r>
        <w:rPr>
          <w:rFonts w:asciiTheme="majorHAnsi" w:hAnsiTheme="majorHAnsi" w:cs="Cambria"/>
          <w:lang w:val="id-ID"/>
        </w:rPr>
        <w:t>sebesar 103,34%</w:t>
      </w:r>
      <w:r w:rsidRPr="0095489F">
        <w:rPr>
          <w:rFonts w:asciiTheme="majorHAnsi" w:hAnsiTheme="majorHAnsi" w:cs="Cambria"/>
          <w:lang w:val="id-ID"/>
        </w:rPr>
        <w:t xml:space="preserve">. </w:t>
      </w:r>
      <w:r>
        <w:rPr>
          <w:rFonts w:asciiTheme="majorHAnsi" w:hAnsiTheme="majorHAnsi" w:cs="Cambria"/>
          <w:lang w:val="id-ID"/>
        </w:rPr>
        <w:t xml:space="preserve">, </w:t>
      </w:r>
      <w:r w:rsidRPr="0095489F">
        <w:rPr>
          <w:rFonts w:asciiTheme="majorHAnsi" w:hAnsiTheme="majorHAnsi" w:cs="Cambria"/>
          <w:lang w:val="id-ID"/>
        </w:rPr>
        <w:t xml:space="preserve">hasil pengelolaan kekayaan daerah yang dipisahkan mencapai </w:t>
      </w:r>
      <w:r>
        <w:rPr>
          <w:rFonts w:asciiTheme="majorHAnsi" w:hAnsiTheme="majorHAnsi" w:cs="Cambria"/>
          <w:lang w:val="id-ID"/>
        </w:rPr>
        <w:t>100</w:t>
      </w:r>
      <w:r w:rsidRPr="0095489F">
        <w:rPr>
          <w:rFonts w:asciiTheme="majorHAnsi" w:hAnsiTheme="majorHAnsi" w:cs="Cambria"/>
          <w:lang w:val="id-ID"/>
        </w:rPr>
        <w:t xml:space="preserve">% </w:t>
      </w:r>
      <w:r>
        <w:rPr>
          <w:rFonts w:asciiTheme="majorHAnsi" w:hAnsiTheme="majorHAnsi" w:cs="Cambria"/>
          <w:lang w:val="id-ID"/>
        </w:rPr>
        <w:t xml:space="preserve">dan </w:t>
      </w:r>
      <w:r w:rsidRPr="0095489F">
        <w:rPr>
          <w:rFonts w:asciiTheme="majorHAnsi" w:hAnsiTheme="majorHAnsi" w:cs="Cambria"/>
          <w:lang w:val="id-ID"/>
        </w:rPr>
        <w:t xml:space="preserve"> jenis komponen PAD yang bersumber dari Lain-lain Pendapatan Asli Daerah yang sah sebesar</w:t>
      </w:r>
      <w:r>
        <w:rPr>
          <w:rFonts w:asciiTheme="majorHAnsi" w:hAnsiTheme="majorHAnsi" w:cs="Cambria"/>
          <w:lang w:val="id-ID"/>
        </w:rPr>
        <w:t xml:space="preserve"> 104,37</w:t>
      </w:r>
      <w:r w:rsidRPr="0095489F">
        <w:rPr>
          <w:rFonts w:asciiTheme="majorHAnsi" w:hAnsiTheme="majorHAnsi" w:cs="Cambria"/>
          <w:lang w:val="id-ID"/>
        </w:rPr>
        <w:t>%.</w:t>
      </w:r>
      <w:r>
        <w:rPr>
          <w:rFonts w:asciiTheme="majorHAnsi" w:hAnsiTheme="majorHAnsi" w:cs="Cambria"/>
          <w:lang w:val="id-ID"/>
        </w:rPr>
        <w:t xml:space="preserve"> Sedangkan dari Pendapatan yang bersumber Lain-lain Pendapatan Daerah Yang Sah sebesar 99,87%.</w:t>
      </w:r>
    </w:p>
    <w:p w:rsidR="00E720D2" w:rsidRPr="0095489F" w:rsidRDefault="00E720D2" w:rsidP="00E720D2">
      <w:pPr>
        <w:spacing w:after="120" w:line="360" w:lineRule="auto"/>
        <w:ind w:firstLine="720"/>
        <w:jc w:val="both"/>
        <w:rPr>
          <w:rFonts w:asciiTheme="majorHAnsi" w:hAnsiTheme="majorHAnsi" w:cs="Cambria"/>
          <w:lang w:val="sv-SE"/>
        </w:rPr>
      </w:pPr>
      <w:r w:rsidRPr="0095489F">
        <w:rPr>
          <w:rFonts w:asciiTheme="majorHAnsi" w:hAnsiTheme="majorHAnsi" w:cs="Cambria"/>
        </w:rPr>
        <w:t>Sesuai dengan Rencana Kinerja 201</w:t>
      </w:r>
      <w:r>
        <w:rPr>
          <w:rFonts w:asciiTheme="majorHAnsi" w:hAnsiTheme="majorHAnsi" w:cs="Cambria"/>
          <w:lang w:val="id-ID"/>
        </w:rPr>
        <w:t>8</w:t>
      </w:r>
      <w:r w:rsidRPr="0095489F">
        <w:rPr>
          <w:rFonts w:asciiTheme="majorHAnsi" w:hAnsiTheme="majorHAnsi" w:cs="Cambria"/>
        </w:rPr>
        <w:t xml:space="preserve">, selama periode ini </w:t>
      </w:r>
      <w:r w:rsidRPr="0095489F">
        <w:rPr>
          <w:rFonts w:asciiTheme="majorHAnsi" w:hAnsiTheme="majorHAnsi" w:cs="Cambria"/>
          <w:lang w:val="id-ID"/>
        </w:rPr>
        <w:t>Badan Pendapatan daerah</w:t>
      </w:r>
      <w:r w:rsidRPr="0095489F">
        <w:rPr>
          <w:rFonts w:asciiTheme="majorHAnsi" w:hAnsiTheme="majorHAnsi" w:cs="Cambria"/>
        </w:rPr>
        <w:t xml:space="preserve"> Kabupaten Sumbawa  melaksanakan </w:t>
      </w:r>
      <w:r>
        <w:rPr>
          <w:rFonts w:asciiTheme="majorHAnsi" w:hAnsiTheme="majorHAnsi" w:cs="Cambria"/>
          <w:b/>
          <w:bCs/>
          <w:lang w:val="id-ID"/>
        </w:rPr>
        <w:t>45</w:t>
      </w:r>
      <w:r w:rsidRPr="0095489F">
        <w:rPr>
          <w:rFonts w:asciiTheme="majorHAnsi" w:hAnsiTheme="majorHAnsi" w:cs="Cambria"/>
          <w:b/>
          <w:bCs/>
        </w:rPr>
        <w:t xml:space="preserve"> Kegiatan</w:t>
      </w:r>
      <w:r w:rsidRPr="0095489F">
        <w:rPr>
          <w:rFonts w:asciiTheme="majorHAnsi" w:hAnsiTheme="majorHAnsi" w:cs="Cambria"/>
        </w:rPr>
        <w:t xml:space="preserve"> dalam </w:t>
      </w:r>
      <w:r>
        <w:rPr>
          <w:rFonts w:asciiTheme="majorHAnsi" w:hAnsiTheme="majorHAnsi" w:cs="Cambria"/>
          <w:b/>
          <w:bCs/>
          <w:lang w:val="id-ID"/>
        </w:rPr>
        <w:t>14</w:t>
      </w:r>
      <w:r w:rsidRPr="0095489F">
        <w:rPr>
          <w:rFonts w:asciiTheme="majorHAnsi" w:hAnsiTheme="majorHAnsi" w:cs="Cambria"/>
          <w:b/>
          <w:bCs/>
        </w:rPr>
        <w:t xml:space="preserve"> Program</w:t>
      </w:r>
      <w:r w:rsidRPr="0095489F">
        <w:rPr>
          <w:rFonts w:asciiTheme="majorHAnsi" w:hAnsiTheme="majorHAnsi" w:cs="Cambria"/>
        </w:rPr>
        <w:t xml:space="preserve"> </w:t>
      </w:r>
      <w:r>
        <w:rPr>
          <w:rFonts w:asciiTheme="majorHAnsi" w:hAnsiTheme="majorHAnsi" w:cs="Cambria"/>
          <w:lang w:val="id-ID"/>
        </w:rPr>
        <w:t>.</w:t>
      </w:r>
      <w:r w:rsidRPr="0095489F">
        <w:rPr>
          <w:rFonts w:asciiTheme="majorHAnsi" w:hAnsiTheme="majorHAnsi" w:cs="Cambria"/>
        </w:rPr>
        <w:t xml:space="preserve">Untuk melaksanakan aktivitas ini disediakan anggaran sebesar </w:t>
      </w:r>
      <w:r w:rsidRPr="0095489F">
        <w:rPr>
          <w:rFonts w:asciiTheme="majorHAnsi" w:hAnsiTheme="majorHAnsi" w:cs="Cambria"/>
          <w:lang w:val="id-ID"/>
        </w:rPr>
        <w:t xml:space="preserve">    </w:t>
      </w:r>
      <w:r w:rsidRPr="0095489F">
        <w:rPr>
          <w:rFonts w:asciiTheme="majorHAnsi" w:hAnsiTheme="majorHAnsi" w:cs="Cambria"/>
          <w:b/>
          <w:bCs/>
        </w:rPr>
        <w:t xml:space="preserve">Rp. </w:t>
      </w:r>
      <w:r>
        <w:rPr>
          <w:rFonts w:asciiTheme="majorHAnsi" w:hAnsiTheme="majorHAnsi" w:cs="Cambria"/>
          <w:b/>
          <w:bCs/>
          <w:lang w:val="id-ID"/>
        </w:rPr>
        <w:t>25.131.251974,80</w:t>
      </w:r>
      <w:r w:rsidRPr="0095489F">
        <w:rPr>
          <w:rFonts w:asciiTheme="majorHAnsi" w:hAnsiTheme="majorHAnsi" w:cs="Cambria"/>
          <w:b/>
          <w:bCs/>
        </w:rPr>
        <w:t>,-</w:t>
      </w:r>
      <w:r w:rsidRPr="0095489F">
        <w:rPr>
          <w:rFonts w:asciiTheme="majorHAnsi" w:hAnsiTheme="majorHAnsi" w:cs="Cambria"/>
        </w:rPr>
        <w:t xml:space="preserve"> yang berasal dari Belanja Langsung Rp. </w:t>
      </w:r>
      <w:r>
        <w:rPr>
          <w:rFonts w:asciiTheme="majorHAnsi" w:hAnsiTheme="majorHAnsi" w:cs="Cambria"/>
          <w:lang w:val="id-ID"/>
        </w:rPr>
        <w:t>15.886.852.340,00</w:t>
      </w:r>
      <w:r w:rsidRPr="0095489F">
        <w:rPr>
          <w:rFonts w:asciiTheme="majorHAnsi" w:hAnsiTheme="majorHAnsi" w:cs="Cambria"/>
          <w:lang w:val="id-ID"/>
        </w:rPr>
        <w:t>;</w:t>
      </w:r>
      <w:r w:rsidRPr="0095489F">
        <w:rPr>
          <w:rFonts w:asciiTheme="majorHAnsi" w:hAnsiTheme="majorHAnsi" w:cs="Cambria"/>
        </w:rPr>
        <w:t xml:space="preserve"> dan Belanja Tidak Langsung Rp. </w:t>
      </w:r>
      <w:r>
        <w:rPr>
          <w:rFonts w:asciiTheme="majorHAnsi" w:hAnsiTheme="majorHAnsi" w:cs="Cambria"/>
          <w:lang w:val="id-ID"/>
        </w:rPr>
        <w:t>9.244.399.634,80</w:t>
      </w:r>
      <w:r w:rsidRPr="0095489F">
        <w:rPr>
          <w:rFonts w:asciiTheme="majorHAnsi" w:hAnsiTheme="majorHAnsi" w:cs="Cambria"/>
        </w:rPr>
        <w:t>,-.</w:t>
      </w:r>
      <w:r w:rsidRPr="0095489F">
        <w:rPr>
          <w:rFonts w:asciiTheme="majorHAnsi" w:hAnsiTheme="majorHAnsi" w:cs="Cambria"/>
          <w:lang w:val="sv-SE"/>
        </w:rPr>
        <w:t xml:space="preserve"> </w:t>
      </w:r>
    </w:p>
    <w:p w:rsidR="00E720D2" w:rsidRPr="0095489F" w:rsidRDefault="00E720D2" w:rsidP="00E720D2">
      <w:pPr>
        <w:spacing w:after="120" w:line="360" w:lineRule="auto"/>
        <w:ind w:firstLine="709"/>
        <w:jc w:val="both"/>
        <w:rPr>
          <w:rFonts w:asciiTheme="majorHAnsi" w:hAnsiTheme="majorHAnsi" w:cs="Cambria"/>
          <w:b/>
          <w:lang w:val="id-ID"/>
        </w:rPr>
      </w:pPr>
      <w:r w:rsidRPr="0095489F">
        <w:rPr>
          <w:rFonts w:asciiTheme="majorHAnsi" w:hAnsiTheme="majorHAnsi" w:cs="Cambria"/>
        </w:rPr>
        <w:t>Baik</w:t>
      </w:r>
      <w:r w:rsidRPr="0095489F">
        <w:rPr>
          <w:rFonts w:asciiTheme="majorHAnsi" w:hAnsiTheme="majorHAnsi" w:cs="Cambria"/>
          <w:lang w:val="id-ID"/>
        </w:rPr>
        <w:t xml:space="preserve"> secara parsial dan simultan </w:t>
      </w:r>
      <w:r w:rsidRPr="0095489F">
        <w:rPr>
          <w:rFonts w:asciiTheme="majorHAnsi" w:hAnsiTheme="majorHAnsi" w:cs="Cambria"/>
          <w:lang w:val="sv-SE"/>
        </w:rPr>
        <w:t xml:space="preserve">hasil penilaian terhadap kinerja kegiatan menunjukkan bahwa nilai capaian kinerja pelaksanaan kegiatan pembangunan </w:t>
      </w:r>
      <w:r w:rsidRPr="0095489F">
        <w:rPr>
          <w:rFonts w:asciiTheme="majorHAnsi" w:hAnsiTheme="majorHAnsi" w:cs="Cambria"/>
          <w:b/>
          <w:lang w:val="id-ID"/>
        </w:rPr>
        <w:t xml:space="preserve">Badan Pendapatan Daerah </w:t>
      </w:r>
      <w:r w:rsidRPr="0095489F">
        <w:rPr>
          <w:rFonts w:asciiTheme="majorHAnsi" w:hAnsiTheme="majorHAnsi" w:cs="Cambria"/>
          <w:lang w:val="sv-SE"/>
        </w:rPr>
        <w:t>Tahun Anggaran 201</w:t>
      </w:r>
      <w:r>
        <w:rPr>
          <w:rFonts w:asciiTheme="majorHAnsi" w:hAnsiTheme="majorHAnsi" w:cs="Cambria"/>
          <w:lang w:val="id-ID"/>
        </w:rPr>
        <w:t>8</w:t>
      </w:r>
      <w:r w:rsidRPr="0095489F">
        <w:rPr>
          <w:rFonts w:asciiTheme="majorHAnsi" w:hAnsiTheme="majorHAnsi" w:cs="Cambria"/>
          <w:lang w:val="sv-SE"/>
        </w:rPr>
        <w:t xml:space="preserve"> berdasarkan tolok ukur dan t</w:t>
      </w:r>
      <w:r w:rsidRPr="0095489F">
        <w:rPr>
          <w:rFonts w:asciiTheme="majorHAnsi" w:hAnsiTheme="majorHAnsi" w:cs="Cambria"/>
          <w:lang w:val="id-ID"/>
        </w:rPr>
        <w:t>a</w:t>
      </w:r>
      <w:r w:rsidRPr="0095489F">
        <w:rPr>
          <w:rFonts w:asciiTheme="majorHAnsi" w:hAnsiTheme="majorHAnsi" w:cs="Cambria"/>
          <w:lang w:val="sv-SE"/>
        </w:rPr>
        <w:t xml:space="preserve">rget kinerja </w:t>
      </w:r>
      <w:r w:rsidRPr="0095489F">
        <w:rPr>
          <w:rFonts w:asciiTheme="majorHAnsi" w:hAnsiTheme="majorHAnsi" w:cs="Cambria"/>
          <w:lang w:val="id-ID"/>
        </w:rPr>
        <w:t xml:space="preserve">sasaran adalah dengan nilai interval variasi  </w:t>
      </w:r>
      <w:r>
        <w:rPr>
          <w:rFonts w:asciiTheme="majorHAnsi" w:hAnsiTheme="majorHAnsi" w:cs="Cambria"/>
          <w:lang w:val="id-ID"/>
        </w:rPr>
        <w:t>70</w:t>
      </w:r>
      <w:r w:rsidRPr="0095489F">
        <w:rPr>
          <w:rFonts w:asciiTheme="majorHAnsi" w:hAnsiTheme="majorHAnsi" w:cs="Cambria"/>
        </w:rPr>
        <w:t xml:space="preserve"> </w:t>
      </w:r>
      <w:r w:rsidRPr="0095489F">
        <w:rPr>
          <w:rFonts w:asciiTheme="majorHAnsi" w:hAnsiTheme="majorHAnsi" w:cs="Cambria"/>
          <w:lang w:val="id-ID"/>
        </w:rPr>
        <w:t xml:space="preserve">% </w:t>
      </w:r>
      <w:r w:rsidRPr="0095489F">
        <w:rPr>
          <w:rFonts w:asciiTheme="majorHAnsi" w:hAnsiTheme="majorHAnsi" w:cs="Cambria"/>
          <w:lang w:val="sv-SE"/>
        </w:rPr>
        <w:t>–</w:t>
      </w:r>
      <w:r w:rsidRPr="0095489F">
        <w:rPr>
          <w:rFonts w:asciiTheme="majorHAnsi" w:hAnsiTheme="majorHAnsi" w:cs="Cambria"/>
          <w:lang w:val="id-ID"/>
        </w:rPr>
        <w:t xml:space="preserve"> </w:t>
      </w:r>
      <w:r>
        <w:rPr>
          <w:rFonts w:asciiTheme="majorHAnsi" w:hAnsiTheme="majorHAnsi" w:cs="Cambria"/>
          <w:lang w:val="id-ID"/>
        </w:rPr>
        <w:t>85</w:t>
      </w:r>
      <w:r w:rsidRPr="0095489F">
        <w:rPr>
          <w:rFonts w:asciiTheme="majorHAnsi" w:hAnsiTheme="majorHAnsi" w:cs="Cambria"/>
        </w:rPr>
        <w:t xml:space="preserve"> </w:t>
      </w:r>
      <w:r w:rsidRPr="0095489F">
        <w:rPr>
          <w:rFonts w:asciiTheme="majorHAnsi" w:hAnsiTheme="majorHAnsi" w:cs="Cambria"/>
          <w:lang w:val="sv-SE"/>
        </w:rPr>
        <w:t xml:space="preserve">% (rata-rata </w:t>
      </w:r>
      <w:r>
        <w:rPr>
          <w:rFonts w:asciiTheme="majorHAnsi" w:hAnsiTheme="majorHAnsi" w:cs="Cambria"/>
          <w:lang w:val="id-ID"/>
        </w:rPr>
        <w:t>82,84</w:t>
      </w:r>
      <w:r w:rsidRPr="0095489F">
        <w:rPr>
          <w:rFonts w:asciiTheme="majorHAnsi" w:hAnsiTheme="majorHAnsi" w:cs="Cambria"/>
          <w:lang w:val="sv-SE"/>
        </w:rPr>
        <w:t xml:space="preserve"> </w:t>
      </w:r>
      <w:r w:rsidRPr="0095489F">
        <w:rPr>
          <w:rFonts w:asciiTheme="majorHAnsi" w:hAnsiTheme="majorHAnsi" w:cs="Cambria"/>
          <w:lang w:val="id-ID"/>
        </w:rPr>
        <w:t>%</w:t>
      </w:r>
      <w:r w:rsidRPr="0095489F">
        <w:rPr>
          <w:rFonts w:asciiTheme="majorHAnsi" w:hAnsiTheme="majorHAnsi" w:cs="Cambria"/>
        </w:rPr>
        <w:t>)</w:t>
      </w:r>
      <w:r w:rsidRPr="0095489F">
        <w:rPr>
          <w:rFonts w:asciiTheme="majorHAnsi" w:hAnsiTheme="majorHAnsi" w:cs="Cambria"/>
          <w:lang w:val="id-ID"/>
        </w:rPr>
        <w:t xml:space="preserve">.  </w:t>
      </w:r>
      <w:r w:rsidRPr="0095489F">
        <w:rPr>
          <w:rFonts w:asciiTheme="majorHAnsi" w:hAnsiTheme="majorHAnsi" w:cs="Cambria"/>
          <w:lang w:val="sv-SE"/>
        </w:rPr>
        <w:lastRenderedPageBreak/>
        <w:t>Pencapaian dengan k</w:t>
      </w:r>
      <w:r w:rsidRPr="0095489F">
        <w:rPr>
          <w:rFonts w:asciiTheme="majorHAnsi" w:hAnsiTheme="majorHAnsi" w:cs="Cambria"/>
          <w:lang w:val="id-ID"/>
        </w:rPr>
        <w:t xml:space="preserve">ondisi </w:t>
      </w:r>
      <w:r w:rsidRPr="0095489F">
        <w:rPr>
          <w:rFonts w:asciiTheme="majorHAnsi" w:hAnsiTheme="majorHAnsi" w:cs="Cambria"/>
        </w:rPr>
        <w:t xml:space="preserve">ini </w:t>
      </w:r>
      <w:r w:rsidRPr="0095489F">
        <w:rPr>
          <w:rFonts w:asciiTheme="majorHAnsi" w:hAnsiTheme="majorHAnsi" w:cs="Cambria"/>
          <w:lang w:val="id-ID"/>
        </w:rPr>
        <w:t>dapat diinterpretasikan</w:t>
      </w:r>
      <w:r w:rsidRPr="0095489F">
        <w:rPr>
          <w:rFonts w:asciiTheme="majorHAnsi" w:hAnsiTheme="majorHAnsi" w:cs="Cambria"/>
          <w:lang w:val="sv-SE"/>
        </w:rPr>
        <w:t xml:space="preserve">, bahwa pelaksanaan kegiatan pembangunan </w:t>
      </w:r>
      <w:r w:rsidRPr="0095489F">
        <w:rPr>
          <w:rFonts w:asciiTheme="majorHAnsi" w:hAnsiTheme="majorHAnsi" w:cs="Cambria"/>
          <w:lang w:val="id-ID"/>
        </w:rPr>
        <w:t xml:space="preserve">dapat digolongkan sebagai kriteria </w:t>
      </w:r>
      <w:r w:rsidRPr="0095489F">
        <w:rPr>
          <w:rFonts w:asciiTheme="majorHAnsi" w:hAnsiTheme="majorHAnsi" w:cs="Cambria"/>
          <w:b/>
        </w:rPr>
        <w:t xml:space="preserve">berhasil.  </w:t>
      </w:r>
    </w:p>
    <w:p w:rsidR="00E720D2" w:rsidRPr="0095489F" w:rsidRDefault="00E720D2" w:rsidP="00E720D2">
      <w:pPr>
        <w:spacing w:after="120" w:line="360" w:lineRule="auto"/>
        <w:ind w:firstLine="709"/>
        <w:jc w:val="both"/>
        <w:rPr>
          <w:rFonts w:ascii="Calibri Light" w:hAnsi="Calibri Light" w:cs="Calibri Light"/>
          <w:lang w:val="id-ID"/>
        </w:rPr>
      </w:pPr>
      <w:r w:rsidRPr="0095489F">
        <w:rPr>
          <w:rFonts w:ascii="Calibri Light" w:hAnsi="Calibri Light" w:cs="Calibri Light"/>
          <w:lang w:val="id-ID"/>
        </w:rPr>
        <w:t>Demikian Laporan Akuntabilitas Kinerja Instansi Pemerintah Badan Pendapatan Daerah Kabupaten Sumbawa Tahun Anggaran 2017 disusun dan sejatinya laporan ini dapat dijadikan sebagai umpan balik dalam penyusunan perencaanaan dimasa yang akan datang.</w:t>
      </w:r>
    </w:p>
    <w:p w:rsidR="00E720D2" w:rsidRPr="0095489F" w:rsidRDefault="00E720D2" w:rsidP="00E720D2">
      <w:pPr>
        <w:spacing w:after="120" w:line="360" w:lineRule="auto"/>
        <w:ind w:left="720"/>
        <w:jc w:val="both"/>
        <w:rPr>
          <w:rFonts w:asciiTheme="majorHAnsi" w:hAnsiTheme="majorHAnsi" w:cs="Cambria"/>
        </w:rPr>
      </w:pPr>
    </w:p>
    <w:p w:rsidR="00E720D2" w:rsidRPr="0095489F" w:rsidRDefault="00E720D2" w:rsidP="00E720D2">
      <w:pPr>
        <w:tabs>
          <w:tab w:val="left" w:pos="3261"/>
        </w:tabs>
        <w:spacing w:before="120" w:line="360" w:lineRule="auto"/>
        <w:jc w:val="center"/>
        <w:rPr>
          <w:rFonts w:asciiTheme="majorHAnsi" w:eastAsia="Batang" w:hAnsiTheme="majorHAnsi" w:cs="Cambria"/>
          <w:b/>
          <w:bCs/>
          <w:lang w:val="id-ID"/>
        </w:rPr>
      </w:pPr>
    </w:p>
    <w:p w:rsidR="00E720D2" w:rsidRPr="0095489F" w:rsidRDefault="00E720D2" w:rsidP="00E720D2">
      <w:pPr>
        <w:ind w:left="4253"/>
        <w:jc w:val="center"/>
        <w:rPr>
          <w:rFonts w:asciiTheme="majorHAnsi" w:hAnsiTheme="majorHAnsi" w:cs="Cambria"/>
          <w:lang w:val="id-ID"/>
        </w:rPr>
      </w:pPr>
      <w:r w:rsidRPr="0095489F">
        <w:rPr>
          <w:rFonts w:asciiTheme="majorHAnsi" w:hAnsiTheme="majorHAnsi" w:cs="Cambria"/>
          <w:lang w:val="sv-SE"/>
        </w:rPr>
        <w:t xml:space="preserve">Sumbawa Besar,     </w:t>
      </w:r>
      <w:r>
        <w:rPr>
          <w:rFonts w:asciiTheme="majorHAnsi" w:hAnsiTheme="majorHAnsi" w:cs="Cambria"/>
          <w:lang w:val="id-ID"/>
        </w:rPr>
        <w:t xml:space="preserve">         </w:t>
      </w:r>
      <w:r w:rsidRPr="0095489F">
        <w:rPr>
          <w:rFonts w:asciiTheme="majorHAnsi" w:hAnsiTheme="majorHAnsi" w:cs="Cambria"/>
          <w:lang w:val="sv-SE"/>
        </w:rPr>
        <w:t xml:space="preserve">  201</w:t>
      </w:r>
      <w:r>
        <w:rPr>
          <w:rFonts w:asciiTheme="majorHAnsi" w:hAnsiTheme="majorHAnsi" w:cs="Cambria"/>
          <w:lang w:val="id-ID"/>
        </w:rPr>
        <w:t>9</w:t>
      </w:r>
    </w:p>
    <w:p w:rsidR="00E720D2" w:rsidRPr="0095489F" w:rsidRDefault="00E720D2" w:rsidP="00E720D2">
      <w:pPr>
        <w:ind w:left="4253"/>
        <w:jc w:val="center"/>
        <w:rPr>
          <w:rFonts w:asciiTheme="majorHAnsi" w:hAnsiTheme="majorHAnsi" w:cs="Cambria"/>
          <w:lang w:val="id-ID"/>
        </w:rPr>
      </w:pPr>
      <w:r w:rsidRPr="0095489F">
        <w:rPr>
          <w:rFonts w:asciiTheme="majorHAnsi" w:hAnsiTheme="majorHAnsi" w:cs="Cambria"/>
          <w:lang w:val="sv-SE"/>
        </w:rPr>
        <w:t xml:space="preserve">Kepala </w:t>
      </w:r>
      <w:r w:rsidRPr="0095489F">
        <w:rPr>
          <w:rFonts w:asciiTheme="majorHAnsi" w:hAnsiTheme="majorHAnsi" w:cs="Cambria"/>
          <w:lang w:val="id-ID"/>
        </w:rPr>
        <w:t>Badan Pendapatan Daerah</w:t>
      </w:r>
    </w:p>
    <w:p w:rsidR="00E720D2" w:rsidRPr="0095489F" w:rsidRDefault="00E720D2" w:rsidP="00E720D2">
      <w:pPr>
        <w:ind w:left="4253"/>
        <w:jc w:val="center"/>
        <w:rPr>
          <w:rFonts w:asciiTheme="majorHAnsi" w:hAnsiTheme="majorHAnsi" w:cs="Cambria"/>
          <w:lang w:val="sv-SE"/>
        </w:rPr>
      </w:pPr>
      <w:r w:rsidRPr="0095489F">
        <w:rPr>
          <w:rFonts w:asciiTheme="majorHAnsi" w:hAnsiTheme="majorHAnsi" w:cs="Cambria"/>
          <w:lang w:val="sv-SE"/>
        </w:rPr>
        <w:t>Kabupaten Sumbawa,</w:t>
      </w:r>
    </w:p>
    <w:p w:rsidR="00E720D2" w:rsidRPr="0095489F" w:rsidRDefault="00E720D2" w:rsidP="00E720D2">
      <w:pPr>
        <w:ind w:left="4253"/>
        <w:jc w:val="center"/>
        <w:rPr>
          <w:rFonts w:asciiTheme="majorHAnsi" w:hAnsiTheme="majorHAnsi" w:cs="Cambria"/>
          <w:lang w:val="sv-SE"/>
        </w:rPr>
      </w:pPr>
    </w:p>
    <w:p w:rsidR="00E720D2" w:rsidRPr="0095489F" w:rsidRDefault="00E720D2" w:rsidP="00E720D2">
      <w:pPr>
        <w:ind w:left="4253"/>
        <w:jc w:val="center"/>
        <w:rPr>
          <w:rFonts w:asciiTheme="majorHAnsi" w:hAnsiTheme="majorHAnsi" w:cs="Cambria"/>
          <w:lang w:val="sv-SE"/>
        </w:rPr>
      </w:pPr>
    </w:p>
    <w:p w:rsidR="00E720D2" w:rsidRPr="0095489F" w:rsidRDefault="00E720D2" w:rsidP="00E720D2">
      <w:pPr>
        <w:ind w:left="4253"/>
        <w:jc w:val="center"/>
        <w:rPr>
          <w:rFonts w:asciiTheme="majorHAnsi" w:hAnsiTheme="majorHAnsi" w:cs="Cambria"/>
          <w:lang w:val="sv-SE"/>
        </w:rPr>
      </w:pPr>
    </w:p>
    <w:p w:rsidR="00E720D2" w:rsidRPr="0095489F" w:rsidRDefault="00E720D2" w:rsidP="00E720D2">
      <w:pPr>
        <w:ind w:left="4253"/>
        <w:jc w:val="center"/>
        <w:rPr>
          <w:rFonts w:asciiTheme="majorHAnsi" w:hAnsiTheme="majorHAnsi" w:cs="Cambria"/>
          <w:lang w:val="sv-SE"/>
        </w:rPr>
      </w:pPr>
    </w:p>
    <w:p w:rsidR="00E720D2" w:rsidRPr="0095489F" w:rsidRDefault="00E720D2" w:rsidP="00E720D2">
      <w:pPr>
        <w:ind w:left="4253"/>
        <w:jc w:val="center"/>
        <w:rPr>
          <w:rFonts w:asciiTheme="majorHAnsi" w:hAnsiTheme="majorHAnsi" w:cs="Cambria"/>
          <w:lang w:val="sv-SE"/>
        </w:rPr>
      </w:pPr>
    </w:p>
    <w:p w:rsidR="00E720D2" w:rsidRPr="0095489F" w:rsidRDefault="00E720D2" w:rsidP="00E720D2">
      <w:pPr>
        <w:ind w:left="4253"/>
        <w:jc w:val="center"/>
        <w:rPr>
          <w:rFonts w:asciiTheme="majorHAnsi" w:hAnsiTheme="majorHAnsi" w:cs="Cambria"/>
          <w:u w:val="single"/>
          <w:lang w:val="id-ID"/>
        </w:rPr>
      </w:pPr>
      <w:r w:rsidRPr="0095489F">
        <w:rPr>
          <w:rFonts w:asciiTheme="majorHAnsi" w:hAnsiTheme="majorHAnsi" w:cs="Cambria"/>
          <w:u w:val="single"/>
          <w:lang w:val="id-ID"/>
        </w:rPr>
        <w:t>WIRAWAN,S.SI,MT</w:t>
      </w:r>
    </w:p>
    <w:p w:rsidR="00E720D2" w:rsidRPr="0095489F" w:rsidRDefault="00E720D2" w:rsidP="00E720D2">
      <w:pPr>
        <w:ind w:left="4253"/>
        <w:jc w:val="center"/>
        <w:rPr>
          <w:rFonts w:asciiTheme="majorHAnsi" w:hAnsiTheme="majorHAnsi" w:cs="Cambria"/>
          <w:lang w:val="id-ID"/>
        </w:rPr>
      </w:pPr>
      <w:r w:rsidRPr="0095489F">
        <w:rPr>
          <w:rFonts w:asciiTheme="majorHAnsi" w:hAnsiTheme="majorHAnsi" w:cs="Cambria"/>
          <w:lang w:val="sv-SE"/>
        </w:rPr>
        <w:t xml:space="preserve">Nip </w:t>
      </w:r>
      <w:r w:rsidRPr="0095489F">
        <w:rPr>
          <w:rFonts w:asciiTheme="majorHAnsi" w:hAnsiTheme="majorHAnsi" w:cs="Cambria"/>
          <w:lang w:val="id-ID"/>
        </w:rPr>
        <w:t>.19741008 199402 1 001</w:t>
      </w:r>
    </w:p>
    <w:p w:rsidR="00E720D2" w:rsidRPr="00E05B90" w:rsidRDefault="00E720D2" w:rsidP="00E720D2">
      <w:pPr>
        <w:tabs>
          <w:tab w:val="left" w:pos="3261"/>
        </w:tabs>
        <w:spacing w:before="120" w:line="360" w:lineRule="auto"/>
        <w:jc w:val="center"/>
        <w:rPr>
          <w:rFonts w:asciiTheme="majorHAnsi" w:eastAsia="Batang" w:hAnsiTheme="majorHAnsi" w:cs="@Yu Gothic UI Light"/>
          <w:b/>
          <w:bCs/>
          <w:lang w:val="id-ID"/>
        </w:rPr>
      </w:pPr>
    </w:p>
    <w:p w:rsidR="00E720D2" w:rsidRPr="00E05B90" w:rsidRDefault="00E720D2" w:rsidP="00E720D2">
      <w:pPr>
        <w:tabs>
          <w:tab w:val="left" w:pos="3261"/>
        </w:tabs>
        <w:spacing w:before="120" w:line="360" w:lineRule="auto"/>
        <w:jc w:val="center"/>
        <w:rPr>
          <w:rFonts w:asciiTheme="majorHAnsi" w:eastAsia="Batang" w:hAnsiTheme="majorHAnsi"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E720D2" w:rsidRDefault="00E720D2" w:rsidP="0017565D">
      <w:pPr>
        <w:tabs>
          <w:tab w:val="left" w:pos="3261"/>
        </w:tabs>
        <w:spacing w:before="120" w:line="360" w:lineRule="auto"/>
        <w:jc w:val="center"/>
        <w:rPr>
          <w:rFonts w:ascii="Arial Black" w:eastAsia="Batang" w:hAnsi="Arial Black" w:cs="@Yu Gothic UI Light"/>
          <w:b/>
          <w:bCs/>
          <w:lang w:val="id-ID"/>
        </w:rPr>
      </w:pPr>
    </w:p>
    <w:p w:rsidR="00E720D2" w:rsidRDefault="00E720D2" w:rsidP="0017565D">
      <w:pPr>
        <w:tabs>
          <w:tab w:val="left" w:pos="3261"/>
        </w:tabs>
        <w:spacing w:before="120" w:line="360" w:lineRule="auto"/>
        <w:jc w:val="center"/>
        <w:rPr>
          <w:rFonts w:ascii="Arial Black" w:eastAsia="Batang" w:hAnsi="Arial Black" w:cs="@Yu Gothic UI Light"/>
          <w:b/>
          <w:bCs/>
          <w:lang w:val="id-ID"/>
        </w:rPr>
      </w:pPr>
    </w:p>
    <w:p w:rsidR="00E720D2" w:rsidRDefault="00E720D2" w:rsidP="0017565D">
      <w:pPr>
        <w:tabs>
          <w:tab w:val="left" w:pos="3261"/>
        </w:tabs>
        <w:spacing w:before="120" w:line="360" w:lineRule="auto"/>
        <w:jc w:val="center"/>
        <w:rPr>
          <w:rFonts w:ascii="Arial Black" w:eastAsia="Batang" w:hAnsi="Arial Black" w:cs="@Yu Gothic UI Light"/>
          <w:b/>
          <w:bCs/>
          <w:lang w:val="id-ID"/>
        </w:rPr>
      </w:pPr>
    </w:p>
    <w:p w:rsidR="00E720D2" w:rsidRDefault="00E720D2" w:rsidP="0017565D">
      <w:pPr>
        <w:tabs>
          <w:tab w:val="left" w:pos="3261"/>
        </w:tabs>
        <w:spacing w:before="120" w:line="360" w:lineRule="auto"/>
        <w:jc w:val="center"/>
        <w:rPr>
          <w:rFonts w:ascii="Arial Black" w:eastAsia="Batang" w:hAnsi="Arial Black" w:cs="@Yu Gothic UI Light"/>
          <w:b/>
          <w:bCs/>
          <w:lang w:val="id-ID"/>
        </w:rPr>
      </w:pPr>
    </w:p>
    <w:p w:rsidR="00E720D2" w:rsidRDefault="00E720D2" w:rsidP="0017565D">
      <w:pPr>
        <w:tabs>
          <w:tab w:val="left" w:pos="3261"/>
        </w:tabs>
        <w:spacing w:before="120" w:line="360" w:lineRule="auto"/>
        <w:jc w:val="center"/>
        <w:rPr>
          <w:rFonts w:ascii="Arial Black" w:eastAsia="Batang" w:hAnsi="Arial Black" w:cs="@Yu Gothic UI Light"/>
          <w:b/>
          <w:bCs/>
          <w:lang w:val="id-ID"/>
        </w:rPr>
      </w:pPr>
    </w:p>
    <w:p w:rsidR="004A70FA" w:rsidRDefault="004A70FA"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CB53C4" w:rsidRDefault="00CB53C4" w:rsidP="0017565D">
      <w:pPr>
        <w:tabs>
          <w:tab w:val="left" w:pos="3261"/>
        </w:tabs>
        <w:spacing w:before="120" w:line="360" w:lineRule="auto"/>
        <w:jc w:val="center"/>
        <w:rPr>
          <w:rFonts w:ascii="Arial Black" w:eastAsia="Batang" w:hAnsi="Arial Black" w:cs="@Yu Gothic UI Light"/>
          <w:b/>
          <w:bCs/>
          <w:lang w:val="id-ID"/>
        </w:rPr>
      </w:pPr>
    </w:p>
    <w:p w:rsidR="00E127B5" w:rsidRPr="001746D8" w:rsidRDefault="007D6294" w:rsidP="0017565D">
      <w:pPr>
        <w:tabs>
          <w:tab w:val="left" w:pos="3261"/>
        </w:tabs>
        <w:spacing w:before="120" w:line="360" w:lineRule="auto"/>
        <w:jc w:val="center"/>
        <w:rPr>
          <w:rFonts w:ascii="Arial Black" w:eastAsia="Batang" w:hAnsi="Arial Black" w:cs="@Yu Gothic UI Light"/>
          <w:b/>
          <w:bCs/>
          <w:lang w:val="id-ID"/>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-401955</wp:posOffset>
                </wp:positionH>
                <wp:positionV relativeFrom="paragraph">
                  <wp:posOffset>-579755</wp:posOffset>
                </wp:positionV>
                <wp:extent cx="6642100" cy="462280"/>
                <wp:effectExtent l="0" t="0" r="0" b="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A7FBE" id="Rectangle 57" o:spid="_x0000_s1026" style="position:absolute;margin-left:-31.65pt;margin-top:-45.65pt;width:523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" stroked="f"/>
            </w:pict>
          </mc:Fallback>
        </mc:AlternateContent>
      </w:r>
      <w:r w:rsidR="00E127B5" w:rsidRPr="001746D8">
        <w:rPr>
          <w:rFonts w:ascii="Arial Black" w:eastAsia="Batang" w:hAnsi="Arial Black" w:cs="@Yu Gothic UI Light"/>
          <w:b/>
          <w:bCs/>
        </w:rPr>
        <w:t>BAB I</w:t>
      </w:r>
    </w:p>
    <w:p w:rsidR="00393DB9" w:rsidRDefault="00E127B5" w:rsidP="0017565D">
      <w:pPr>
        <w:spacing w:before="120" w:line="360" w:lineRule="auto"/>
        <w:jc w:val="center"/>
        <w:outlineLvl w:val="0"/>
        <w:rPr>
          <w:rFonts w:ascii="Arial Black" w:eastAsia="Batang" w:hAnsi="Arial Black" w:cs="@Yu Gothic UI Light"/>
          <w:b/>
          <w:lang w:val="id-ID"/>
        </w:rPr>
      </w:pPr>
      <w:r w:rsidRPr="001746D8">
        <w:rPr>
          <w:rFonts w:ascii="Arial Black" w:eastAsia="Batang" w:hAnsi="Arial Black" w:cs="@Yu Gothic UI Light"/>
          <w:b/>
        </w:rPr>
        <w:t>PENDAHULUAN</w:t>
      </w:r>
    </w:p>
    <w:p w:rsidR="009201E0" w:rsidRPr="0095489F" w:rsidRDefault="009201E0" w:rsidP="009201E0">
      <w:pPr>
        <w:spacing w:before="120" w:line="360" w:lineRule="auto"/>
        <w:jc w:val="both"/>
        <w:outlineLvl w:val="0"/>
        <w:rPr>
          <w:rFonts w:asciiTheme="majorHAnsi" w:eastAsia="Batang" w:hAnsiTheme="majorHAnsi" w:cs="Cambria"/>
          <w:lang w:val="id-ID"/>
        </w:rPr>
      </w:pPr>
      <w:r>
        <w:rPr>
          <w:rFonts w:ascii="Arial" w:eastAsia="Batang" w:hAnsi="Arial" w:cs="Arial"/>
          <w:lang w:val="id-ID"/>
        </w:rPr>
        <w:tab/>
      </w:r>
      <w:r>
        <w:rPr>
          <w:rFonts w:ascii="Arial" w:eastAsia="Batang" w:hAnsi="Arial" w:cs="Arial"/>
          <w:lang w:val="id-ID"/>
        </w:rPr>
        <w:tab/>
      </w:r>
      <w:r w:rsidRPr="0095489F">
        <w:rPr>
          <w:rFonts w:asciiTheme="majorHAnsi" w:eastAsia="Batang" w:hAnsiTheme="majorHAnsi" w:cs="Cambria"/>
          <w:lang w:val="id-ID"/>
        </w:rPr>
        <w:tab/>
        <w:t>Laporan Kinerja Instansi Penerintah (LkjIP) atau yang dahulu disebut Laporan Akuntabilitas Kinerja Pemerintah (LAKIP), merupakan bentuk akuntabilitas dari pelaksanaan tugas dan fungsi yang dipercayakan kepada setiap instansi pemerintah atas penggunaan anggaran dan sumber daya lainnya.</w:t>
      </w:r>
    </w:p>
    <w:p w:rsidR="009201E0" w:rsidRPr="0095489F" w:rsidRDefault="009201E0" w:rsidP="009201E0">
      <w:pPr>
        <w:spacing w:before="120" w:line="360" w:lineRule="auto"/>
        <w:jc w:val="both"/>
        <w:outlineLvl w:val="0"/>
        <w:rPr>
          <w:rFonts w:asciiTheme="majorHAnsi" w:eastAsia="Batang" w:hAnsiTheme="majorHAnsi" w:cs="Cambria"/>
          <w:lang w:val="id-ID"/>
        </w:rPr>
      </w:pPr>
      <w:r w:rsidRPr="0095489F">
        <w:rPr>
          <w:rFonts w:asciiTheme="majorHAnsi" w:eastAsia="Batang" w:hAnsiTheme="majorHAnsi" w:cs="Cambria"/>
          <w:lang w:val="id-ID"/>
        </w:rPr>
        <w:tab/>
      </w:r>
      <w:r w:rsidRPr="0095489F">
        <w:rPr>
          <w:rFonts w:asciiTheme="majorHAnsi" w:eastAsia="Batang" w:hAnsiTheme="majorHAnsi" w:cs="Cambria"/>
          <w:lang w:val="id-ID"/>
        </w:rPr>
        <w:tab/>
      </w:r>
      <w:r w:rsidRPr="0095489F">
        <w:rPr>
          <w:rFonts w:asciiTheme="majorHAnsi" w:eastAsia="Batang" w:hAnsiTheme="majorHAnsi" w:cs="Cambria"/>
          <w:lang w:val="id-ID"/>
        </w:rPr>
        <w:tab/>
        <w:t>Dalam penyusunannya, LkjIP bertujuan untuk memberikan informasi kinerja yang terukur kepada pemberi mandat atas kinerja yang telah dan seharusnya dicapai dan sebagai upaya perbaikan berkesinambungan bagi instansi pemeintah untuk meningkatkan kinerjanya.</w:t>
      </w:r>
    </w:p>
    <w:p w:rsidR="009201E0" w:rsidRPr="0095489F" w:rsidRDefault="009201E0" w:rsidP="009201E0">
      <w:pPr>
        <w:spacing w:before="120" w:line="360" w:lineRule="auto"/>
        <w:jc w:val="both"/>
        <w:outlineLvl w:val="0"/>
        <w:rPr>
          <w:rFonts w:asciiTheme="majorHAnsi" w:eastAsia="Batang" w:hAnsiTheme="majorHAnsi" w:cs="Cambria"/>
          <w:lang w:val="id-ID"/>
        </w:rPr>
      </w:pPr>
      <w:r w:rsidRPr="0095489F">
        <w:rPr>
          <w:rFonts w:asciiTheme="majorHAnsi" w:eastAsia="Batang" w:hAnsiTheme="majorHAnsi" w:cs="Cambria"/>
          <w:lang w:val="id-ID"/>
        </w:rPr>
        <w:tab/>
      </w:r>
      <w:r w:rsidRPr="0095489F">
        <w:rPr>
          <w:rFonts w:asciiTheme="majorHAnsi" w:eastAsia="Batang" w:hAnsiTheme="majorHAnsi" w:cs="Cambria"/>
          <w:lang w:val="id-ID"/>
        </w:rPr>
        <w:tab/>
      </w:r>
      <w:r w:rsidRPr="0095489F">
        <w:rPr>
          <w:rFonts w:asciiTheme="majorHAnsi" w:eastAsia="Batang" w:hAnsiTheme="majorHAnsi" w:cs="Cambria"/>
          <w:lang w:val="id-ID"/>
        </w:rPr>
        <w:tab/>
      </w:r>
      <w:r w:rsidR="0039237D" w:rsidRPr="0095489F">
        <w:rPr>
          <w:rFonts w:asciiTheme="majorHAnsi" w:eastAsia="Batang" w:hAnsiTheme="majorHAnsi" w:cs="Cambria"/>
          <w:lang w:val="id-ID"/>
        </w:rPr>
        <w:t>Disajikan gambaran umum organisasi Badan Pendapatan daerah Kabupaten Sumbawa dan issu-issu strategis serta berbagai permasalahan empiris yang sedang dihadapi.</w:t>
      </w:r>
    </w:p>
    <w:p w:rsidR="00E127B5" w:rsidRPr="0095489F" w:rsidRDefault="009201E0" w:rsidP="0017565D">
      <w:pPr>
        <w:numPr>
          <w:ilvl w:val="0"/>
          <w:numId w:val="1"/>
        </w:numPr>
        <w:tabs>
          <w:tab w:val="num" w:pos="360"/>
        </w:tabs>
        <w:spacing w:before="120" w:line="360" w:lineRule="auto"/>
        <w:ind w:left="360"/>
        <w:jc w:val="both"/>
        <w:rPr>
          <w:rFonts w:ascii="Calibri Light" w:eastAsia="Batang" w:hAnsi="Calibri Light" w:cs="Calibri Light"/>
          <w:b/>
        </w:rPr>
      </w:pPr>
      <w:r w:rsidRPr="0095489F">
        <w:rPr>
          <w:rFonts w:ascii="Calibri Light" w:eastAsia="Batang" w:hAnsi="Calibri Light" w:cs="Calibri Light"/>
          <w:b/>
          <w:lang w:val="id-ID"/>
        </w:rPr>
        <w:t>DATA UMUM ORGANISASI</w:t>
      </w:r>
    </w:p>
    <w:p w:rsidR="0061565B" w:rsidRPr="0095489F" w:rsidRDefault="003C27BA" w:rsidP="0017565D">
      <w:pPr>
        <w:tabs>
          <w:tab w:val="num" w:pos="360"/>
        </w:tabs>
        <w:spacing w:before="120" w:line="360" w:lineRule="auto"/>
        <w:ind w:left="360" w:firstLine="540"/>
        <w:jc w:val="both"/>
        <w:rPr>
          <w:rFonts w:asciiTheme="majorHAnsi" w:eastAsia="Batang" w:hAnsiTheme="majorHAnsi" w:cs="Cambria"/>
          <w:lang w:val="id-ID"/>
        </w:rPr>
      </w:pPr>
      <w:r w:rsidRPr="0095489F">
        <w:rPr>
          <w:rFonts w:asciiTheme="majorHAnsi" w:eastAsia="Batang" w:hAnsiTheme="majorHAnsi" w:cs="Cambria"/>
          <w:lang w:val="id-ID"/>
        </w:rPr>
        <w:t xml:space="preserve">Berdasarkan Peraturan Bupati Sumbawa nomor 78 tahun 2016 tentang kedudukan,Susunan organisasi, tugas dan fungsi serta tata kerja Badan Pendapatan daerah Kabupaten Sumbawa, Badan Pendapatan Daerah Kabupaten Sumbawa </w:t>
      </w:r>
      <w:r w:rsidR="0061565B" w:rsidRPr="0095489F">
        <w:rPr>
          <w:rFonts w:asciiTheme="majorHAnsi" w:eastAsia="Batang" w:hAnsiTheme="majorHAnsi" w:cs="Cambria"/>
          <w:lang w:val="id-ID"/>
        </w:rPr>
        <w:t>merupakan unsur penunjang urusan pemerintahan yang menjadi kewenangan daerah bidang keuangan sub urusan pendapatan,Dalam pelaksanaan tugas pokoknya Badan Pendapatan Daerah Kabupaten Sumbawa menyelenggarakan fungsi penyusunan kebijakan teknis bidang pendapatan daerah,pelaksanaan tugas dukungan teknis pendapatan daerah,pembinaan teknis penyelenggaraan pengelolaan pendapatan daerah,</w:t>
      </w:r>
      <w:r w:rsidR="00E127B5" w:rsidRPr="0095489F">
        <w:rPr>
          <w:rFonts w:asciiTheme="majorHAnsi" w:eastAsia="Batang" w:hAnsiTheme="majorHAnsi" w:cs="Cambria"/>
        </w:rPr>
        <w:t xml:space="preserve"> </w:t>
      </w:r>
      <w:r w:rsidR="0061565B" w:rsidRPr="0095489F">
        <w:rPr>
          <w:rFonts w:asciiTheme="majorHAnsi" w:eastAsia="Batang" w:hAnsiTheme="majorHAnsi" w:cs="Cambria"/>
          <w:lang w:val="id-ID"/>
        </w:rPr>
        <w:t>pembinaan,koordinasi,pengendalian dan fasilitasi pelaksanaan kegiatan bidang pendapatan PBB-P2 dan BPHTB,Pendapatan pajak daerah lainnya,Pasar serta pengendalian,pengembangan dan pelaporan,pelaksanaan administrasi/penatausahaan badan danpemantauan,evaluasi dan pelaporan pelaksanaan tugas dukungan teknis bidang pendapatan daerah serta pelaksanaan fungsi lain yang diberikan oleh Bupati sesuai dengan tugas dan fungsinya.</w:t>
      </w:r>
    </w:p>
    <w:p w:rsidR="00AA3DBD" w:rsidRPr="0095489F" w:rsidRDefault="00AA3DBD" w:rsidP="0017565D">
      <w:pPr>
        <w:tabs>
          <w:tab w:val="num" w:pos="360"/>
        </w:tabs>
        <w:spacing w:before="120" w:line="360" w:lineRule="auto"/>
        <w:ind w:left="360" w:firstLine="540"/>
        <w:jc w:val="both"/>
        <w:rPr>
          <w:rFonts w:asciiTheme="majorHAnsi" w:eastAsia="Batang" w:hAnsiTheme="majorHAnsi" w:cs="Cambria"/>
          <w:lang w:val="id-ID"/>
        </w:rPr>
      </w:pPr>
      <w:r w:rsidRPr="0095489F">
        <w:rPr>
          <w:rFonts w:asciiTheme="majorHAnsi" w:eastAsia="Batang" w:hAnsiTheme="majorHAnsi" w:cs="Cambria"/>
          <w:lang w:val="id-ID"/>
        </w:rPr>
        <w:lastRenderedPageBreak/>
        <w:t>Dalam penyelenggaraan tugas dan fungsi pengelolaan pendapatan daerah,Undang-undang nomor 23 tahun 2014 tentang pemerintahan dan Undang-undang Nomor 33 Tahun 2004 tentang perimbangan keuangan antara pemerintah pusat dan pemerintah daerah telah menegaskan sumber penerimaan daerah yang berasal dari Pendapatan Asli daerah terdiri dari Hasil Pajak daerah,Hasil Retribusi Daerah,Hasil perusahaan Daerah dan Hasil {engelolaan kekayaan Daerah yang dipisahkan dan Lain-lain PAD yang sah.</w:t>
      </w:r>
    </w:p>
    <w:p w:rsidR="00E127B5" w:rsidRPr="0095489F" w:rsidRDefault="00AA3DBD" w:rsidP="0017565D">
      <w:pPr>
        <w:tabs>
          <w:tab w:val="num" w:pos="360"/>
        </w:tabs>
        <w:spacing w:before="120" w:line="360" w:lineRule="auto"/>
        <w:ind w:left="360" w:firstLine="540"/>
        <w:jc w:val="both"/>
        <w:rPr>
          <w:rFonts w:asciiTheme="majorHAnsi" w:eastAsia="Batang" w:hAnsiTheme="majorHAnsi" w:cs="Cambria"/>
          <w:lang w:val="id-ID"/>
        </w:rPr>
      </w:pPr>
      <w:r w:rsidRPr="0095489F">
        <w:rPr>
          <w:rFonts w:asciiTheme="majorHAnsi" w:eastAsia="Batang" w:hAnsiTheme="majorHAnsi" w:cs="Cambria"/>
          <w:lang w:val="id-ID"/>
        </w:rPr>
        <w:t xml:space="preserve">Undang-undang Nomor 28 Tahun 2009 tentang Pajak daerah dan Retribusi Daerah, merupakan salah satu bagian dari </w:t>
      </w:r>
      <w:r w:rsidRPr="0095489F">
        <w:rPr>
          <w:rFonts w:asciiTheme="majorHAnsi" w:eastAsia="Batang" w:hAnsiTheme="majorHAnsi" w:cs="Cambria"/>
          <w:i/>
          <w:lang w:val="id-ID"/>
        </w:rPr>
        <w:t xml:space="preserve">continuous improvement </w:t>
      </w:r>
      <w:r w:rsidRPr="0095489F">
        <w:rPr>
          <w:rFonts w:asciiTheme="majorHAnsi" w:eastAsia="Batang" w:hAnsiTheme="majorHAnsi" w:cs="Cambria"/>
          <w:lang w:val="id-ID"/>
        </w:rPr>
        <w:t>( tindakan berkesimnambungan ), maka setidaknya ada 3 (tiga) hal pokok</w:t>
      </w:r>
      <w:r w:rsidR="0061565B" w:rsidRPr="0095489F">
        <w:rPr>
          <w:rFonts w:asciiTheme="majorHAnsi" w:eastAsia="Batang" w:hAnsiTheme="majorHAnsi" w:cs="Cambria"/>
        </w:rPr>
        <w:t xml:space="preserve"> </w:t>
      </w:r>
      <w:r w:rsidRPr="0095489F">
        <w:rPr>
          <w:rFonts w:asciiTheme="majorHAnsi" w:eastAsia="Batang" w:hAnsiTheme="majorHAnsi" w:cs="Cambria"/>
          <w:lang w:val="id-ID"/>
        </w:rPr>
        <w:t>yang mendapat penyempurnaan, yaitu sistem pemungutan pajak daerah dan retribusi daerah, pemberian kewenangan yang lebih besar kepada daerah di bidang perpajakan daerah (</w:t>
      </w:r>
      <w:r w:rsidRPr="0095489F">
        <w:rPr>
          <w:rFonts w:asciiTheme="majorHAnsi" w:eastAsia="Batang" w:hAnsiTheme="majorHAnsi" w:cs="Cambria"/>
          <w:i/>
          <w:lang w:val="id-ID"/>
        </w:rPr>
        <w:t>local faxing empowerment)</w:t>
      </w:r>
      <w:r w:rsidR="00597F08" w:rsidRPr="0095489F">
        <w:rPr>
          <w:rFonts w:asciiTheme="majorHAnsi" w:eastAsia="Batang" w:hAnsiTheme="majorHAnsi" w:cs="Cambria"/>
          <w:lang w:val="id-ID"/>
        </w:rPr>
        <w:t xml:space="preserve"> dan peningkatan efektifitas pengawasan. Selain mengkoordinasi Pendapatan Asli Daerah (PAD), Bapenda Kabupaten Sumbawa juga melakukan tugas pokok pemungutan salah satu potensi Pendapatan Asli Daerah (PAD) yakni pajak daerah sebagaimana dimaksud dalam Undang-undang No. 28 tahun 2009 tentang Pajak daerah dan Retribusi Daerah.</w:t>
      </w:r>
    </w:p>
    <w:p w:rsidR="00E127B5" w:rsidRPr="0095489F" w:rsidRDefault="00E127B5" w:rsidP="0017565D">
      <w:pPr>
        <w:tabs>
          <w:tab w:val="num" w:pos="360"/>
        </w:tabs>
        <w:spacing w:before="120" w:line="360" w:lineRule="auto"/>
        <w:ind w:left="360" w:firstLine="540"/>
        <w:jc w:val="both"/>
        <w:rPr>
          <w:rFonts w:asciiTheme="majorHAnsi" w:eastAsia="Batang" w:hAnsiTheme="majorHAnsi" w:cs="Cambria"/>
        </w:rPr>
      </w:pPr>
      <w:r w:rsidRPr="0095489F">
        <w:rPr>
          <w:rFonts w:asciiTheme="majorHAnsi" w:eastAsia="Batang" w:hAnsiTheme="majorHAnsi" w:cs="Cambria"/>
        </w:rPr>
        <w:t xml:space="preserve">Berdasarkan </w:t>
      </w:r>
      <w:r w:rsidRPr="0095489F">
        <w:rPr>
          <w:rFonts w:asciiTheme="majorHAnsi" w:eastAsia="Batang" w:hAnsiTheme="majorHAnsi" w:cs="Cambria"/>
          <w:lang w:val="id-ID"/>
        </w:rPr>
        <w:t>Peraturan Menteri Pendayagunaan Aparatur Negara dan Reformasi Birokrasi nomor 53 tahun 2014 tentang Petunjuk Teknis Perjanjian Kinerja, Pelaporan Kinerja dan Reviu atas Laporan Kinerja Instansi Pemerintah.</w:t>
      </w:r>
      <w:r w:rsidR="00F52811" w:rsidRPr="0095489F">
        <w:rPr>
          <w:rFonts w:asciiTheme="majorHAnsi" w:eastAsia="Batang" w:hAnsiTheme="majorHAnsi" w:cs="Cambria"/>
          <w:lang w:val="id-ID"/>
        </w:rPr>
        <w:t xml:space="preserve"> </w:t>
      </w:r>
      <w:r w:rsidRPr="0095489F">
        <w:rPr>
          <w:rFonts w:asciiTheme="majorHAnsi" w:eastAsia="Batang" w:hAnsiTheme="majorHAnsi" w:cs="Cambria"/>
        </w:rPr>
        <w:t>Sistem AKIP dilakukan penyempurnaan sehingga dapat meningkatkan fungsinya sebagai salah satu instrument untuk menjadikan instansi pemerintah yang akuntabel sehingga dapat beroperasi secara efisien, efektif, dan responsive terhadap aspirasi masyarakat dan lingkungannya; terwujudnya transparansi instansi pemerintah; terwujudnya partisipasi masyarakat dalam pe</w:t>
      </w:r>
      <w:r w:rsidR="00F52811" w:rsidRPr="0095489F">
        <w:rPr>
          <w:rFonts w:asciiTheme="majorHAnsi" w:eastAsia="Batang" w:hAnsiTheme="majorHAnsi" w:cs="Cambria"/>
        </w:rPr>
        <w:t xml:space="preserve">laksanaan pembangunan nasional </w:t>
      </w:r>
      <w:r w:rsidRPr="0095489F">
        <w:rPr>
          <w:rFonts w:asciiTheme="majorHAnsi" w:eastAsia="Batang" w:hAnsiTheme="majorHAnsi" w:cs="Cambria"/>
        </w:rPr>
        <w:t>dan terpeliharanya kepercayaan masyarakat kepada pemerintah.</w:t>
      </w:r>
    </w:p>
    <w:p w:rsidR="00E127B5" w:rsidRPr="0095489F" w:rsidRDefault="00E127B5" w:rsidP="0017565D">
      <w:pPr>
        <w:tabs>
          <w:tab w:val="num" w:pos="360"/>
        </w:tabs>
        <w:spacing w:before="120" w:line="360" w:lineRule="auto"/>
        <w:ind w:left="360" w:firstLine="360"/>
        <w:jc w:val="both"/>
        <w:rPr>
          <w:rFonts w:asciiTheme="majorHAnsi" w:eastAsia="Batang" w:hAnsiTheme="majorHAnsi" w:cs="Cambria"/>
        </w:rPr>
      </w:pPr>
      <w:r w:rsidRPr="0095489F">
        <w:rPr>
          <w:rFonts w:asciiTheme="majorHAnsi" w:eastAsia="Batang" w:hAnsiTheme="majorHAnsi" w:cs="Cambria"/>
        </w:rPr>
        <w:t xml:space="preserve">Penyajian Laporan Kinerja (LKj) </w:t>
      </w:r>
      <w:r w:rsidR="0017016D" w:rsidRPr="0095489F">
        <w:rPr>
          <w:rFonts w:asciiTheme="majorHAnsi" w:eastAsia="Batang" w:hAnsiTheme="majorHAnsi" w:cs="Cambria"/>
          <w:lang w:val="id-ID"/>
        </w:rPr>
        <w:t>Badan</w:t>
      </w:r>
      <w:r w:rsidRPr="0095489F">
        <w:rPr>
          <w:rFonts w:asciiTheme="majorHAnsi" w:eastAsia="Batang" w:hAnsiTheme="majorHAnsi" w:cs="Cambria"/>
        </w:rPr>
        <w:t xml:space="preserve"> </w:t>
      </w:r>
      <w:r w:rsidR="00B31010" w:rsidRPr="0095489F">
        <w:rPr>
          <w:rFonts w:asciiTheme="majorHAnsi" w:eastAsia="Batang" w:hAnsiTheme="majorHAnsi" w:cs="Cambria"/>
        </w:rPr>
        <w:t xml:space="preserve">Pendapatan </w:t>
      </w:r>
      <w:r w:rsidR="0017016D" w:rsidRPr="0095489F">
        <w:rPr>
          <w:rFonts w:asciiTheme="majorHAnsi" w:eastAsia="Batang" w:hAnsiTheme="majorHAnsi" w:cs="Cambria"/>
          <w:lang w:val="id-ID"/>
        </w:rPr>
        <w:t>Daerah</w:t>
      </w:r>
      <w:r w:rsidRPr="0095489F">
        <w:rPr>
          <w:rFonts w:asciiTheme="majorHAnsi" w:eastAsia="Batang" w:hAnsiTheme="majorHAnsi" w:cs="Cambria"/>
        </w:rPr>
        <w:t xml:space="preserve"> </w:t>
      </w:r>
      <w:r w:rsidR="00F52811" w:rsidRPr="0095489F">
        <w:rPr>
          <w:rFonts w:asciiTheme="majorHAnsi" w:eastAsia="Batang" w:hAnsiTheme="majorHAnsi" w:cs="Cambria"/>
        </w:rPr>
        <w:t>Kabupaten Sumbawa</w:t>
      </w:r>
      <w:r w:rsidRPr="0095489F">
        <w:rPr>
          <w:rFonts w:asciiTheme="majorHAnsi" w:eastAsia="Batang" w:hAnsiTheme="majorHAnsi" w:cs="Cambria"/>
        </w:rPr>
        <w:t xml:space="preserve"> ini juga didukung uraian pertanggungjawaban mengenai Aspek Keuangan, Aspek Sumber Daya Manusia, Aspek Sarana dan Prasarana, Metode Kerja, Pengendalian </w:t>
      </w:r>
      <w:r w:rsidRPr="0095489F">
        <w:rPr>
          <w:rFonts w:asciiTheme="majorHAnsi" w:eastAsia="Batang" w:hAnsiTheme="majorHAnsi" w:cs="Cambria"/>
        </w:rPr>
        <w:lastRenderedPageBreak/>
        <w:t xml:space="preserve">Manajemen dan Kebijaksanaan lain yang mendukung pelaksanaan tugas pokok dan fungsi </w:t>
      </w:r>
      <w:r w:rsidR="0017016D" w:rsidRPr="0095489F">
        <w:rPr>
          <w:rFonts w:asciiTheme="majorHAnsi" w:eastAsia="Batang" w:hAnsiTheme="majorHAnsi" w:cs="Cambria"/>
          <w:lang w:val="id-ID"/>
        </w:rPr>
        <w:t>Badan</w:t>
      </w:r>
      <w:r w:rsidRPr="0095489F">
        <w:rPr>
          <w:rFonts w:asciiTheme="majorHAnsi" w:eastAsia="Batang" w:hAnsiTheme="majorHAnsi" w:cs="Cambria"/>
        </w:rPr>
        <w:t xml:space="preserve"> </w:t>
      </w:r>
      <w:r w:rsidR="00B31010" w:rsidRPr="0095489F">
        <w:rPr>
          <w:rFonts w:asciiTheme="majorHAnsi" w:eastAsia="Batang" w:hAnsiTheme="majorHAnsi" w:cs="Cambria"/>
        </w:rPr>
        <w:t xml:space="preserve">Pendapatan </w:t>
      </w:r>
      <w:r w:rsidR="0017016D" w:rsidRPr="0095489F">
        <w:rPr>
          <w:rFonts w:asciiTheme="majorHAnsi" w:eastAsia="Batang" w:hAnsiTheme="majorHAnsi" w:cs="Cambria"/>
          <w:lang w:val="id-ID"/>
        </w:rPr>
        <w:t>Daerah</w:t>
      </w:r>
      <w:r w:rsidRPr="0095489F">
        <w:rPr>
          <w:rFonts w:asciiTheme="majorHAnsi" w:eastAsia="Batang" w:hAnsiTheme="majorHAnsi" w:cs="Cambria"/>
        </w:rPr>
        <w:t>,</w:t>
      </w:r>
      <w:r w:rsidR="00DF4BE7" w:rsidRPr="0095489F">
        <w:rPr>
          <w:rFonts w:asciiTheme="majorHAnsi" w:eastAsia="Batang" w:hAnsiTheme="majorHAnsi" w:cs="Cambria"/>
        </w:rPr>
        <w:t xml:space="preserve">  dengan uraian sebagai berikut</w:t>
      </w:r>
      <w:r w:rsidRPr="0095489F">
        <w:rPr>
          <w:rFonts w:asciiTheme="majorHAnsi" w:eastAsia="Batang" w:hAnsiTheme="majorHAnsi" w:cs="Cambria"/>
        </w:rPr>
        <w:t>:</w:t>
      </w:r>
    </w:p>
    <w:p w:rsidR="003D5F50" w:rsidRPr="0095489F" w:rsidRDefault="00E127B5" w:rsidP="003D5F50">
      <w:pPr>
        <w:numPr>
          <w:ilvl w:val="0"/>
          <w:numId w:val="2"/>
        </w:numPr>
        <w:tabs>
          <w:tab w:val="clear" w:pos="1080"/>
          <w:tab w:val="left" w:pos="851"/>
        </w:tabs>
        <w:spacing w:before="120" w:line="360" w:lineRule="auto"/>
        <w:ind w:left="851" w:hanging="567"/>
        <w:jc w:val="both"/>
        <w:rPr>
          <w:rFonts w:asciiTheme="majorHAnsi" w:eastAsia="Batang" w:hAnsiTheme="majorHAnsi" w:cs="Cambria"/>
        </w:rPr>
      </w:pPr>
      <w:r w:rsidRPr="0095489F">
        <w:rPr>
          <w:rFonts w:asciiTheme="majorHAnsi" w:eastAsia="Batang" w:hAnsiTheme="majorHAnsi" w:cs="Cambria"/>
        </w:rPr>
        <w:t>Pertanggungjawaban keuangan dititikberatkan kepada perolehan dan penggunaan dana dalam menjalankan kegiatan pada tahun anggar</w:t>
      </w:r>
      <w:r w:rsidR="00646864" w:rsidRPr="0095489F">
        <w:rPr>
          <w:rFonts w:asciiTheme="majorHAnsi" w:eastAsia="Batang" w:hAnsiTheme="majorHAnsi" w:cs="Cambria"/>
        </w:rPr>
        <w:t>an 201</w:t>
      </w:r>
      <w:r w:rsidR="0017016D" w:rsidRPr="0095489F">
        <w:rPr>
          <w:rFonts w:asciiTheme="majorHAnsi" w:eastAsia="Batang" w:hAnsiTheme="majorHAnsi" w:cs="Cambria"/>
          <w:lang w:val="id-ID"/>
        </w:rPr>
        <w:t>7</w:t>
      </w:r>
      <w:r w:rsidRPr="0095489F">
        <w:rPr>
          <w:rFonts w:asciiTheme="majorHAnsi" w:eastAsia="Batang" w:hAnsiTheme="majorHAnsi" w:cs="Cambria"/>
        </w:rPr>
        <w:t xml:space="preserve"> untuk mencapai sasaran dan tujuan yang telah ditetapkan;</w:t>
      </w:r>
    </w:p>
    <w:p w:rsidR="003D5F50" w:rsidRPr="0095489F" w:rsidRDefault="00E127B5" w:rsidP="003D5F50">
      <w:pPr>
        <w:numPr>
          <w:ilvl w:val="0"/>
          <w:numId w:val="2"/>
        </w:numPr>
        <w:tabs>
          <w:tab w:val="clear" w:pos="1080"/>
          <w:tab w:val="left" w:pos="851"/>
        </w:tabs>
        <w:spacing w:before="120" w:line="360" w:lineRule="auto"/>
        <w:ind w:left="851" w:hanging="567"/>
        <w:jc w:val="both"/>
        <w:rPr>
          <w:rFonts w:asciiTheme="majorHAnsi" w:eastAsia="Batang" w:hAnsiTheme="majorHAnsi" w:cs="Cambria"/>
        </w:rPr>
      </w:pPr>
      <w:r w:rsidRPr="0095489F">
        <w:rPr>
          <w:rFonts w:asciiTheme="majorHAnsi" w:eastAsia="Batang" w:hAnsiTheme="majorHAnsi" w:cs="Cambria"/>
        </w:rPr>
        <w:t xml:space="preserve">Pertanggungjawaban Sumber Daya Manusia dititikberatkan pada penggunaan dan pembinaan </w:t>
      </w:r>
      <w:r w:rsidRPr="0095489F">
        <w:rPr>
          <w:rFonts w:asciiTheme="majorHAnsi" w:eastAsia="Batang" w:hAnsiTheme="majorHAnsi" w:cs="Cambria"/>
          <w:lang w:val="id-ID"/>
        </w:rPr>
        <w:t xml:space="preserve">SDM </w:t>
      </w:r>
      <w:r w:rsidRPr="0095489F">
        <w:rPr>
          <w:rFonts w:asciiTheme="majorHAnsi" w:eastAsia="Batang" w:hAnsiTheme="majorHAnsi" w:cs="Cambria"/>
        </w:rPr>
        <w:t>dalam hubungannya dengan peningkatan kinerja yang berorientasi pada hasil atau manfaat dan peningkatan kualitas pelayanan pada masyarakat;</w:t>
      </w:r>
    </w:p>
    <w:p w:rsidR="003D5F50" w:rsidRPr="0095489F" w:rsidRDefault="00E127B5" w:rsidP="003D5F50">
      <w:pPr>
        <w:numPr>
          <w:ilvl w:val="0"/>
          <w:numId w:val="2"/>
        </w:numPr>
        <w:tabs>
          <w:tab w:val="clear" w:pos="1080"/>
          <w:tab w:val="left" w:pos="851"/>
        </w:tabs>
        <w:spacing w:before="120" w:line="360" w:lineRule="auto"/>
        <w:ind w:left="851" w:hanging="567"/>
        <w:jc w:val="both"/>
        <w:rPr>
          <w:rFonts w:asciiTheme="majorHAnsi" w:eastAsia="Batang" w:hAnsiTheme="majorHAnsi" w:cs="Cambria"/>
        </w:rPr>
      </w:pPr>
      <w:r w:rsidRPr="0095489F">
        <w:rPr>
          <w:rFonts w:asciiTheme="majorHAnsi" w:eastAsia="Batang" w:hAnsiTheme="majorHAnsi" w:cs="Cambria"/>
        </w:rPr>
        <w:t xml:space="preserve">Pertanggungjawaban penggunaan sarana dan prasarana yang dititikberatkan pada pengelolaan, pemeliharaan dan pemanfaatan </w:t>
      </w:r>
      <w:r w:rsidRPr="0095489F">
        <w:rPr>
          <w:rFonts w:asciiTheme="majorHAnsi" w:eastAsia="Batang" w:hAnsiTheme="majorHAnsi" w:cs="Cambria"/>
          <w:lang w:val="id-ID"/>
        </w:rPr>
        <w:t xml:space="preserve">sarana dan prasarana yang efektif </w:t>
      </w:r>
      <w:r w:rsidR="00DF4BE7" w:rsidRPr="0095489F">
        <w:rPr>
          <w:rFonts w:asciiTheme="majorHAnsi" w:eastAsia="Batang" w:hAnsiTheme="majorHAnsi" w:cs="Cambria"/>
        </w:rPr>
        <w:t>dan pengembangan</w:t>
      </w:r>
      <w:r w:rsidRPr="0095489F">
        <w:rPr>
          <w:rFonts w:asciiTheme="majorHAnsi" w:eastAsia="Batang" w:hAnsiTheme="majorHAnsi" w:cs="Cambria"/>
        </w:rPr>
        <w:t>;</w:t>
      </w:r>
    </w:p>
    <w:p w:rsidR="00E127B5" w:rsidRPr="0095489F" w:rsidRDefault="00E127B5" w:rsidP="003D5F50">
      <w:pPr>
        <w:numPr>
          <w:ilvl w:val="0"/>
          <w:numId w:val="2"/>
        </w:numPr>
        <w:tabs>
          <w:tab w:val="clear" w:pos="1080"/>
          <w:tab w:val="left" w:pos="851"/>
        </w:tabs>
        <w:spacing w:before="120" w:line="360" w:lineRule="auto"/>
        <w:ind w:left="851" w:hanging="567"/>
        <w:jc w:val="both"/>
        <w:rPr>
          <w:rFonts w:asciiTheme="majorHAnsi" w:eastAsia="Batang" w:hAnsiTheme="majorHAnsi" w:cs="Cambria"/>
        </w:rPr>
      </w:pPr>
      <w:r w:rsidRPr="0095489F">
        <w:rPr>
          <w:rFonts w:asciiTheme="majorHAnsi" w:eastAsia="Batang" w:hAnsiTheme="majorHAnsi" w:cs="Cambria"/>
        </w:rPr>
        <w:t>Pertanggungjawaban metode kerja, pengendalian manajemen dan kebijaksanaan lainnya yang dititikberatkan pada manfaat atau dampak dari suatu kebijaksanaan sebagai cermin akuntabilitas kebijakan.</w:t>
      </w:r>
    </w:p>
    <w:p w:rsidR="00E127B5" w:rsidRPr="00F82E67" w:rsidRDefault="00E127B5" w:rsidP="0017565D">
      <w:pPr>
        <w:spacing w:before="120" w:line="360" w:lineRule="auto"/>
        <w:ind w:left="360" w:firstLine="360"/>
        <w:jc w:val="both"/>
        <w:rPr>
          <w:rFonts w:asciiTheme="majorHAnsi" w:eastAsia="Batang" w:hAnsiTheme="majorHAnsi" w:cs="Cambria"/>
          <w:lang w:val="id-ID"/>
        </w:rPr>
      </w:pPr>
      <w:r w:rsidRPr="0095489F">
        <w:rPr>
          <w:rFonts w:asciiTheme="majorHAnsi" w:eastAsia="Batang" w:hAnsiTheme="majorHAnsi" w:cs="Cambria"/>
        </w:rPr>
        <w:t xml:space="preserve">Sebagai langkah awal yang harus dilakukan oleh </w:t>
      </w:r>
      <w:r w:rsidR="0017016D" w:rsidRPr="0095489F">
        <w:rPr>
          <w:rFonts w:asciiTheme="majorHAnsi" w:eastAsia="Batang" w:hAnsiTheme="majorHAnsi" w:cs="Cambria"/>
          <w:lang w:val="id-ID"/>
        </w:rPr>
        <w:t>Badan</w:t>
      </w:r>
      <w:r w:rsidRPr="0095489F">
        <w:rPr>
          <w:rFonts w:asciiTheme="majorHAnsi" w:eastAsia="Batang" w:hAnsiTheme="majorHAnsi" w:cs="Cambria"/>
        </w:rPr>
        <w:t xml:space="preserve"> </w:t>
      </w:r>
      <w:r w:rsidR="00B31010" w:rsidRPr="0095489F">
        <w:rPr>
          <w:rFonts w:asciiTheme="majorHAnsi" w:eastAsia="Batang" w:hAnsiTheme="majorHAnsi" w:cs="Cambria"/>
        </w:rPr>
        <w:t xml:space="preserve">Pendapatan </w:t>
      </w:r>
      <w:r w:rsidR="0017016D" w:rsidRPr="0095489F">
        <w:rPr>
          <w:rFonts w:asciiTheme="majorHAnsi" w:eastAsia="Batang" w:hAnsiTheme="majorHAnsi" w:cs="Cambria"/>
          <w:lang w:val="id-ID"/>
        </w:rPr>
        <w:t>Daerah</w:t>
      </w:r>
      <w:r w:rsidRPr="0095489F">
        <w:rPr>
          <w:rFonts w:asciiTheme="majorHAnsi" w:eastAsia="Batang" w:hAnsiTheme="majorHAnsi" w:cs="Cambria"/>
        </w:rPr>
        <w:t xml:space="preserve"> </w:t>
      </w:r>
      <w:r w:rsidR="00F52811" w:rsidRPr="0095489F">
        <w:rPr>
          <w:rFonts w:asciiTheme="majorHAnsi" w:eastAsia="Batang" w:hAnsiTheme="majorHAnsi" w:cs="Cambria"/>
        </w:rPr>
        <w:t>Kabupaten Sumbawa</w:t>
      </w:r>
      <w:r w:rsidRPr="0095489F">
        <w:rPr>
          <w:rFonts w:asciiTheme="majorHAnsi" w:eastAsia="Batang" w:hAnsiTheme="majorHAnsi" w:cs="Cambria"/>
        </w:rPr>
        <w:t xml:space="preserve"> agar mampu menjawab tuntutan lingkungan dan tetap berada dalam tatanan merupakan uraian pertanggungjawaban pelaksanaan tugas dan fungsi dalam rangka pencapaian Visi dan Misi serta penjabaran yang menjadi perhatian utama atas kinerja </w:t>
      </w:r>
      <w:r w:rsidR="0017016D" w:rsidRPr="0095489F">
        <w:rPr>
          <w:rFonts w:asciiTheme="majorHAnsi" w:eastAsia="Batang" w:hAnsiTheme="majorHAnsi" w:cs="Cambria"/>
          <w:lang w:val="id-ID"/>
        </w:rPr>
        <w:t>Badan</w:t>
      </w:r>
      <w:r w:rsidRPr="0095489F">
        <w:rPr>
          <w:rFonts w:asciiTheme="majorHAnsi" w:eastAsia="Batang" w:hAnsiTheme="majorHAnsi" w:cs="Cambria"/>
        </w:rPr>
        <w:t xml:space="preserve"> </w:t>
      </w:r>
      <w:r w:rsidR="00B31010" w:rsidRPr="0095489F">
        <w:rPr>
          <w:rFonts w:asciiTheme="majorHAnsi" w:eastAsia="Batang" w:hAnsiTheme="majorHAnsi" w:cs="Cambria"/>
        </w:rPr>
        <w:t xml:space="preserve">Pendapatan </w:t>
      </w:r>
      <w:r w:rsidR="0017016D" w:rsidRPr="0095489F">
        <w:rPr>
          <w:rFonts w:asciiTheme="majorHAnsi" w:eastAsia="Batang" w:hAnsiTheme="majorHAnsi" w:cs="Cambria"/>
          <w:lang w:val="id-ID"/>
        </w:rPr>
        <w:t xml:space="preserve">Daerah </w:t>
      </w:r>
      <w:r w:rsidR="00F52811" w:rsidRPr="0095489F">
        <w:rPr>
          <w:rFonts w:asciiTheme="majorHAnsi" w:eastAsia="Batang" w:hAnsiTheme="majorHAnsi" w:cs="Cambria"/>
        </w:rPr>
        <w:t>Kabupaten Sumbawa</w:t>
      </w:r>
      <w:r w:rsidR="00646864" w:rsidRPr="0095489F">
        <w:rPr>
          <w:rFonts w:asciiTheme="majorHAnsi" w:eastAsia="Batang" w:hAnsiTheme="majorHAnsi" w:cs="Cambria"/>
        </w:rPr>
        <w:t xml:space="preserve"> dalam tahun anggaran 201</w:t>
      </w:r>
      <w:r w:rsidR="00F82E67">
        <w:rPr>
          <w:rFonts w:asciiTheme="majorHAnsi" w:eastAsia="Batang" w:hAnsiTheme="majorHAnsi" w:cs="Cambria"/>
          <w:lang w:val="id-ID"/>
        </w:rPr>
        <w:t>8.</w:t>
      </w:r>
    </w:p>
    <w:p w:rsidR="00560333" w:rsidRPr="0095489F" w:rsidRDefault="00560333" w:rsidP="0017565D">
      <w:pPr>
        <w:spacing w:before="120" w:line="360" w:lineRule="auto"/>
        <w:ind w:left="360" w:firstLine="360"/>
        <w:jc w:val="both"/>
        <w:rPr>
          <w:rFonts w:asciiTheme="majorHAnsi" w:eastAsia="Batang" w:hAnsiTheme="majorHAnsi" w:cs="Cambria"/>
          <w:lang w:val="id-ID"/>
        </w:rPr>
      </w:pPr>
    </w:p>
    <w:p w:rsidR="00E127B5" w:rsidRPr="0095489F" w:rsidRDefault="009C11CE" w:rsidP="0017565D">
      <w:pPr>
        <w:numPr>
          <w:ilvl w:val="0"/>
          <w:numId w:val="1"/>
        </w:numPr>
        <w:tabs>
          <w:tab w:val="num" w:pos="360"/>
        </w:tabs>
        <w:spacing w:before="120" w:line="360" w:lineRule="auto"/>
        <w:ind w:left="360"/>
        <w:jc w:val="both"/>
        <w:rPr>
          <w:rFonts w:asciiTheme="majorHAnsi" w:eastAsia="Batang" w:hAnsiTheme="majorHAnsi" w:cs="Cambria"/>
          <w:b/>
        </w:rPr>
      </w:pPr>
      <w:r w:rsidRPr="0095489F">
        <w:rPr>
          <w:rFonts w:asciiTheme="majorHAnsi" w:eastAsia="Batang" w:hAnsiTheme="majorHAnsi" w:cs="Cambria"/>
          <w:b/>
          <w:lang w:val="id-ID"/>
        </w:rPr>
        <w:t>STRUKTUR ORGANISASI DAN PERSONALIA</w:t>
      </w:r>
    </w:p>
    <w:p w:rsidR="009C11CE" w:rsidRPr="0095489F" w:rsidRDefault="009C11CE" w:rsidP="009C11CE">
      <w:pPr>
        <w:pStyle w:val="ListParagraph"/>
        <w:numPr>
          <w:ilvl w:val="1"/>
          <w:numId w:val="1"/>
        </w:numPr>
        <w:spacing w:before="120" w:line="360" w:lineRule="auto"/>
        <w:jc w:val="both"/>
        <w:rPr>
          <w:rFonts w:asciiTheme="majorHAnsi" w:eastAsia="Batang" w:hAnsiTheme="majorHAnsi" w:cs="Cambria"/>
          <w:b/>
        </w:rPr>
      </w:pPr>
      <w:r w:rsidRPr="0095489F">
        <w:rPr>
          <w:rFonts w:asciiTheme="majorHAnsi" w:eastAsia="Batang" w:hAnsiTheme="majorHAnsi" w:cs="Cambria"/>
          <w:b/>
          <w:lang w:val="id-ID"/>
        </w:rPr>
        <w:t>Struktur Organisasi</w:t>
      </w:r>
    </w:p>
    <w:p w:rsidR="006924DE" w:rsidRPr="0095489F" w:rsidRDefault="009C11CE" w:rsidP="006924DE">
      <w:pPr>
        <w:tabs>
          <w:tab w:val="left" w:pos="709"/>
        </w:tabs>
        <w:spacing w:line="360" w:lineRule="auto"/>
        <w:ind w:left="426"/>
        <w:jc w:val="both"/>
        <w:rPr>
          <w:rFonts w:asciiTheme="majorHAnsi" w:eastAsia="Batang" w:hAnsiTheme="majorHAnsi" w:cs="Cambria"/>
          <w:lang w:val="id-ID"/>
        </w:rPr>
      </w:pPr>
      <w:r w:rsidRPr="0095489F">
        <w:rPr>
          <w:rFonts w:asciiTheme="majorHAnsi" w:eastAsia="Batang" w:hAnsiTheme="majorHAnsi" w:cs="Cambria"/>
          <w:lang w:val="id-ID"/>
        </w:rPr>
        <w:t xml:space="preserve">Struktur </w:t>
      </w:r>
      <w:r w:rsidR="00E127B5" w:rsidRPr="0095489F">
        <w:rPr>
          <w:rFonts w:asciiTheme="majorHAnsi" w:eastAsia="Batang" w:hAnsiTheme="majorHAnsi" w:cs="Cambria"/>
        </w:rPr>
        <w:t xml:space="preserve">Organisasi </w:t>
      </w:r>
      <w:r w:rsidR="0017016D" w:rsidRPr="0095489F">
        <w:rPr>
          <w:rFonts w:asciiTheme="majorHAnsi" w:eastAsia="Batang" w:hAnsiTheme="majorHAnsi" w:cs="Cambria"/>
          <w:lang w:val="id-ID"/>
        </w:rPr>
        <w:t>Badan</w:t>
      </w:r>
      <w:r w:rsidR="0017016D" w:rsidRPr="0095489F">
        <w:rPr>
          <w:rFonts w:asciiTheme="majorHAnsi" w:eastAsia="Batang" w:hAnsiTheme="majorHAnsi" w:cs="Cambria"/>
        </w:rPr>
        <w:t xml:space="preserve"> Pendapatan </w:t>
      </w:r>
      <w:r w:rsidR="0017016D" w:rsidRPr="0095489F">
        <w:rPr>
          <w:rFonts w:asciiTheme="majorHAnsi" w:eastAsia="Batang" w:hAnsiTheme="majorHAnsi" w:cs="Cambria"/>
          <w:lang w:val="id-ID"/>
        </w:rPr>
        <w:t xml:space="preserve">Daerah </w:t>
      </w:r>
      <w:r w:rsidR="00E127B5" w:rsidRPr="0095489F">
        <w:rPr>
          <w:rFonts w:asciiTheme="majorHAnsi" w:eastAsia="Batang" w:hAnsiTheme="majorHAnsi" w:cs="Cambria"/>
          <w:lang w:val="id-ID"/>
        </w:rPr>
        <w:t xml:space="preserve"> </w:t>
      </w:r>
      <w:r w:rsidR="00F52811" w:rsidRPr="0095489F">
        <w:rPr>
          <w:rFonts w:asciiTheme="majorHAnsi" w:eastAsia="Batang" w:hAnsiTheme="majorHAnsi" w:cs="Cambria"/>
          <w:lang w:val="id-ID"/>
        </w:rPr>
        <w:t>Kabupaten Sumbawa</w:t>
      </w:r>
      <w:r w:rsidR="00E127B5" w:rsidRPr="0095489F">
        <w:rPr>
          <w:rFonts w:asciiTheme="majorHAnsi" w:eastAsia="Batang" w:hAnsiTheme="majorHAnsi" w:cs="Cambria"/>
          <w:lang w:val="id-ID"/>
        </w:rPr>
        <w:t xml:space="preserve"> </w:t>
      </w:r>
      <w:r w:rsidR="00E127B5" w:rsidRPr="0095489F">
        <w:rPr>
          <w:rFonts w:asciiTheme="majorHAnsi" w:eastAsia="Batang" w:hAnsiTheme="majorHAnsi" w:cs="Cambria"/>
        </w:rPr>
        <w:t xml:space="preserve">berdasarkan </w:t>
      </w:r>
      <w:r w:rsidR="00E127B5" w:rsidRPr="0095489F">
        <w:rPr>
          <w:rFonts w:asciiTheme="majorHAnsi" w:eastAsia="Batang" w:hAnsiTheme="majorHAnsi" w:cs="Cambria"/>
          <w:lang w:val="id-ID"/>
        </w:rPr>
        <w:t xml:space="preserve">Peraturan Bupati </w:t>
      </w:r>
      <w:r w:rsidR="00F463B3" w:rsidRPr="0095489F">
        <w:rPr>
          <w:rFonts w:asciiTheme="majorHAnsi" w:eastAsia="Batang" w:hAnsiTheme="majorHAnsi" w:cs="Cambria"/>
          <w:lang w:val="id-ID"/>
        </w:rPr>
        <w:t>Sumbawa</w:t>
      </w:r>
      <w:r w:rsidR="00E127B5" w:rsidRPr="0095489F">
        <w:rPr>
          <w:rFonts w:asciiTheme="majorHAnsi" w:eastAsia="Batang" w:hAnsiTheme="majorHAnsi" w:cs="Cambria"/>
          <w:lang w:val="id-ID"/>
        </w:rPr>
        <w:t xml:space="preserve"> Nomor </w:t>
      </w:r>
      <w:r w:rsidR="00144641" w:rsidRPr="0095489F">
        <w:rPr>
          <w:rFonts w:asciiTheme="majorHAnsi" w:eastAsia="Batang" w:hAnsiTheme="majorHAnsi" w:cs="Cambria"/>
          <w:lang w:val="id-ID"/>
        </w:rPr>
        <w:t>7</w:t>
      </w:r>
      <w:r w:rsidR="006924DE" w:rsidRPr="0095489F">
        <w:rPr>
          <w:rFonts w:asciiTheme="majorHAnsi" w:eastAsia="Batang" w:hAnsiTheme="majorHAnsi" w:cs="Cambria"/>
          <w:lang w:val="id-ID"/>
        </w:rPr>
        <w:t>8</w:t>
      </w:r>
      <w:r w:rsidR="00E127B5" w:rsidRPr="0095489F">
        <w:rPr>
          <w:rFonts w:asciiTheme="majorHAnsi" w:eastAsia="Batang" w:hAnsiTheme="majorHAnsi" w:cs="Cambria"/>
          <w:lang w:val="id-ID"/>
        </w:rPr>
        <w:t xml:space="preserve"> Tahun </w:t>
      </w:r>
      <w:r w:rsidR="006924DE" w:rsidRPr="0095489F">
        <w:rPr>
          <w:rFonts w:asciiTheme="majorHAnsi" w:eastAsia="Batang" w:hAnsiTheme="majorHAnsi" w:cs="Cambria"/>
        </w:rPr>
        <w:t>201</w:t>
      </w:r>
      <w:r w:rsidR="00144641" w:rsidRPr="0095489F">
        <w:rPr>
          <w:rFonts w:asciiTheme="majorHAnsi" w:eastAsia="Batang" w:hAnsiTheme="majorHAnsi" w:cs="Cambria"/>
          <w:lang w:val="id-ID"/>
        </w:rPr>
        <w:t>6</w:t>
      </w:r>
      <w:r w:rsidR="00E127B5" w:rsidRPr="0095489F">
        <w:rPr>
          <w:rFonts w:asciiTheme="majorHAnsi" w:eastAsia="Batang" w:hAnsiTheme="majorHAnsi" w:cs="Cambria"/>
          <w:lang w:val="id-ID"/>
        </w:rPr>
        <w:t xml:space="preserve"> yang  terdiri dari :</w:t>
      </w:r>
    </w:p>
    <w:p w:rsidR="006924DE" w:rsidRPr="0095489F" w:rsidRDefault="006924DE" w:rsidP="001A44FD">
      <w:pPr>
        <w:numPr>
          <w:ilvl w:val="0"/>
          <w:numId w:val="11"/>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 xml:space="preserve">Unsur Pimpinan adalah Kepala </w:t>
      </w:r>
      <w:r w:rsidR="00144641" w:rsidRPr="0095489F">
        <w:rPr>
          <w:rFonts w:asciiTheme="majorHAnsi" w:eastAsia="Batang" w:hAnsiTheme="majorHAnsi" w:cs="Cambria"/>
          <w:lang w:val="id-ID"/>
        </w:rPr>
        <w:t>Badan</w:t>
      </w:r>
      <w:r w:rsidRPr="0095489F">
        <w:rPr>
          <w:rFonts w:asciiTheme="majorHAnsi" w:eastAsia="Batang" w:hAnsiTheme="majorHAnsi" w:cs="Cambria"/>
          <w:lang w:val="id-ID"/>
        </w:rPr>
        <w:t xml:space="preserve"> Pendapatan </w:t>
      </w:r>
      <w:r w:rsidR="00144641" w:rsidRPr="0095489F">
        <w:rPr>
          <w:rFonts w:asciiTheme="majorHAnsi" w:eastAsia="Batang" w:hAnsiTheme="majorHAnsi" w:cs="Cambria"/>
          <w:lang w:val="id-ID"/>
        </w:rPr>
        <w:t>Daerah</w:t>
      </w:r>
      <w:r w:rsidRPr="0095489F">
        <w:rPr>
          <w:rFonts w:asciiTheme="majorHAnsi" w:eastAsia="Batang" w:hAnsiTheme="majorHAnsi" w:cs="Cambria"/>
          <w:lang w:val="id-ID"/>
        </w:rPr>
        <w:t>;</w:t>
      </w:r>
    </w:p>
    <w:p w:rsidR="006924DE" w:rsidRPr="0095489F" w:rsidRDefault="006924DE" w:rsidP="001A44FD">
      <w:pPr>
        <w:numPr>
          <w:ilvl w:val="0"/>
          <w:numId w:val="11"/>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Unsur Pembantu Pimpinan adalah Sekretariat, terdiri dari:</w:t>
      </w:r>
    </w:p>
    <w:p w:rsidR="006924DE" w:rsidRPr="0095489F" w:rsidRDefault="006924DE" w:rsidP="006924DE">
      <w:pPr>
        <w:numPr>
          <w:ilvl w:val="2"/>
          <w:numId w:val="1"/>
        </w:numPr>
        <w:tabs>
          <w:tab w:val="clear" w:pos="2340"/>
          <w:tab w:val="left" w:pos="709"/>
        </w:tabs>
        <w:spacing w:line="360" w:lineRule="auto"/>
        <w:ind w:left="1134"/>
        <w:jc w:val="both"/>
        <w:rPr>
          <w:rFonts w:asciiTheme="majorHAnsi" w:eastAsia="Batang" w:hAnsiTheme="majorHAnsi" w:cs="Cambria"/>
          <w:lang w:val="id-ID"/>
        </w:rPr>
      </w:pPr>
      <w:r w:rsidRPr="0095489F">
        <w:rPr>
          <w:rFonts w:asciiTheme="majorHAnsi" w:eastAsia="Batang" w:hAnsiTheme="majorHAnsi" w:cs="Cambria"/>
          <w:lang w:val="id-ID"/>
        </w:rPr>
        <w:t xml:space="preserve">Sub. Bagian </w:t>
      </w:r>
      <w:r w:rsidR="00144641" w:rsidRPr="0095489F">
        <w:rPr>
          <w:rFonts w:asciiTheme="majorHAnsi" w:eastAsia="Batang" w:hAnsiTheme="majorHAnsi" w:cs="Cambria"/>
          <w:lang w:val="id-ID"/>
        </w:rPr>
        <w:t>Perencanaan dan Pelaporan</w:t>
      </w:r>
      <w:r w:rsidRPr="0095489F">
        <w:rPr>
          <w:rFonts w:asciiTheme="majorHAnsi" w:eastAsia="Batang" w:hAnsiTheme="majorHAnsi" w:cs="Cambria"/>
          <w:lang w:val="id-ID"/>
        </w:rPr>
        <w:t>;</w:t>
      </w:r>
    </w:p>
    <w:p w:rsidR="006924DE" w:rsidRPr="0095489F" w:rsidRDefault="006924DE" w:rsidP="006924DE">
      <w:pPr>
        <w:numPr>
          <w:ilvl w:val="2"/>
          <w:numId w:val="1"/>
        </w:numPr>
        <w:tabs>
          <w:tab w:val="clear" w:pos="2340"/>
          <w:tab w:val="left" w:pos="709"/>
        </w:tabs>
        <w:spacing w:line="360" w:lineRule="auto"/>
        <w:ind w:left="1134"/>
        <w:jc w:val="both"/>
        <w:rPr>
          <w:rFonts w:asciiTheme="majorHAnsi" w:eastAsia="Batang" w:hAnsiTheme="majorHAnsi" w:cs="Cambria"/>
          <w:lang w:val="id-ID"/>
        </w:rPr>
      </w:pPr>
      <w:r w:rsidRPr="0095489F">
        <w:rPr>
          <w:rFonts w:asciiTheme="majorHAnsi" w:eastAsia="Batang" w:hAnsiTheme="majorHAnsi" w:cs="Cambria"/>
          <w:lang w:val="id-ID"/>
        </w:rPr>
        <w:lastRenderedPageBreak/>
        <w:t>Sub. Bagian Keuangan;</w:t>
      </w:r>
    </w:p>
    <w:p w:rsidR="006924DE" w:rsidRPr="0095489F" w:rsidRDefault="006924DE" w:rsidP="006924DE">
      <w:pPr>
        <w:numPr>
          <w:ilvl w:val="2"/>
          <w:numId w:val="1"/>
        </w:numPr>
        <w:tabs>
          <w:tab w:val="clear" w:pos="2340"/>
          <w:tab w:val="left" w:pos="709"/>
        </w:tabs>
        <w:spacing w:line="360" w:lineRule="auto"/>
        <w:ind w:left="1134"/>
        <w:jc w:val="both"/>
        <w:rPr>
          <w:rFonts w:asciiTheme="majorHAnsi" w:eastAsia="Batang" w:hAnsiTheme="majorHAnsi" w:cs="Cambria"/>
          <w:lang w:val="id-ID"/>
        </w:rPr>
      </w:pPr>
      <w:r w:rsidRPr="0095489F">
        <w:rPr>
          <w:rFonts w:asciiTheme="majorHAnsi" w:eastAsia="Batang" w:hAnsiTheme="majorHAnsi" w:cs="Cambria"/>
          <w:lang w:val="id-ID"/>
        </w:rPr>
        <w:t>Sub. Bagian Umum dan Kepegawaian.</w:t>
      </w:r>
    </w:p>
    <w:p w:rsidR="006924DE" w:rsidRPr="0095489F" w:rsidRDefault="006924DE" w:rsidP="001A44FD">
      <w:pPr>
        <w:numPr>
          <w:ilvl w:val="0"/>
          <w:numId w:val="11"/>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Unsur Pelaksana adalah Bidang, terdiri dari:</w:t>
      </w:r>
    </w:p>
    <w:p w:rsidR="006924DE" w:rsidRPr="0095489F" w:rsidRDefault="001A12A0" w:rsidP="006924DE">
      <w:pPr>
        <w:numPr>
          <w:ilvl w:val="3"/>
          <w:numId w:val="1"/>
        </w:numPr>
        <w:tabs>
          <w:tab w:val="clear" w:pos="2880"/>
          <w:tab w:val="left" w:pos="709"/>
        </w:tabs>
        <w:spacing w:line="360" w:lineRule="auto"/>
        <w:ind w:left="1134"/>
        <w:jc w:val="both"/>
        <w:rPr>
          <w:rFonts w:asciiTheme="majorHAnsi" w:eastAsia="Batang" w:hAnsiTheme="majorHAnsi" w:cs="Cambria"/>
          <w:lang w:val="id-ID"/>
        </w:rPr>
      </w:pPr>
      <w:r w:rsidRPr="0095489F">
        <w:rPr>
          <w:rFonts w:asciiTheme="majorHAnsi" w:eastAsia="Batang" w:hAnsiTheme="majorHAnsi" w:cs="Cambria"/>
          <w:lang w:val="id-ID"/>
        </w:rPr>
        <w:t>Bidang Pendapatan</w:t>
      </w:r>
      <w:r w:rsidR="00144641" w:rsidRPr="0095489F">
        <w:rPr>
          <w:rFonts w:asciiTheme="majorHAnsi" w:eastAsia="Batang" w:hAnsiTheme="majorHAnsi" w:cs="Cambria"/>
          <w:lang w:val="id-ID"/>
        </w:rPr>
        <w:t xml:space="preserve"> PBB-P2 dab BPHTB</w:t>
      </w:r>
      <w:r w:rsidRPr="0095489F">
        <w:rPr>
          <w:rFonts w:asciiTheme="majorHAnsi" w:eastAsia="Batang" w:hAnsiTheme="majorHAnsi" w:cs="Cambria"/>
          <w:lang w:val="id-ID"/>
        </w:rPr>
        <w:t>, terdiri dari:</w:t>
      </w:r>
    </w:p>
    <w:p w:rsidR="001A12A0" w:rsidRPr="0095489F" w:rsidRDefault="00144641" w:rsidP="001A44FD">
      <w:pPr>
        <w:numPr>
          <w:ilvl w:val="0"/>
          <w:numId w:val="12"/>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Subbidang</w:t>
      </w:r>
      <w:r w:rsidR="001A12A0" w:rsidRPr="0095489F">
        <w:rPr>
          <w:rFonts w:asciiTheme="majorHAnsi" w:eastAsia="Batang" w:hAnsiTheme="majorHAnsi" w:cs="Cambria"/>
          <w:lang w:val="id-ID"/>
        </w:rPr>
        <w:t xml:space="preserve"> </w:t>
      </w:r>
      <w:r w:rsidRPr="0095489F">
        <w:rPr>
          <w:rFonts w:asciiTheme="majorHAnsi" w:eastAsia="Batang" w:hAnsiTheme="majorHAnsi" w:cs="Cambria"/>
          <w:lang w:val="id-ID"/>
        </w:rPr>
        <w:t>Pendaftaran ,</w:t>
      </w:r>
      <w:r w:rsidR="001A12A0" w:rsidRPr="0095489F">
        <w:rPr>
          <w:rFonts w:asciiTheme="majorHAnsi" w:eastAsia="Batang" w:hAnsiTheme="majorHAnsi" w:cs="Cambria"/>
          <w:lang w:val="id-ID"/>
        </w:rPr>
        <w:t xml:space="preserve">Pendataan dan </w:t>
      </w:r>
      <w:r w:rsidRPr="0095489F">
        <w:rPr>
          <w:rFonts w:asciiTheme="majorHAnsi" w:eastAsia="Batang" w:hAnsiTheme="majorHAnsi" w:cs="Cambria"/>
          <w:lang w:val="id-ID"/>
        </w:rPr>
        <w:t>Penilaian PBB-P2 dab BPHTB</w:t>
      </w:r>
      <w:r w:rsidR="001A12A0" w:rsidRPr="0095489F">
        <w:rPr>
          <w:rFonts w:asciiTheme="majorHAnsi" w:eastAsia="Batang" w:hAnsiTheme="majorHAnsi" w:cs="Cambria"/>
          <w:lang w:val="id-ID"/>
        </w:rPr>
        <w:t>;</w:t>
      </w:r>
    </w:p>
    <w:p w:rsidR="001A12A0" w:rsidRPr="0095489F" w:rsidRDefault="00144641" w:rsidP="001A44FD">
      <w:pPr>
        <w:numPr>
          <w:ilvl w:val="0"/>
          <w:numId w:val="12"/>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 xml:space="preserve">Subbidang </w:t>
      </w:r>
      <w:r w:rsidR="001A12A0" w:rsidRPr="0095489F">
        <w:rPr>
          <w:rFonts w:asciiTheme="majorHAnsi" w:eastAsia="Batang" w:hAnsiTheme="majorHAnsi" w:cs="Cambria"/>
          <w:lang w:val="id-ID"/>
        </w:rPr>
        <w:t xml:space="preserve"> Perhitungan dan Penetapan </w:t>
      </w:r>
      <w:r w:rsidRPr="0095489F">
        <w:rPr>
          <w:rFonts w:asciiTheme="majorHAnsi" w:eastAsia="Batang" w:hAnsiTheme="majorHAnsi" w:cs="Cambria"/>
          <w:lang w:val="id-ID"/>
        </w:rPr>
        <w:t xml:space="preserve">PBB-P2 dab BPHTB </w:t>
      </w:r>
      <w:r w:rsidR="001A12A0" w:rsidRPr="0095489F">
        <w:rPr>
          <w:rFonts w:asciiTheme="majorHAnsi" w:eastAsia="Batang" w:hAnsiTheme="majorHAnsi" w:cs="Cambria"/>
          <w:lang w:val="id-ID"/>
        </w:rPr>
        <w:t>;</w:t>
      </w:r>
    </w:p>
    <w:p w:rsidR="001A12A0" w:rsidRPr="0095489F" w:rsidRDefault="00144641" w:rsidP="001A44FD">
      <w:pPr>
        <w:numPr>
          <w:ilvl w:val="0"/>
          <w:numId w:val="12"/>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Subbidang Penagihan,Keberatan dan Sengketa</w:t>
      </w:r>
      <w:r w:rsidR="001A12A0" w:rsidRPr="0095489F">
        <w:rPr>
          <w:rFonts w:asciiTheme="majorHAnsi" w:eastAsia="Batang" w:hAnsiTheme="majorHAnsi" w:cs="Cambria"/>
          <w:lang w:val="id-ID"/>
        </w:rPr>
        <w:t xml:space="preserve"> </w:t>
      </w:r>
      <w:r w:rsidRPr="0095489F">
        <w:rPr>
          <w:rFonts w:asciiTheme="majorHAnsi" w:eastAsia="Batang" w:hAnsiTheme="majorHAnsi" w:cs="Cambria"/>
          <w:lang w:val="id-ID"/>
        </w:rPr>
        <w:t>PBB-P2 dab BPHTB</w:t>
      </w:r>
      <w:r w:rsidR="001A12A0" w:rsidRPr="0095489F">
        <w:rPr>
          <w:rFonts w:asciiTheme="majorHAnsi" w:eastAsia="Batang" w:hAnsiTheme="majorHAnsi" w:cs="Cambria"/>
          <w:lang w:val="id-ID"/>
        </w:rPr>
        <w:t>;</w:t>
      </w:r>
    </w:p>
    <w:p w:rsidR="001A12A0" w:rsidRPr="0095489F" w:rsidRDefault="001A12A0" w:rsidP="001A12A0">
      <w:pPr>
        <w:numPr>
          <w:ilvl w:val="3"/>
          <w:numId w:val="1"/>
        </w:numPr>
        <w:tabs>
          <w:tab w:val="clear" w:pos="2880"/>
          <w:tab w:val="left" w:pos="709"/>
        </w:tabs>
        <w:spacing w:line="360" w:lineRule="auto"/>
        <w:ind w:left="1134"/>
        <w:jc w:val="both"/>
        <w:rPr>
          <w:rFonts w:asciiTheme="majorHAnsi" w:eastAsia="Batang" w:hAnsiTheme="majorHAnsi" w:cs="Cambria"/>
          <w:lang w:val="id-ID"/>
        </w:rPr>
      </w:pPr>
      <w:r w:rsidRPr="0095489F">
        <w:rPr>
          <w:rFonts w:asciiTheme="majorHAnsi" w:eastAsia="Batang" w:hAnsiTheme="majorHAnsi" w:cs="Cambria"/>
          <w:lang w:val="id-ID"/>
        </w:rPr>
        <w:t xml:space="preserve">Bidang </w:t>
      </w:r>
      <w:r w:rsidR="00144641" w:rsidRPr="0095489F">
        <w:rPr>
          <w:rFonts w:asciiTheme="majorHAnsi" w:eastAsia="Batang" w:hAnsiTheme="majorHAnsi" w:cs="Cambria"/>
          <w:lang w:val="id-ID"/>
        </w:rPr>
        <w:t>Pendapatan Pajak Daerah Lainnya</w:t>
      </w:r>
      <w:r w:rsidRPr="0095489F">
        <w:rPr>
          <w:rFonts w:asciiTheme="majorHAnsi" w:eastAsia="Batang" w:hAnsiTheme="majorHAnsi" w:cs="Cambria"/>
          <w:lang w:val="id-ID"/>
        </w:rPr>
        <w:t>, terdiri dari:</w:t>
      </w:r>
    </w:p>
    <w:p w:rsidR="001A12A0" w:rsidRPr="0095489F" w:rsidRDefault="00144641" w:rsidP="001A44FD">
      <w:pPr>
        <w:numPr>
          <w:ilvl w:val="0"/>
          <w:numId w:val="13"/>
        </w:numPr>
        <w:spacing w:line="360" w:lineRule="auto"/>
        <w:ind w:left="1418" w:hanging="284"/>
        <w:jc w:val="both"/>
        <w:rPr>
          <w:rFonts w:asciiTheme="majorHAnsi" w:eastAsia="Batang" w:hAnsiTheme="majorHAnsi" w:cs="Cambria"/>
          <w:lang w:val="id-ID"/>
        </w:rPr>
      </w:pPr>
      <w:r w:rsidRPr="0095489F">
        <w:rPr>
          <w:rFonts w:asciiTheme="majorHAnsi" w:eastAsia="Batang" w:hAnsiTheme="majorHAnsi" w:cs="Cambria"/>
          <w:lang w:val="id-ID"/>
        </w:rPr>
        <w:t>Subbidang</w:t>
      </w:r>
      <w:r w:rsidR="001A12A0" w:rsidRPr="0095489F">
        <w:rPr>
          <w:rFonts w:asciiTheme="majorHAnsi" w:eastAsia="Batang" w:hAnsiTheme="majorHAnsi" w:cs="Cambria"/>
          <w:lang w:val="id-ID"/>
        </w:rPr>
        <w:t xml:space="preserve"> </w:t>
      </w:r>
      <w:r w:rsidRPr="0095489F">
        <w:rPr>
          <w:rFonts w:asciiTheme="majorHAnsi" w:eastAsia="Batang" w:hAnsiTheme="majorHAnsi" w:cs="Cambria"/>
          <w:lang w:val="id-ID"/>
        </w:rPr>
        <w:t>Pendaftran dan Pendataan Pajak Daerah Lainnya</w:t>
      </w:r>
      <w:r w:rsidR="001A12A0" w:rsidRPr="0095489F">
        <w:rPr>
          <w:rFonts w:asciiTheme="majorHAnsi" w:eastAsia="Batang" w:hAnsiTheme="majorHAnsi" w:cs="Cambria"/>
          <w:lang w:val="id-ID"/>
        </w:rPr>
        <w:t>;</w:t>
      </w:r>
    </w:p>
    <w:p w:rsidR="001A12A0" w:rsidRPr="0095489F" w:rsidRDefault="00144641" w:rsidP="001A44FD">
      <w:pPr>
        <w:numPr>
          <w:ilvl w:val="0"/>
          <w:numId w:val="13"/>
        </w:numPr>
        <w:spacing w:line="360" w:lineRule="auto"/>
        <w:ind w:left="1418" w:hanging="284"/>
        <w:jc w:val="both"/>
        <w:rPr>
          <w:rFonts w:asciiTheme="majorHAnsi" w:eastAsia="Batang" w:hAnsiTheme="majorHAnsi" w:cs="Cambria"/>
          <w:lang w:val="id-ID"/>
        </w:rPr>
      </w:pPr>
      <w:r w:rsidRPr="0095489F">
        <w:rPr>
          <w:rFonts w:asciiTheme="majorHAnsi" w:eastAsia="Batang" w:hAnsiTheme="majorHAnsi" w:cs="Cambria"/>
          <w:lang w:val="id-ID"/>
        </w:rPr>
        <w:t>Subbidang Perhitungan dan Penetapan Pajak Daerah Lainnya</w:t>
      </w:r>
      <w:r w:rsidR="001A12A0" w:rsidRPr="0095489F">
        <w:rPr>
          <w:rFonts w:asciiTheme="majorHAnsi" w:eastAsia="Batang" w:hAnsiTheme="majorHAnsi" w:cs="Cambria"/>
          <w:lang w:val="id-ID"/>
        </w:rPr>
        <w:t>;</w:t>
      </w:r>
    </w:p>
    <w:p w:rsidR="001A12A0" w:rsidRPr="0095489F" w:rsidRDefault="00144641" w:rsidP="001A44FD">
      <w:pPr>
        <w:numPr>
          <w:ilvl w:val="0"/>
          <w:numId w:val="13"/>
        </w:numPr>
        <w:spacing w:line="360" w:lineRule="auto"/>
        <w:ind w:left="1418" w:hanging="284"/>
        <w:jc w:val="both"/>
        <w:rPr>
          <w:rFonts w:asciiTheme="majorHAnsi" w:eastAsia="Batang" w:hAnsiTheme="majorHAnsi" w:cs="Cambria"/>
          <w:lang w:val="id-ID"/>
        </w:rPr>
      </w:pPr>
      <w:r w:rsidRPr="0095489F">
        <w:rPr>
          <w:rFonts w:asciiTheme="majorHAnsi" w:eastAsia="Batang" w:hAnsiTheme="majorHAnsi" w:cs="Cambria"/>
          <w:lang w:val="id-ID"/>
        </w:rPr>
        <w:t>Subbidang</w:t>
      </w:r>
      <w:r w:rsidR="001A12A0" w:rsidRPr="0095489F">
        <w:rPr>
          <w:rFonts w:asciiTheme="majorHAnsi" w:eastAsia="Batang" w:hAnsiTheme="majorHAnsi" w:cs="Cambria"/>
          <w:lang w:val="id-ID"/>
        </w:rPr>
        <w:t xml:space="preserve"> </w:t>
      </w:r>
      <w:r w:rsidRPr="0095489F">
        <w:rPr>
          <w:rFonts w:asciiTheme="majorHAnsi" w:eastAsia="Batang" w:hAnsiTheme="majorHAnsi" w:cs="Cambria"/>
          <w:lang w:val="id-ID"/>
        </w:rPr>
        <w:t>Penagihan,Keberatan dan Sengketa Pajak Daerah Lainnya</w:t>
      </w:r>
      <w:r w:rsidR="001A12A0" w:rsidRPr="0095489F">
        <w:rPr>
          <w:rFonts w:asciiTheme="majorHAnsi" w:eastAsia="Batang" w:hAnsiTheme="majorHAnsi" w:cs="Cambria"/>
          <w:lang w:val="id-ID"/>
        </w:rPr>
        <w:t>.</w:t>
      </w:r>
    </w:p>
    <w:p w:rsidR="001A12A0" w:rsidRPr="0095489F" w:rsidRDefault="001A12A0" w:rsidP="001A12A0">
      <w:pPr>
        <w:numPr>
          <w:ilvl w:val="3"/>
          <w:numId w:val="1"/>
        </w:numPr>
        <w:tabs>
          <w:tab w:val="clear" w:pos="2880"/>
          <w:tab w:val="left" w:pos="709"/>
        </w:tabs>
        <w:spacing w:line="360" w:lineRule="auto"/>
        <w:ind w:left="1134"/>
        <w:jc w:val="both"/>
        <w:rPr>
          <w:rFonts w:asciiTheme="majorHAnsi" w:eastAsia="Batang" w:hAnsiTheme="majorHAnsi" w:cs="Cambria"/>
          <w:lang w:val="id-ID"/>
        </w:rPr>
      </w:pPr>
      <w:r w:rsidRPr="0095489F">
        <w:rPr>
          <w:rFonts w:asciiTheme="majorHAnsi" w:eastAsia="Batang" w:hAnsiTheme="majorHAnsi" w:cs="Cambria"/>
          <w:lang w:val="id-ID"/>
        </w:rPr>
        <w:t xml:space="preserve">Bidang </w:t>
      </w:r>
      <w:r w:rsidR="00141250" w:rsidRPr="0095489F">
        <w:rPr>
          <w:rFonts w:asciiTheme="majorHAnsi" w:eastAsia="Batang" w:hAnsiTheme="majorHAnsi" w:cs="Cambria"/>
          <w:lang w:val="id-ID"/>
        </w:rPr>
        <w:t>Pasar</w:t>
      </w:r>
      <w:r w:rsidRPr="0095489F">
        <w:rPr>
          <w:rFonts w:asciiTheme="majorHAnsi" w:eastAsia="Batang" w:hAnsiTheme="majorHAnsi" w:cs="Cambria"/>
          <w:lang w:val="id-ID"/>
        </w:rPr>
        <w:t>, terdiri dari:</w:t>
      </w:r>
    </w:p>
    <w:p w:rsidR="001A12A0" w:rsidRPr="0095489F" w:rsidRDefault="00144641" w:rsidP="001A44FD">
      <w:pPr>
        <w:numPr>
          <w:ilvl w:val="0"/>
          <w:numId w:val="14"/>
        </w:numPr>
        <w:tabs>
          <w:tab w:val="clear" w:pos="1260"/>
        </w:tabs>
        <w:spacing w:line="360" w:lineRule="auto"/>
        <w:ind w:left="1560" w:hanging="426"/>
        <w:jc w:val="both"/>
        <w:rPr>
          <w:rFonts w:asciiTheme="majorHAnsi" w:eastAsia="Batang" w:hAnsiTheme="majorHAnsi" w:cs="Cambria"/>
          <w:lang w:val="id-ID"/>
        </w:rPr>
      </w:pPr>
      <w:r w:rsidRPr="0095489F">
        <w:rPr>
          <w:rFonts w:asciiTheme="majorHAnsi" w:eastAsia="Batang" w:hAnsiTheme="majorHAnsi" w:cs="Cambria"/>
          <w:lang w:val="id-ID"/>
        </w:rPr>
        <w:t>Subbidang</w:t>
      </w:r>
      <w:r w:rsidR="001A12A0" w:rsidRPr="0095489F">
        <w:rPr>
          <w:rFonts w:asciiTheme="majorHAnsi" w:eastAsia="Batang" w:hAnsiTheme="majorHAnsi" w:cs="Cambria"/>
          <w:lang w:val="id-ID"/>
        </w:rPr>
        <w:t xml:space="preserve"> </w:t>
      </w:r>
      <w:r w:rsidR="00141250" w:rsidRPr="0095489F">
        <w:rPr>
          <w:rFonts w:asciiTheme="majorHAnsi" w:eastAsia="Batang" w:hAnsiTheme="majorHAnsi" w:cs="Cambria"/>
          <w:lang w:val="id-ID"/>
        </w:rPr>
        <w:t>Pengelolaan Pasar</w:t>
      </w:r>
      <w:r w:rsidR="001A12A0" w:rsidRPr="0095489F">
        <w:rPr>
          <w:rFonts w:asciiTheme="majorHAnsi" w:eastAsia="Batang" w:hAnsiTheme="majorHAnsi" w:cs="Cambria"/>
          <w:lang w:val="id-ID"/>
        </w:rPr>
        <w:t>;</w:t>
      </w:r>
    </w:p>
    <w:p w:rsidR="001A12A0" w:rsidRPr="0095489F" w:rsidRDefault="00144641" w:rsidP="001A44FD">
      <w:pPr>
        <w:numPr>
          <w:ilvl w:val="0"/>
          <w:numId w:val="14"/>
        </w:numPr>
        <w:tabs>
          <w:tab w:val="clear" w:pos="1260"/>
        </w:tabs>
        <w:spacing w:line="360" w:lineRule="auto"/>
        <w:ind w:left="1560" w:hanging="426"/>
        <w:jc w:val="both"/>
        <w:rPr>
          <w:rFonts w:asciiTheme="majorHAnsi" w:eastAsia="Batang" w:hAnsiTheme="majorHAnsi" w:cs="Cambria"/>
          <w:lang w:val="id-ID"/>
        </w:rPr>
      </w:pPr>
      <w:r w:rsidRPr="0095489F">
        <w:rPr>
          <w:rFonts w:asciiTheme="majorHAnsi" w:eastAsia="Batang" w:hAnsiTheme="majorHAnsi" w:cs="Cambria"/>
          <w:lang w:val="id-ID"/>
        </w:rPr>
        <w:t xml:space="preserve">Subbidang </w:t>
      </w:r>
      <w:r w:rsidR="001A12A0" w:rsidRPr="0095489F">
        <w:rPr>
          <w:rFonts w:asciiTheme="majorHAnsi" w:eastAsia="Batang" w:hAnsiTheme="majorHAnsi" w:cs="Cambria"/>
          <w:lang w:val="id-ID"/>
        </w:rPr>
        <w:t xml:space="preserve"> </w:t>
      </w:r>
      <w:r w:rsidR="00141250" w:rsidRPr="0095489F">
        <w:rPr>
          <w:rFonts w:asciiTheme="majorHAnsi" w:eastAsia="Batang" w:hAnsiTheme="majorHAnsi" w:cs="Cambria"/>
          <w:lang w:val="id-ID"/>
        </w:rPr>
        <w:t xml:space="preserve">Sarana dan Prasaranan </w:t>
      </w:r>
      <w:r w:rsidR="001A12A0" w:rsidRPr="0095489F">
        <w:rPr>
          <w:rFonts w:asciiTheme="majorHAnsi" w:eastAsia="Batang" w:hAnsiTheme="majorHAnsi" w:cs="Cambria"/>
          <w:lang w:val="id-ID"/>
        </w:rPr>
        <w:t>;</w:t>
      </w:r>
    </w:p>
    <w:p w:rsidR="001A12A0" w:rsidRPr="0095489F" w:rsidRDefault="00144641" w:rsidP="001A44FD">
      <w:pPr>
        <w:numPr>
          <w:ilvl w:val="0"/>
          <w:numId w:val="14"/>
        </w:numPr>
        <w:tabs>
          <w:tab w:val="clear" w:pos="1260"/>
        </w:tabs>
        <w:spacing w:line="360" w:lineRule="auto"/>
        <w:ind w:left="1560" w:hanging="426"/>
        <w:jc w:val="both"/>
        <w:rPr>
          <w:rFonts w:asciiTheme="majorHAnsi" w:eastAsia="Batang" w:hAnsiTheme="majorHAnsi" w:cs="Cambria"/>
          <w:lang w:val="id-ID"/>
        </w:rPr>
      </w:pPr>
      <w:r w:rsidRPr="0095489F">
        <w:rPr>
          <w:rFonts w:asciiTheme="majorHAnsi" w:eastAsia="Batang" w:hAnsiTheme="majorHAnsi" w:cs="Cambria"/>
          <w:lang w:val="id-ID"/>
        </w:rPr>
        <w:t xml:space="preserve">Subbidang </w:t>
      </w:r>
      <w:r w:rsidR="00141250" w:rsidRPr="0095489F">
        <w:rPr>
          <w:rFonts w:asciiTheme="majorHAnsi" w:eastAsia="Batang" w:hAnsiTheme="majorHAnsi" w:cs="Cambria"/>
          <w:lang w:val="id-ID"/>
        </w:rPr>
        <w:t>Pengendalian dan Penertiban Pasar</w:t>
      </w:r>
      <w:r w:rsidR="001A12A0" w:rsidRPr="0095489F">
        <w:rPr>
          <w:rFonts w:asciiTheme="majorHAnsi" w:eastAsia="Batang" w:hAnsiTheme="majorHAnsi" w:cs="Cambria"/>
          <w:lang w:val="id-ID"/>
        </w:rPr>
        <w:t>.</w:t>
      </w:r>
    </w:p>
    <w:p w:rsidR="001A12A0" w:rsidRPr="0095489F" w:rsidRDefault="001A12A0" w:rsidP="001A12A0">
      <w:pPr>
        <w:numPr>
          <w:ilvl w:val="3"/>
          <w:numId w:val="1"/>
        </w:numPr>
        <w:tabs>
          <w:tab w:val="clear" w:pos="2880"/>
          <w:tab w:val="left" w:pos="709"/>
        </w:tabs>
        <w:spacing w:line="360" w:lineRule="auto"/>
        <w:ind w:left="1134"/>
        <w:jc w:val="both"/>
        <w:rPr>
          <w:rFonts w:asciiTheme="majorHAnsi" w:eastAsia="Batang" w:hAnsiTheme="majorHAnsi" w:cs="Cambria"/>
          <w:lang w:val="id-ID"/>
        </w:rPr>
      </w:pPr>
      <w:r w:rsidRPr="0095489F">
        <w:rPr>
          <w:rFonts w:asciiTheme="majorHAnsi" w:eastAsia="Batang" w:hAnsiTheme="majorHAnsi" w:cs="Cambria"/>
          <w:lang w:val="id-ID"/>
        </w:rPr>
        <w:t xml:space="preserve">Bidang </w:t>
      </w:r>
      <w:r w:rsidR="00141250" w:rsidRPr="0095489F">
        <w:rPr>
          <w:rFonts w:asciiTheme="majorHAnsi" w:eastAsia="Batang" w:hAnsiTheme="majorHAnsi" w:cs="Cambria"/>
          <w:lang w:val="id-ID"/>
        </w:rPr>
        <w:t>Pengendalian,Pengembangan dan Pelaporan Pendapatan Daerah</w:t>
      </w:r>
      <w:r w:rsidRPr="0095489F">
        <w:rPr>
          <w:rFonts w:asciiTheme="majorHAnsi" w:eastAsia="Batang" w:hAnsiTheme="majorHAnsi" w:cs="Cambria"/>
          <w:lang w:val="id-ID"/>
        </w:rPr>
        <w:t>, terdiri dari;</w:t>
      </w:r>
    </w:p>
    <w:p w:rsidR="001A12A0" w:rsidRPr="0095489F" w:rsidRDefault="00144641" w:rsidP="001A44FD">
      <w:pPr>
        <w:numPr>
          <w:ilvl w:val="0"/>
          <w:numId w:val="15"/>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 xml:space="preserve">Subbidang </w:t>
      </w:r>
      <w:r w:rsidR="00141250" w:rsidRPr="0095489F">
        <w:rPr>
          <w:rFonts w:asciiTheme="majorHAnsi" w:eastAsia="Batang" w:hAnsiTheme="majorHAnsi" w:cs="Cambria"/>
          <w:lang w:val="id-ID"/>
        </w:rPr>
        <w:t>Pengendalian , pengembangan dan Pelaporan Pendapatan Daerah</w:t>
      </w:r>
      <w:r w:rsidR="00EF7672" w:rsidRPr="0095489F">
        <w:rPr>
          <w:rFonts w:asciiTheme="majorHAnsi" w:eastAsia="Batang" w:hAnsiTheme="majorHAnsi" w:cs="Cambria"/>
          <w:lang w:val="id-ID"/>
        </w:rPr>
        <w:t>;</w:t>
      </w:r>
    </w:p>
    <w:p w:rsidR="00EF7672" w:rsidRPr="0095489F" w:rsidRDefault="00144641" w:rsidP="001A44FD">
      <w:pPr>
        <w:numPr>
          <w:ilvl w:val="0"/>
          <w:numId w:val="15"/>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 xml:space="preserve">Subbidang </w:t>
      </w:r>
      <w:r w:rsidR="00141250" w:rsidRPr="0095489F">
        <w:rPr>
          <w:rFonts w:asciiTheme="majorHAnsi" w:eastAsia="Batang" w:hAnsiTheme="majorHAnsi" w:cs="Cambria"/>
          <w:lang w:val="id-ID"/>
        </w:rPr>
        <w:t>Pembukuan dan Pelaporan Pendapatan Daerah</w:t>
      </w:r>
      <w:r w:rsidR="00EF7672" w:rsidRPr="0095489F">
        <w:rPr>
          <w:rFonts w:asciiTheme="majorHAnsi" w:eastAsia="Batang" w:hAnsiTheme="majorHAnsi" w:cs="Cambria"/>
          <w:lang w:val="id-ID"/>
        </w:rPr>
        <w:t>;</w:t>
      </w:r>
    </w:p>
    <w:p w:rsidR="001A12A0" w:rsidRPr="0095489F" w:rsidRDefault="00144641" w:rsidP="001A44FD">
      <w:pPr>
        <w:numPr>
          <w:ilvl w:val="0"/>
          <w:numId w:val="15"/>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 xml:space="preserve">Subbidang </w:t>
      </w:r>
      <w:r w:rsidR="00141250" w:rsidRPr="0095489F">
        <w:rPr>
          <w:rFonts w:asciiTheme="majorHAnsi" w:eastAsia="Batang" w:hAnsiTheme="majorHAnsi" w:cs="Cambria"/>
          <w:lang w:val="id-ID"/>
        </w:rPr>
        <w:t>Retribusi,Dana Perimbangan dan lain-Lain Pendapatan daerah yang Sah</w:t>
      </w:r>
      <w:r w:rsidR="00EF7672" w:rsidRPr="0095489F">
        <w:rPr>
          <w:rFonts w:asciiTheme="majorHAnsi" w:eastAsia="Batang" w:hAnsiTheme="majorHAnsi" w:cs="Cambria"/>
          <w:lang w:val="id-ID"/>
        </w:rPr>
        <w:t>.</w:t>
      </w:r>
    </w:p>
    <w:p w:rsidR="006924DE" w:rsidRPr="0095489F" w:rsidRDefault="00EF7672" w:rsidP="001A44FD">
      <w:pPr>
        <w:numPr>
          <w:ilvl w:val="0"/>
          <w:numId w:val="11"/>
        </w:numPr>
        <w:tabs>
          <w:tab w:val="left" w:pos="709"/>
        </w:tabs>
        <w:spacing w:line="360" w:lineRule="auto"/>
        <w:jc w:val="both"/>
        <w:rPr>
          <w:rFonts w:asciiTheme="majorHAnsi" w:eastAsia="Batang" w:hAnsiTheme="majorHAnsi" w:cs="Cambria"/>
          <w:lang w:val="id-ID"/>
        </w:rPr>
      </w:pPr>
      <w:r w:rsidRPr="0095489F">
        <w:rPr>
          <w:rFonts w:asciiTheme="majorHAnsi" w:eastAsia="Batang" w:hAnsiTheme="majorHAnsi" w:cs="Cambria"/>
          <w:lang w:val="id-ID"/>
        </w:rPr>
        <w:t>Kelompok Jabatan Fungsional.</w:t>
      </w: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6866DA" w:rsidRDefault="009935ED" w:rsidP="009935ED">
      <w:pPr>
        <w:tabs>
          <w:tab w:val="left" w:pos="709"/>
        </w:tabs>
        <w:spacing w:line="360" w:lineRule="auto"/>
        <w:ind w:left="786"/>
        <w:jc w:val="both"/>
        <w:rPr>
          <w:rFonts w:asciiTheme="majorHAnsi" w:eastAsia="Batang" w:hAnsiTheme="majorHAnsi" w:cs="@Yu Gothic UI Light"/>
          <w:lang w:val="id-ID"/>
        </w:rPr>
      </w:pPr>
    </w:p>
    <w:p w:rsidR="009935ED" w:rsidRPr="0095489F" w:rsidRDefault="009935ED" w:rsidP="009935ED">
      <w:pPr>
        <w:tabs>
          <w:tab w:val="left" w:pos="709"/>
        </w:tabs>
        <w:spacing w:line="360" w:lineRule="auto"/>
        <w:ind w:left="786"/>
        <w:jc w:val="both"/>
        <w:rPr>
          <w:rFonts w:asciiTheme="majorHAnsi" w:eastAsia="Batang" w:hAnsiTheme="majorHAnsi" w:cs="Cambria"/>
          <w:lang w:val="id-ID"/>
        </w:rPr>
      </w:pPr>
    </w:p>
    <w:p w:rsidR="009935ED" w:rsidRPr="0095489F" w:rsidRDefault="009935ED" w:rsidP="009935ED">
      <w:pPr>
        <w:spacing w:line="360" w:lineRule="auto"/>
        <w:jc w:val="center"/>
        <w:rPr>
          <w:rFonts w:asciiTheme="majorHAnsi" w:eastAsia="Batang" w:hAnsiTheme="majorHAnsi" w:cs="Cambria"/>
          <w:i/>
          <w:lang w:val="id-ID"/>
        </w:rPr>
      </w:pPr>
      <w:r w:rsidRPr="0095489F">
        <w:rPr>
          <w:rFonts w:asciiTheme="majorHAnsi" w:eastAsia="Batang" w:hAnsiTheme="majorHAnsi" w:cs="Cambria"/>
          <w:i/>
          <w:lang w:val="id-ID"/>
        </w:rPr>
        <w:t>Struktur Organisasi Dinas Pendapatan dan Pengelolaan Keuangan</w:t>
      </w:r>
    </w:p>
    <w:p w:rsidR="00EF7672" w:rsidRPr="0095489F" w:rsidRDefault="00EF7672" w:rsidP="00324CC0">
      <w:pPr>
        <w:spacing w:line="360" w:lineRule="auto"/>
        <w:ind w:left="426"/>
        <w:jc w:val="center"/>
        <w:rPr>
          <w:rFonts w:asciiTheme="majorHAnsi" w:eastAsia="Batang" w:hAnsiTheme="majorHAnsi" w:cs="Cambria"/>
          <w:noProof/>
          <w:lang w:val="id-ID"/>
        </w:rPr>
      </w:pPr>
    </w:p>
    <w:p w:rsidR="004C07BC" w:rsidRPr="0095489F" w:rsidRDefault="004C07BC" w:rsidP="00324CC0">
      <w:pPr>
        <w:spacing w:line="360" w:lineRule="auto"/>
        <w:ind w:left="426"/>
        <w:jc w:val="center"/>
        <w:rPr>
          <w:rFonts w:asciiTheme="majorHAnsi" w:eastAsia="Batang" w:hAnsiTheme="majorHAnsi" w:cs="Cambria"/>
          <w:lang w:val="id-ID"/>
        </w:rPr>
      </w:pPr>
    </w:p>
    <w:p w:rsidR="00EF7672" w:rsidRPr="0095489F" w:rsidRDefault="00EF7672" w:rsidP="0017565D">
      <w:pPr>
        <w:spacing w:line="360" w:lineRule="auto"/>
        <w:ind w:left="360"/>
        <w:jc w:val="both"/>
        <w:rPr>
          <w:rFonts w:asciiTheme="majorHAnsi" w:eastAsia="Batang" w:hAnsiTheme="majorHAnsi" w:cs="Cambria"/>
          <w:lang w:val="sv-SE"/>
        </w:rPr>
      </w:pPr>
    </w:p>
    <w:p w:rsidR="00A63B6C" w:rsidRPr="0095489F" w:rsidRDefault="0098656E" w:rsidP="0017565D">
      <w:pPr>
        <w:spacing w:line="360" w:lineRule="auto"/>
        <w:ind w:left="360"/>
        <w:jc w:val="both"/>
        <w:rPr>
          <w:rFonts w:asciiTheme="majorHAnsi" w:eastAsia="Batang" w:hAnsiTheme="majorHAnsi" w:cs="Cambria"/>
          <w:lang w:val="id-ID"/>
        </w:rPr>
      </w:pPr>
      <w:r w:rsidRPr="0095489F">
        <w:rPr>
          <w:rFonts w:asciiTheme="majorHAnsi" w:eastAsia="Batang" w:hAnsiTheme="majorHAnsi" w:cs="Cambria"/>
          <w:lang w:val="id-ID"/>
        </w:rPr>
        <w:t>Badan</w:t>
      </w:r>
      <w:r w:rsidR="00E127B5" w:rsidRPr="0095489F">
        <w:rPr>
          <w:rFonts w:asciiTheme="majorHAnsi" w:eastAsia="Batang" w:hAnsiTheme="majorHAnsi" w:cs="Cambria"/>
          <w:lang w:val="sv-SE"/>
        </w:rPr>
        <w:t xml:space="preserve"> </w:t>
      </w:r>
      <w:r w:rsidR="00B31010" w:rsidRPr="0095489F">
        <w:rPr>
          <w:rFonts w:asciiTheme="majorHAnsi" w:eastAsia="Batang" w:hAnsiTheme="majorHAnsi" w:cs="Cambria"/>
          <w:lang w:val="sv-SE"/>
        </w:rPr>
        <w:t xml:space="preserve">Pendapatan </w:t>
      </w:r>
      <w:r w:rsidRPr="0095489F">
        <w:rPr>
          <w:rFonts w:asciiTheme="majorHAnsi" w:eastAsia="Batang" w:hAnsiTheme="majorHAnsi" w:cs="Cambria"/>
          <w:lang w:val="id-ID"/>
        </w:rPr>
        <w:t>Daerah mempunyai tugas membantu Bupati melaksanakan fungsi penunjang bidang keuangan sub urusan pendapatan dalam penyelenggaraan urusan pemerintahan yang menjadi kewenangan daerah dan tugas pembantuan yang diberikan kepada Daerah</w:t>
      </w:r>
      <w:r w:rsidR="00A63B6C" w:rsidRPr="0095489F">
        <w:rPr>
          <w:rFonts w:asciiTheme="majorHAnsi" w:eastAsia="Batang" w:hAnsiTheme="majorHAnsi" w:cs="Cambria"/>
          <w:lang w:val="id-ID"/>
        </w:rPr>
        <w:t>.</w:t>
      </w:r>
      <w:r w:rsidR="00E127B5" w:rsidRPr="0095489F">
        <w:rPr>
          <w:rFonts w:asciiTheme="majorHAnsi" w:eastAsia="Batang" w:hAnsiTheme="majorHAnsi" w:cs="Cambria"/>
          <w:lang w:val="sv-SE"/>
        </w:rPr>
        <w:t xml:space="preserve"> </w:t>
      </w:r>
    </w:p>
    <w:p w:rsidR="00E127B5" w:rsidRPr="0095489F" w:rsidRDefault="00A63B6C" w:rsidP="0017565D">
      <w:pPr>
        <w:spacing w:line="360" w:lineRule="auto"/>
        <w:ind w:left="360"/>
        <w:jc w:val="both"/>
        <w:rPr>
          <w:rFonts w:asciiTheme="majorHAnsi" w:eastAsia="Batang" w:hAnsiTheme="majorHAnsi" w:cs="Cambria"/>
          <w:lang w:val="sv-SE"/>
        </w:rPr>
      </w:pPr>
      <w:r w:rsidRPr="0095489F">
        <w:rPr>
          <w:rFonts w:asciiTheme="majorHAnsi" w:eastAsia="Batang" w:hAnsiTheme="majorHAnsi" w:cs="Cambria"/>
          <w:lang w:val="id-ID"/>
        </w:rPr>
        <w:t>Kepala Badan Pendapatan Daerah sebagaimana dimaksud menyelenggarakan fungsi :</w:t>
      </w:r>
    </w:p>
    <w:p w:rsidR="00E127B5" w:rsidRPr="0095489F" w:rsidRDefault="00A63B6C" w:rsidP="001A44FD">
      <w:pPr>
        <w:numPr>
          <w:ilvl w:val="0"/>
          <w:numId w:val="4"/>
        </w:numPr>
        <w:spacing w:line="360" w:lineRule="auto"/>
        <w:jc w:val="both"/>
        <w:rPr>
          <w:rFonts w:asciiTheme="majorHAnsi" w:eastAsia="Batang" w:hAnsiTheme="majorHAnsi" w:cs="Cambria"/>
          <w:lang w:val="sv-SE"/>
        </w:rPr>
      </w:pPr>
      <w:r w:rsidRPr="0095489F">
        <w:rPr>
          <w:rFonts w:asciiTheme="majorHAnsi" w:eastAsia="Batang" w:hAnsiTheme="majorHAnsi" w:cs="Cambria"/>
          <w:lang w:val="id-ID"/>
        </w:rPr>
        <w:t>Menyusun kebijakan teknis bidang pendapatan daerah</w:t>
      </w:r>
      <w:r w:rsidR="00E127B5" w:rsidRPr="0095489F">
        <w:rPr>
          <w:rFonts w:asciiTheme="majorHAnsi" w:eastAsia="Batang" w:hAnsiTheme="majorHAnsi" w:cs="Cambria"/>
          <w:lang w:val="sv-SE"/>
        </w:rPr>
        <w:t>;</w:t>
      </w:r>
    </w:p>
    <w:p w:rsidR="00A63B6C" w:rsidRPr="0095489F" w:rsidRDefault="00A63B6C" w:rsidP="001A44FD">
      <w:pPr>
        <w:pStyle w:val="Subtitle"/>
        <w:numPr>
          <w:ilvl w:val="0"/>
          <w:numId w:val="4"/>
        </w:numPr>
        <w:spacing w:line="360" w:lineRule="auto"/>
        <w:jc w:val="both"/>
        <w:rPr>
          <w:rFonts w:asciiTheme="majorHAnsi" w:hAnsiTheme="majorHAnsi" w:cs="Cambria"/>
          <w:b w:val="0"/>
          <w:bCs w:val="0"/>
          <w:sz w:val="24"/>
          <w:szCs w:val="24"/>
          <w:lang w:val="es-ES"/>
        </w:rPr>
      </w:pPr>
      <w:r w:rsidRPr="0095489F">
        <w:rPr>
          <w:rFonts w:asciiTheme="majorHAnsi" w:hAnsiTheme="majorHAnsi" w:cs="Cambria"/>
          <w:b w:val="0"/>
          <w:sz w:val="24"/>
          <w:szCs w:val="24"/>
        </w:rPr>
        <w:t>Pelaksanaan tugas dukungan</w:t>
      </w:r>
      <w:r w:rsidRPr="0095489F">
        <w:rPr>
          <w:rFonts w:asciiTheme="majorHAnsi" w:hAnsiTheme="majorHAnsi" w:cs="Cambria"/>
          <w:b w:val="0"/>
          <w:sz w:val="24"/>
          <w:szCs w:val="24"/>
          <w:lang w:val="fi-FI"/>
        </w:rPr>
        <w:t xml:space="preserve"> teknis </w:t>
      </w:r>
      <w:r w:rsidRPr="0095489F">
        <w:rPr>
          <w:rFonts w:asciiTheme="majorHAnsi" w:hAnsiTheme="majorHAnsi" w:cs="Cambria"/>
          <w:b w:val="0"/>
          <w:sz w:val="24"/>
          <w:szCs w:val="24"/>
        </w:rPr>
        <w:t>bidang pendapatan daerah</w:t>
      </w:r>
      <w:r w:rsidRPr="0095489F">
        <w:rPr>
          <w:rFonts w:asciiTheme="majorHAnsi" w:hAnsiTheme="majorHAnsi" w:cs="Cambria"/>
          <w:b w:val="0"/>
          <w:sz w:val="24"/>
          <w:szCs w:val="24"/>
          <w:lang w:val="fi-FI"/>
        </w:rPr>
        <w:t>;</w:t>
      </w:r>
    </w:p>
    <w:p w:rsidR="00A63B6C" w:rsidRPr="0095489F" w:rsidRDefault="00A63B6C" w:rsidP="001A44FD">
      <w:pPr>
        <w:pStyle w:val="Subtitle"/>
        <w:numPr>
          <w:ilvl w:val="0"/>
          <w:numId w:val="4"/>
        </w:numPr>
        <w:spacing w:line="360" w:lineRule="auto"/>
        <w:jc w:val="both"/>
        <w:rPr>
          <w:rFonts w:asciiTheme="majorHAnsi" w:hAnsiTheme="majorHAnsi" w:cs="Cambria"/>
          <w:b w:val="0"/>
          <w:bCs w:val="0"/>
          <w:caps/>
          <w:sz w:val="24"/>
          <w:szCs w:val="24"/>
          <w:lang w:val="es-ES"/>
        </w:rPr>
      </w:pPr>
      <w:r w:rsidRPr="0095489F">
        <w:rPr>
          <w:rFonts w:asciiTheme="majorHAnsi" w:hAnsiTheme="majorHAnsi" w:cs="Cambria"/>
          <w:b w:val="0"/>
          <w:sz w:val="24"/>
          <w:szCs w:val="24"/>
          <w:lang w:val="es-ES"/>
        </w:rPr>
        <w:t>Pembinaan</w:t>
      </w:r>
      <w:r w:rsidRPr="0095489F">
        <w:rPr>
          <w:rFonts w:asciiTheme="majorHAnsi" w:hAnsiTheme="majorHAnsi" w:cs="Cambria"/>
          <w:b w:val="0"/>
          <w:sz w:val="24"/>
          <w:szCs w:val="24"/>
        </w:rPr>
        <w:t xml:space="preserve"> Teknis penyelenggaraan pengelolaan pendapatan; </w:t>
      </w:r>
    </w:p>
    <w:p w:rsidR="00A63B6C" w:rsidRPr="0095489F" w:rsidRDefault="00A63B6C" w:rsidP="001A44FD">
      <w:pPr>
        <w:pStyle w:val="Subtitle"/>
        <w:numPr>
          <w:ilvl w:val="0"/>
          <w:numId w:val="4"/>
        </w:numPr>
        <w:spacing w:line="360" w:lineRule="auto"/>
        <w:jc w:val="both"/>
        <w:rPr>
          <w:rFonts w:asciiTheme="majorHAnsi" w:hAnsiTheme="majorHAnsi" w:cs="Cambria"/>
          <w:b w:val="0"/>
          <w:bCs w:val="0"/>
          <w:sz w:val="24"/>
          <w:szCs w:val="24"/>
          <w:lang w:val="es-ES"/>
        </w:rPr>
      </w:pPr>
      <w:r w:rsidRPr="0095489F">
        <w:rPr>
          <w:rFonts w:asciiTheme="majorHAnsi" w:hAnsiTheme="majorHAnsi" w:cs="Cambria"/>
          <w:b w:val="0"/>
          <w:sz w:val="24"/>
          <w:szCs w:val="24"/>
          <w:lang w:val="es-ES"/>
        </w:rPr>
        <w:t>Pembinaa</w:t>
      </w:r>
      <w:r w:rsidRPr="0095489F">
        <w:rPr>
          <w:rFonts w:asciiTheme="majorHAnsi" w:hAnsiTheme="majorHAnsi" w:cs="Cambria"/>
          <w:b w:val="0"/>
          <w:sz w:val="24"/>
          <w:szCs w:val="24"/>
        </w:rPr>
        <w:t>n, koordinasi, pengendalian</w:t>
      </w:r>
      <w:r w:rsidRPr="0095489F">
        <w:rPr>
          <w:rFonts w:asciiTheme="majorHAnsi" w:hAnsiTheme="majorHAnsi" w:cs="Cambria"/>
          <w:b w:val="0"/>
          <w:sz w:val="24"/>
          <w:szCs w:val="24"/>
          <w:lang w:val="es-ES"/>
        </w:rPr>
        <w:t xml:space="preserve"> dan fasilitasi pelaksanaan kegiatan bidang</w:t>
      </w:r>
      <w:r w:rsidRPr="0095489F">
        <w:rPr>
          <w:rFonts w:asciiTheme="majorHAnsi" w:hAnsiTheme="majorHAnsi" w:cs="Cambria"/>
          <w:b w:val="0"/>
          <w:sz w:val="24"/>
          <w:szCs w:val="24"/>
        </w:rPr>
        <w:t xml:space="preserve"> pendapatan pajak bumi dan bangunan perdesaan dan perkotaan dan bea perolehan hak atas tanah dan bangunan, pendapatan pajak daerah lainnya, pasar, serta pengendalian, pengembangan dan pelaporan;</w:t>
      </w:r>
    </w:p>
    <w:p w:rsidR="00A63B6C" w:rsidRPr="0095489F" w:rsidRDefault="00A63B6C" w:rsidP="001A44FD">
      <w:pPr>
        <w:pStyle w:val="Subtitle"/>
        <w:numPr>
          <w:ilvl w:val="0"/>
          <w:numId w:val="4"/>
        </w:numPr>
        <w:spacing w:line="360" w:lineRule="auto"/>
        <w:jc w:val="both"/>
        <w:rPr>
          <w:rFonts w:asciiTheme="majorHAnsi" w:hAnsiTheme="majorHAnsi" w:cs="Cambria"/>
          <w:b w:val="0"/>
          <w:bCs w:val="0"/>
          <w:sz w:val="24"/>
          <w:szCs w:val="24"/>
          <w:lang w:val="fi-FI"/>
        </w:rPr>
      </w:pPr>
      <w:r w:rsidRPr="0095489F">
        <w:rPr>
          <w:rFonts w:asciiTheme="majorHAnsi" w:hAnsiTheme="majorHAnsi" w:cs="Cambria"/>
          <w:b w:val="0"/>
          <w:sz w:val="24"/>
          <w:szCs w:val="24"/>
          <w:lang w:val="fi-FI"/>
        </w:rPr>
        <w:t>Pelaksanaan</w:t>
      </w:r>
      <w:r w:rsidRPr="0095489F">
        <w:rPr>
          <w:rFonts w:asciiTheme="majorHAnsi" w:hAnsiTheme="majorHAnsi" w:cs="Cambria"/>
          <w:b w:val="0"/>
          <w:sz w:val="24"/>
          <w:szCs w:val="24"/>
        </w:rPr>
        <w:t xml:space="preserve"> administrasi/penatausahaan Badan;</w:t>
      </w:r>
    </w:p>
    <w:p w:rsidR="00A63B6C" w:rsidRPr="0095489F" w:rsidRDefault="00A63B6C" w:rsidP="001A44FD">
      <w:pPr>
        <w:pStyle w:val="Subtitle"/>
        <w:numPr>
          <w:ilvl w:val="0"/>
          <w:numId w:val="4"/>
        </w:numPr>
        <w:spacing w:line="360" w:lineRule="auto"/>
        <w:jc w:val="both"/>
        <w:rPr>
          <w:rFonts w:asciiTheme="majorHAnsi" w:hAnsiTheme="majorHAnsi" w:cs="Cambria"/>
          <w:b w:val="0"/>
          <w:bCs w:val="0"/>
          <w:sz w:val="24"/>
          <w:szCs w:val="24"/>
        </w:rPr>
      </w:pPr>
      <w:r w:rsidRPr="0095489F">
        <w:rPr>
          <w:rFonts w:asciiTheme="majorHAnsi" w:hAnsiTheme="majorHAnsi" w:cs="Cambria"/>
          <w:b w:val="0"/>
          <w:sz w:val="24"/>
          <w:szCs w:val="24"/>
        </w:rPr>
        <w:t>Pembinaan terhadap UPT Badan;</w:t>
      </w:r>
    </w:p>
    <w:p w:rsidR="00A63B6C" w:rsidRPr="0095489F" w:rsidRDefault="00A63B6C" w:rsidP="001A44FD">
      <w:pPr>
        <w:pStyle w:val="ListParagraph"/>
        <w:numPr>
          <w:ilvl w:val="0"/>
          <w:numId w:val="4"/>
        </w:numPr>
        <w:spacing w:before="200" w:after="200" w:line="276" w:lineRule="auto"/>
        <w:jc w:val="both"/>
        <w:rPr>
          <w:rFonts w:asciiTheme="majorHAnsi" w:hAnsiTheme="majorHAnsi" w:cs="Cambria"/>
        </w:rPr>
      </w:pPr>
      <w:r w:rsidRPr="0095489F">
        <w:rPr>
          <w:rFonts w:asciiTheme="majorHAnsi" w:hAnsiTheme="majorHAnsi" w:cs="Cambria"/>
        </w:rPr>
        <w:t>Pemantauan,evaaluasi dan pelaporan pelaksanaan tugas dukungan teknis bidang pendapatan daerah; dan</w:t>
      </w:r>
    </w:p>
    <w:p w:rsidR="00E81EC8" w:rsidRPr="0095489F" w:rsidRDefault="00A63B6C" w:rsidP="001A44FD">
      <w:pPr>
        <w:pStyle w:val="ListParagraph"/>
        <w:numPr>
          <w:ilvl w:val="0"/>
          <w:numId w:val="4"/>
        </w:numPr>
        <w:spacing w:before="200" w:after="200" w:line="360" w:lineRule="auto"/>
        <w:ind w:left="720"/>
        <w:jc w:val="both"/>
        <w:rPr>
          <w:rFonts w:asciiTheme="majorHAnsi" w:eastAsia="Batang" w:hAnsiTheme="majorHAnsi" w:cs="Cambria"/>
        </w:rPr>
      </w:pPr>
      <w:r w:rsidRPr="0095489F">
        <w:rPr>
          <w:rFonts w:asciiTheme="majorHAnsi" w:hAnsiTheme="majorHAnsi" w:cs="Cambria"/>
        </w:rPr>
        <w:t>Pelaksanaan fungsi lain yang diberikan oleh atasan sesuai dengan tugas        dan fungsinya</w:t>
      </w:r>
      <w:r w:rsidR="00E127B5" w:rsidRPr="0095489F">
        <w:rPr>
          <w:rFonts w:asciiTheme="majorHAnsi" w:eastAsia="Batang" w:hAnsiTheme="majorHAnsi" w:cs="Cambria"/>
        </w:rPr>
        <w:t>.</w:t>
      </w:r>
    </w:p>
    <w:p w:rsidR="00A63B6C" w:rsidRPr="0095489F" w:rsidRDefault="00A63B6C" w:rsidP="00A63B6C">
      <w:pPr>
        <w:autoSpaceDE w:val="0"/>
        <w:autoSpaceDN w:val="0"/>
        <w:adjustRightInd w:val="0"/>
        <w:jc w:val="both"/>
        <w:rPr>
          <w:rFonts w:asciiTheme="majorHAnsi" w:hAnsiTheme="majorHAnsi" w:cs="Cambria"/>
          <w:bCs/>
          <w:color w:val="000000"/>
        </w:rPr>
      </w:pPr>
      <w:r w:rsidRPr="0095489F">
        <w:rPr>
          <w:rFonts w:asciiTheme="majorHAnsi" w:hAnsiTheme="majorHAnsi" w:cs="Cambria"/>
          <w:bCs/>
          <w:color w:val="000000"/>
        </w:rPr>
        <w:t>Rincian tugas Kepala Badan adalah sebagai berikut :</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menyusun perencanaan bidang pendapatan daerah;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memvalidasi bahan kebijakan pelaksanaan program dan kegiatan bidang pendapatan daerah;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mengoordinasikan pelaksanaan program dan kegiatan bidang pendapatan daerah;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mempromosikan pelaksanaan program dan kegiatan bidang pendapatan daerah;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memimpin pelaksanaan program dan kegiatan pendapatan daerah;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melaksanakan urusan pemerintahan dan pelayanan umum bidang pendapatan daerah;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lastRenderedPageBreak/>
        <w:t>melaksanakan kebijakan teknis pemungutan dan pelayanan kepada masyarakat yang bersumber dari pajak daerah, retribusi daerah dan lain-lain pendapatan daerah yang sah;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melaksanakan pemungutan pajak daerah dan retribusi daerah yang meliputi pendaftaran, pendataan, penilaian, perhitungan, penetapan, pembayaran dan penagihan;</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melaksanakan pelayanan pajak daerah dan retribusi daerah meliputi permohonan, pendaftaran, pembetulan, penundaan pembayaran/angsuran</w:t>
      </w:r>
      <w:r w:rsidRPr="0095489F">
        <w:rPr>
          <w:rFonts w:asciiTheme="majorHAnsi" w:hAnsiTheme="majorHAnsi" w:cs="Cambria"/>
          <w:color w:val="000000"/>
        </w:rPr>
        <w:t xml:space="preserve"> keberatan, pengurangan/penghapusan sanksi administrasi, kelebihan pembayaran, penghapusan ketetapan dan sengketa pajak dan retribusi;</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bCs/>
          <w:color w:val="000000"/>
        </w:rPr>
        <w:t xml:space="preserve">melaksanakan penatausahaan </w:t>
      </w:r>
      <w:r w:rsidRPr="0095489F">
        <w:rPr>
          <w:rFonts w:asciiTheme="majorHAnsi" w:hAnsiTheme="majorHAnsi" w:cs="Cambria"/>
          <w:color w:val="000000"/>
        </w:rPr>
        <w:t>pendapatan yang meliputi kegiatan penghimpunan, penyusunan, pengolahan dan penyampaian laporan data subjek dan objek pajak daerah, retribusi daerah dan pendapatan daerah lainnya;</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color w:val="000000"/>
        </w:rPr>
        <w:t>melaksanakan kegiatan pembukuan, evaluasi dan pelaporan atas penerimaan dan piutang pajak daerah, retribusi daerah dan lain-lain pendapatan daerah yang sah;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color w:val="000000"/>
        </w:rPr>
        <w:t>melaksanakan koordinasi, fasilitasi, monitoring, klarifikasi dan rekonsiliasi data pendapatan dengan Pemerintah Pusat, Pemerintah Provinsi, dan Instansi Lain yang terkait dalam perencanaan penerimaan pendapatan yang bersumber dari pendapatan asli daerah, pendapatan transfer dan lain-lain pendapatan daerah yang sah;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bCs/>
          <w:color w:val="000000"/>
        </w:rPr>
      </w:pPr>
      <w:r w:rsidRPr="0095489F">
        <w:rPr>
          <w:rFonts w:asciiTheme="majorHAnsi" w:hAnsiTheme="majorHAnsi" w:cs="Cambria"/>
          <w:color w:val="000000"/>
        </w:rPr>
        <w:t>pelaksanaan sosialisasi, pembinaan, monitoring dan pemeriksaan kepatuhan kepada wajib pajak daerah dan wajib retribusi daerah;</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color w:val="000000"/>
        </w:rPr>
      </w:pPr>
      <w:r w:rsidRPr="0095489F">
        <w:rPr>
          <w:rFonts w:asciiTheme="majorHAnsi" w:hAnsiTheme="majorHAnsi" w:cs="Cambria"/>
          <w:bCs/>
          <w:color w:val="000000"/>
        </w:rPr>
        <w:t xml:space="preserve">melaksanakan pembinaan, koordinasi, pengendalian dan fasilitasi pelaksanaan kegiatan bidang </w:t>
      </w:r>
      <w:r w:rsidRPr="0095489F">
        <w:rPr>
          <w:rFonts w:asciiTheme="majorHAnsi" w:hAnsiTheme="majorHAnsi" w:cs="Cambria"/>
          <w:color w:val="000000"/>
        </w:rPr>
        <w:t>Pendapatan Pajak Bumi dan Bangunan Perdesaan dan Perkotaan (PBB-P2) dan Bea Perolehan Hak  Atas Tanah dan Bangunan (BPHTB), pendapatan pajak daerah lainnya, pasar, serta pengendalian, pengembangan dan pelaporan;</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color w:val="000000"/>
        </w:rPr>
      </w:pPr>
      <w:r w:rsidRPr="0095489F">
        <w:rPr>
          <w:rFonts w:asciiTheme="majorHAnsi" w:hAnsiTheme="majorHAnsi" w:cs="Cambria"/>
          <w:bCs/>
          <w:color w:val="000000"/>
        </w:rPr>
        <w:t>melaksanakan tugas dukungan teknis bidang pendapatan daerah</w:t>
      </w:r>
      <w:r w:rsidRPr="0095489F">
        <w:rPr>
          <w:rFonts w:asciiTheme="majorHAnsi" w:hAnsiTheme="majorHAnsi" w:cs="Cambria"/>
          <w:color w:val="000000"/>
        </w:rPr>
        <w:t>;</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color w:val="000000"/>
        </w:rPr>
      </w:pPr>
      <w:r w:rsidRPr="0095489F">
        <w:rPr>
          <w:rFonts w:asciiTheme="majorHAnsi" w:hAnsiTheme="majorHAnsi" w:cs="Cambria"/>
          <w:color w:val="000000"/>
        </w:rPr>
        <w:t xml:space="preserve">melaksanakan </w:t>
      </w:r>
      <w:r w:rsidRPr="0095489F">
        <w:rPr>
          <w:rFonts w:asciiTheme="majorHAnsi" w:hAnsiTheme="majorHAnsi" w:cs="Cambria"/>
          <w:bCs/>
          <w:color w:val="000000"/>
        </w:rPr>
        <w:t>pembinaan terhadap unit pelaksana teknis Badan;</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color w:val="000000"/>
        </w:rPr>
      </w:pPr>
      <w:r w:rsidRPr="0095489F">
        <w:rPr>
          <w:rFonts w:asciiTheme="majorHAnsi" w:hAnsiTheme="majorHAnsi" w:cs="Cambria"/>
          <w:bCs/>
          <w:color w:val="000000"/>
        </w:rPr>
        <w:t>melaksanakan administrasi/penatausahaan dan pembinaan aparatur sipil negara lingkup Badan;</w:t>
      </w:r>
    </w:p>
    <w:p w:rsidR="00A63B6C" w:rsidRPr="0095489F" w:rsidRDefault="00A63B6C" w:rsidP="001A44FD">
      <w:pPr>
        <w:numPr>
          <w:ilvl w:val="0"/>
          <w:numId w:val="17"/>
        </w:numPr>
        <w:autoSpaceDE w:val="0"/>
        <w:autoSpaceDN w:val="0"/>
        <w:adjustRightInd w:val="0"/>
        <w:ind w:left="360"/>
        <w:jc w:val="both"/>
        <w:rPr>
          <w:rFonts w:asciiTheme="majorHAnsi" w:hAnsiTheme="majorHAnsi" w:cs="Cambria"/>
          <w:color w:val="000000"/>
        </w:rPr>
      </w:pPr>
      <w:r w:rsidRPr="0095489F">
        <w:rPr>
          <w:rFonts w:asciiTheme="majorHAnsi" w:hAnsiTheme="majorHAnsi" w:cs="Cambria"/>
          <w:bCs/>
          <w:color w:val="000000"/>
        </w:rPr>
        <w:t>melaksanakan pemantauan, evaluasi dan pelaporan bidang pendapatan daerah; dan</w:t>
      </w:r>
    </w:p>
    <w:p w:rsidR="00E755C3" w:rsidRPr="0095489F" w:rsidRDefault="00A63B6C" w:rsidP="00A63B6C">
      <w:pPr>
        <w:spacing w:before="120" w:line="360" w:lineRule="auto"/>
        <w:ind w:left="142" w:firstLine="284"/>
        <w:jc w:val="both"/>
        <w:rPr>
          <w:rFonts w:asciiTheme="majorHAnsi" w:eastAsia="Batang" w:hAnsiTheme="majorHAnsi" w:cs="Cambria"/>
          <w:lang w:val="id-ID"/>
        </w:rPr>
      </w:pPr>
      <w:r w:rsidRPr="0095489F">
        <w:rPr>
          <w:rFonts w:asciiTheme="majorHAnsi" w:hAnsiTheme="majorHAnsi" w:cs="Cambria"/>
          <w:color w:val="000000"/>
        </w:rPr>
        <w:t>melaksanakan</w:t>
      </w:r>
      <w:r w:rsidRPr="0095489F">
        <w:rPr>
          <w:rFonts w:asciiTheme="majorHAnsi" w:hAnsiTheme="majorHAnsi" w:cs="Cambria"/>
          <w:bCs/>
          <w:color w:val="000000"/>
        </w:rPr>
        <w:t xml:space="preserve"> tugas lain yang diberikan sesuai dengan tugas dan fungsinya</w:t>
      </w:r>
      <w:r w:rsidRPr="0095489F">
        <w:rPr>
          <w:rFonts w:asciiTheme="majorHAnsi" w:hAnsiTheme="majorHAnsi" w:cs="Cambria"/>
          <w:bCs/>
          <w:color w:val="000000"/>
          <w:lang w:val="id-ID"/>
        </w:rPr>
        <w:t>.</w:t>
      </w:r>
      <w:r w:rsidR="00E127B5" w:rsidRPr="0095489F">
        <w:rPr>
          <w:rFonts w:asciiTheme="majorHAnsi" w:eastAsia="Batang" w:hAnsiTheme="majorHAnsi" w:cs="Cambria"/>
          <w:lang w:val="sv-SE"/>
        </w:rPr>
        <w:tab/>
      </w:r>
    </w:p>
    <w:p w:rsidR="00F9378D" w:rsidRPr="0095489F" w:rsidRDefault="00F9378D" w:rsidP="00F9378D">
      <w:pPr>
        <w:pStyle w:val="BodyTextIndent"/>
        <w:spacing w:before="240"/>
        <w:ind w:left="0"/>
        <w:jc w:val="center"/>
        <w:rPr>
          <w:rFonts w:asciiTheme="majorHAnsi" w:hAnsiTheme="majorHAnsi" w:cs="Cambria"/>
          <w:b/>
          <w:sz w:val="24"/>
          <w:lang w:val="fi-FI"/>
        </w:rPr>
      </w:pPr>
      <w:r w:rsidRPr="0095489F">
        <w:rPr>
          <w:rFonts w:asciiTheme="majorHAnsi" w:hAnsiTheme="majorHAnsi" w:cs="Cambria"/>
          <w:b/>
          <w:sz w:val="24"/>
          <w:lang w:val="fi-FI"/>
        </w:rPr>
        <w:t>SEKRETARIAT</w:t>
      </w:r>
    </w:p>
    <w:p w:rsidR="00F9378D" w:rsidRPr="0095489F" w:rsidRDefault="00F9378D" w:rsidP="00F9378D">
      <w:pPr>
        <w:spacing w:line="360" w:lineRule="auto"/>
        <w:ind w:left="709"/>
        <w:jc w:val="both"/>
        <w:rPr>
          <w:rFonts w:asciiTheme="majorHAnsi" w:hAnsiTheme="majorHAnsi" w:cs="Cambria"/>
        </w:rPr>
      </w:pPr>
      <w:r w:rsidRPr="0095489F">
        <w:rPr>
          <w:rFonts w:asciiTheme="majorHAnsi" w:hAnsiTheme="majorHAnsi" w:cs="Cambria"/>
        </w:rPr>
        <w:t>Sekretariat dipimpin oleh seorang Sekretaris yang berkedudukan dibawah dan bertanggung jawab kepada Kepala Badan.</w:t>
      </w:r>
    </w:p>
    <w:p w:rsidR="00F9378D" w:rsidRPr="0095489F" w:rsidRDefault="00F9378D" w:rsidP="00F9378D">
      <w:pPr>
        <w:spacing w:line="360" w:lineRule="auto"/>
        <w:ind w:left="709"/>
        <w:jc w:val="both"/>
        <w:rPr>
          <w:rFonts w:asciiTheme="majorHAnsi" w:hAnsiTheme="majorHAnsi" w:cs="Cambria"/>
        </w:rPr>
      </w:pPr>
      <w:r w:rsidRPr="0095489F">
        <w:rPr>
          <w:rFonts w:asciiTheme="majorHAnsi" w:hAnsiTheme="majorHAnsi" w:cs="Cambria"/>
        </w:rPr>
        <w:t>Sekretaris mempunyai tugas pokok menyelenggarakan penyusunan perencanaan, pengelolaan keuangan serta urusan umum dan kepegawaian.</w:t>
      </w:r>
    </w:p>
    <w:p w:rsidR="00F9378D" w:rsidRPr="0095489F" w:rsidRDefault="00F9378D" w:rsidP="00F9378D">
      <w:pPr>
        <w:spacing w:line="360" w:lineRule="auto"/>
        <w:ind w:left="709"/>
        <w:jc w:val="both"/>
        <w:rPr>
          <w:rFonts w:asciiTheme="majorHAnsi" w:hAnsiTheme="majorHAnsi" w:cs="Cambria"/>
        </w:rPr>
      </w:pPr>
      <w:r w:rsidRPr="0095489F">
        <w:rPr>
          <w:rFonts w:asciiTheme="majorHAnsi" w:hAnsiTheme="majorHAnsi" w:cs="Cambria"/>
        </w:rPr>
        <w:t>Dalam meyelenggarakan  tugas sebagaimana tersebut di atas, maka Sekretaris mempunyai fungsi:</w:t>
      </w:r>
    </w:p>
    <w:p w:rsidR="00F9378D" w:rsidRPr="0095489F" w:rsidRDefault="00F9378D" w:rsidP="001A44FD">
      <w:pPr>
        <w:numPr>
          <w:ilvl w:val="1"/>
          <w:numId w:val="19"/>
        </w:numPr>
        <w:spacing w:line="360" w:lineRule="auto"/>
        <w:ind w:left="1134" w:hanging="425"/>
        <w:jc w:val="both"/>
        <w:rPr>
          <w:rFonts w:asciiTheme="majorHAnsi" w:hAnsiTheme="majorHAnsi" w:cs="Cambria"/>
        </w:rPr>
      </w:pPr>
      <w:r w:rsidRPr="0095489F">
        <w:rPr>
          <w:rFonts w:asciiTheme="majorHAnsi" w:hAnsiTheme="majorHAnsi" w:cs="Cambria"/>
        </w:rPr>
        <w:t>Penyelenggaraan penyusunan perencanaan;</w:t>
      </w:r>
    </w:p>
    <w:p w:rsidR="00F9378D" w:rsidRPr="0095489F" w:rsidRDefault="00F9378D" w:rsidP="001A44FD">
      <w:pPr>
        <w:numPr>
          <w:ilvl w:val="1"/>
          <w:numId w:val="19"/>
        </w:numPr>
        <w:spacing w:line="360" w:lineRule="auto"/>
        <w:ind w:left="1134" w:hanging="425"/>
        <w:jc w:val="both"/>
        <w:rPr>
          <w:rFonts w:asciiTheme="majorHAnsi" w:hAnsiTheme="majorHAnsi" w:cs="Cambria"/>
        </w:rPr>
      </w:pPr>
      <w:r w:rsidRPr="0095489F">
        <w:rPr>
          <w:rFonts w:asciiTheme="majorHAnsi" w:hAnsiTheme="majorHAnsi" w:cs="Cambria"/>
        </w:rPr>
        <w:lastRenderedPageBreak/>
        <w:t>Penyelenggaraan pengelolaan administrasi perkantoran, administrasi keuangan dan administrasi kepegawaian;</w:t>
      </w:r>
    </w:p>
    <w:p w:rsidR="00F9378D" w:rsidRPr="0095489F" w:rsidRDefault="00F9378D" w:rsidP="001A44FD">
      <w:pPr>
        <w:numPr>
          <w:ilvl w:val="1"/>
          <w:numId w:val="19"/>
        </w:numPr>
        <w:spacing w:line="360" w:lineRule="auto"/>
        <w:ind w:left="1134" w:hanging="425"/>
        <w:jc w:val="both"/>
        <w:rPr>
          <w:rFonts w:asciiTheme="majorHAnsi" w:hAnsiTheme="majorHAnsi" w:cs="Cambria"/>
        </w:rPr>
      </w:pPr>
      <w:r w:rsidRPr="0095489F">
        <w:rPr>
          <w:rFonts w:asciiTheme="majorHAnsi" w:hAnsiTheme="majorHAnsi" w:cs="Cambria"/>
        </w:rPr>
        <w:t>Penyelenggaraan urusan umum dan perlengkapan, keprotokolan dan hubungan masyarakat;</w:t>
      </w:r>
    </w:p>
    <w:p w:rsidR="00F9378D" w:rsidRPr="0095489F" w:rsidRDefault="00F9378D" w:rsidP="001A44FD">
      <w:pPr>
        <w:numPr>
          <w:ilvl w:val="1"/>
          <w:numId w:val="19"/>
        </w:numPr>
        <w:spacing w:line="360" w:lineRule="auto"/>
        <w:ind w:left="1134" w:hanging="425"/>
        <w:jc w:val="both"/>
        <w:rPr>
          <w:rFonts w:asciiTheme="majorHAnsi" w:hAnsiTheme="majorHAnsi" w:cs="Cambria"/>
        </w:rPr>
      </w:pPr>
      <w:r w:rsidRPr="0095489F">
        <w:rPr>
          <w:rFonts w:asciiTheme="majorHAnsi" w:hAnsiTheme="majorHAnsi" w:cs="Cambria"/>
        </w:rPr>
        <w:t>Penyelenggaraan ketatalaksanaan, kearsipan dan perpustakaan;</w:t>
      </w:r>
    </w:p>
    <w:p w:rsidR="00F9378D" w:rsidRPr="0095489F" w:rsidRDefault="00F9378D" w:rsidP="001A44FD">
      <w:pPr>
        <w:numPr>
          <w:ilvl w:val="1"/>
          <w:numId w:val="19"/>
        </w:numPr>
        <w:spacing w:line="360" w:lineRule="auto"/>
        <w:ind w:left="1134" w:hanging="425"/>
        <w:jc w:val="both"/>
        <w:rPr>
          <w:rFonts w:asciiTheme="majorHAnsi" w:hAnsiTheme="majorHAnsi" w:cs="Cambria"/>
        </w:rPr>
      </w:pPr>
      <w:r w:rsidRPr="0095489F">
        <w:rPr>
          <w:rFonts w:asciiTheme="majorHAnsi" w:hAnsiTheme="majorHAnsi" w:cs="Cambria"/>
        </w:rPr>
        <w:t>Pelaksanaan koordinasi, pembinaan, pengendalian, evaluasi dan pelaporan pelaksanaan kegiatan unit kerja;</w:t>
      </w:r>
    </w:p>
    <w:p w:rsidR="00F9378D" w:rsidRPr="0095489F" w:rsidRDefault="00F9378D" w:rsidP="001A44FD">
      <w:pPr>
        <w:numPr>
          <w:ilvl w:val="1"/>
          <w:numId w:val="19"/>
        </w:numPr>
        <w:spacing w:line="360" w:lineRule="auto"/>
        <w:ind w:left="1134" w:hanging="425"/>
        <w:jc w:val="both"/>
        <w:rPr>
          <w:rFonts w:asciiTheme="majorHAnsi" w:hAnsiTheme="majorHAnsi" w:cs="Cambria"/>
        </w:rPr>
      </w:pPr>
      <w:r w:rsidRPr="0095489F">
        <w:rPr>
          <w:rFonts w:asciiTheme="majorHAnsi" w:hAnsiTheme="majorHAnsi" w:cs="Cambria"/>
        </w:rPr>
        <w:t>Pelaksanaan tugas lain yang diberikan oleh Kepala Badan sesuai dengan tugas dan fungsinya.</w:t>
      </w:r>
    </w:p>
    <w:p w:rsidR="00F9378D" w:rsidRPr="0095489F" w:rsidRDefault="00F9378D" w:rsidP="009617FC">
      <w:pPr>
        <w:pStyle w:val="BodyTextIndent"/>
        <w:ind w:left="0" w:firstLine="426"/>
        <w:rPr>
          <w:rFonts w:asciiTheme="majorHAnsi" w:hAnsiTheme="majorHAnsi" w:cs="Cambria"/>
          <w:color w:val="000000"/>
          <w:sz w:val="24"/>
        </w:rPr>
      </w:pPr>
      <w:r w:rsidRPr="0095489F">
        <w:rPr>
          <w:rFonts w:asciiTheme="majorHAnsi" w:hAnsiTheme="majorHAnsi" w:cs="Cambria"/>
          <w:color w:val="000000"/>
          <w:sz w:val="24"/>
        </w:rPr>
        <w:t>Rincian tugas Sekretaris Badan adalah sebagai berikut :</w:t>
      </w:r>
    </w:p>
    <w:p w:rsidR="00F9378D" w:rsidRPr="0095489F" w:rsidRDefault="00F9378D" w:rsidP="001A44FD">
      <w:pPr>
        <w:pStyle w:val="BodyTextIndent"/>
        <w:numPr>
          <w:ilvl w:val="0"/>
          <w:numId w:val="20"/>
        </w:numPr>
        <w:tabs>
          <w:tab w:val="clear" w:pos="1080"/>
          <w:tab w:val="clear" w:pos="1440"/>
        </w:tabs>
        <w:spacing w:line="240" w:lineRule="auto"/>
        <w:ind w:left="360"/>
        <w:rPr>
          <w:rFonts w:asciiTheme="majorHAnsi" w:hAnsiTheme="majorHAnsi" w:cs="Cambria"/>
          <w:color w:val="000000"/>
          <w:sz w:val="24"/>
        </w:rPr>
      </w:pPr>
      <w:r w:rsidRPr="0095489F">
        <w:rPr>
          <w:rFonts w:asciiTheme="majorHAnsi" w:hAnsiTheme="majorHAnsi" w:cs="Cambria"/>
          <w:color w:val="000000"/>
          <w:sz w:val="24"/>
        </w:rPr>
        <w:t>merumuskan bahan kebijakan teknis bidang perencanaan, pelaporan, keuangan, umum dan kepegawaian;</w:t>
      </w:r>
    </w:p>
    <w:p w:rsidR="00F9378D" w:rsidRPr="0095489F" w:rsidRDefault="00F9378D" w:rsidP="001A44FD">
      <w:pPr>
        <w:pStyle w:val="BodyTextIndent"/>
        <w:numPr>
          <w:ilvl w:val="0"/>
          <w:numId w:val="20"/>
        </w:numPr>
        <w:tabs>
          <w:tab w:val="clear" w:pos="1080"/>
          <w:tab w:val="clear" w:pos="1440"/>
        </w:tabs>
        <w:spacing w:line="240" w:lineRule="auto"/>
        <w:ind w:left="360"/>
        <w:rPr>
          <w:rFonts w:asciiTheme="majorHAnsi" w:hAnsiTheme="majorHAnsi" w:cs="Cambria"/>
          <w:color w:val="000000"/>
          <w:sz w:val="24"/>
        </w:rPr>
      </w:pPr>
      <w:r w:rsidRPr="0095489F">
        <w:rPr>
          <w:rFonts w:asciiTheme="majorHAnsi" w:hAnsiTheme="majorHAnsi" w:cs="Cambria"/>
          <w:color w:val="000000"/>
          <w:sz w:val="24"/>
        </w:rPr>
        <w:t>memverifikasi bahan kebijakan bidang perencanaan, pelaporan, keuangan, umum dan kepegawaian;</w:t>
      </w:r>
    </w:p>
    <w:p w:rsidR="00F9378D" w:rsidRPr="0095489F" w:rsidRDefault="00F9378D" w:rsidP="001A44FD">
      <w:pPr>
        <w:pStyle w:val="BodyTextIndent"/>
        <w:numPr>
          <w:ilvl w:val="0"/>
          <w:numId w:val="20"/>
        </w:numPr>
        <w:tabs>
          <w:tab w:val="clear" w:pos="1080"/>
          <w:tab w:val="clear" w:pos="1440"/>
        </w:tabs>
        <w:spacing w:line="240" w:lineRule="auto"/>
        <w:ind w:left="360"/>
        <w:rPr>
          <w:rFonts w:asciiTheme="majorHAnsi" w:hAnsiTheme="majorHAnsi" w:cs="Cambria"/>
          <w:color w:val="000000"/>
          <w:sz w:val="24"/>
        </w:rPr>
      </w:pPr>
      <w:r w:rsidRPr="0095489F">
        <w:rPr>
          <w:rFonts w:asciiTheme="majorHAnsi" w:hAnsiTheme="majorHAnsi" w:cs="Cambria"/>
          <w:color w:val="000000"/>
          <w:sz w:val="24"/>
        </w:rPr>
        <w:t>mengkoordinasikan pelaksanaan program dan kegiatan  bidang perencanaan, pelaporan, keuangan, umum dan kepegawaian;</w:t>
      </w:r>
    </w:p>
    <w:p w:rsidR="00F9378D" w:rsidRPr="0095489F" w:rsidRDefault="00F9378D" w:rsidP="001A44FD">
      <w:pPr>
        <w:pStyle w:val="BodyTextIndent"/>
        <w:numPr>
          <w:ilvl w:val="0"/>
          <w:numId w:val="20"/>
        </w:numPr>
        <w:tabs>
          <w:tab w:val="clear" w:pos="1080"/>
          <w:tab w:val="clear" w:pos="1440"/>
        </w:tabs>
        <w:spacing w:line="240" w:lineRule="auto"/>
        <w:ind w:left="360"/>
        <w:rPr>
          <w:rFonts w:asciiTheme="majorHAnsi" w:hAnsiTheme="majorHAnsi" w:cs="Cambria"/>
          <w:color w:val="000000"/>
          <w:sz w:val="24"/>
        </w:rPr>
      </w:pPr>
      <w:r w:rsidRPr="0095489F">
        <w:rPr>
          <w:rFonts w:asciiTheme="majorHAnsi" w:hAnsiTheme="majorHAnsi" w:cs="Cambria"/>
          <w:color w:val="000000"/>
          <w:sz w:val="24"/>
        </w:rPr>
        <w:t>mempromosikan pelaksanaan program dan kegiatan  bidang perencanaan, pelaporan, keuangan, umum dan kepegawaian;</w:t>
      </w:r>
    </w:p>
    <w:p w:rsidR="00F9378D" w:rsidRPr="0095489F" w:rsidRDefault="00F9378D" w:rsidP="001A44FD">
      <w:pPr>
        <w:pStyle w:val="BodyTextIndent"/>
        <w:numPr>
          <w:ilvl w:val="0"/>
          <w:numId w:val="20"/>
        </w:numPr>
        <w:tabs>
          <w:tab w:val="clear" w:pos="1080"/>
          <w:tab w:val="clear" w:pos="1440"/>
        </w:tabs>
        <w:spacing w:line="240" w:lineRule="auto"/>
        <w:ind w:left="360"/>
        <w:rPr>
          <w:rFonts w:asciiTheme="majorHAnsi" w:hAnsiTheme="majorHAnsi" w:cs="Cambria"/>
          <w:color w:val="000000"/>
          <w:sz w:val="24"/>
        </w:rPr>
      </w:pPr>
      <w:r w:rsidRPr="0095489F">
        <w:rPr>
          <w:rFonts w:asciiTheme="majorHAnsi" w:hAnsiTheme="majorHAnsi" w:cs="Cambria"/>
          <w:color w:val="000000"/>
          <w:sz w:val="24"/>
        </w:rPr>
        <w:t>memimpin pelaksanaan program dan kegiatan  bidang perencanaan, pelaporan, keuangan, umum dan kepegawaian;</w:t>
      </w:r>
    </w:p>
    <w:p w:rsidR="00F9378D" w:rsidRPr="0095489F" w:rsidRDefault="00F9378D" w:rsidP="001A44FD">
      <w:pPr>
        <w:pStyle w:val="BodyTextIndent"/>
        <w:numPr>
          <w:ilvl w:val="0"/>
          <w:numId w:val="20"/>
        </w:numPr>
        <w:tabs>
          <w:tab w:val="clear" w:pos="1080"/>
          <w:tab w:val="clear" w:pos="1440"/>
        </w:tabs>
        <w:spacing w:line="240" w:lineRule="auto"/>
        <w:ind w:left="360"/>
        <w:rPr>
          <w:rFonts w:asciiTheme="majorHAnsi" w:hAnsiTheme="majorHAnsi" w:cs="Cambria"/>
          <w:color w:val="000000"/>
          <w:sz w:val="24"/>
        </w:rPr>
      </w:pPr>
      <w:r w:rsidRPr="0095489F">
        <w:rPr>
          <w:rFonts w:asciiTheme="majorHAnsi" w:hAnsiTheme="majorHAnsi" w:cs="Cambria"/>
          <w:color w:val="000000"/>
          <w:sz w:val="24"/>
        </w:rPr>
        <w:t>melaksanakan pemantauan, evaluasi dan pelaporan kegiatan bidang perencanaan dan pelaporan, keuangan dan umum dan kepegawaian; dan</w:t>
      </w:r>
    </w:p>
    <w:p w:rsidR="00F9378D" w:rsidRPr="0095489F" w:rsidRDefault="00F9378D" w:rsidP="001A44FD">
      <w:pPr>
        <w:pStyle w:val="BodyTextIndent"/>
        <w:numPr>
          <w:ilvl w:val="1"/>
          <w:numId w:val="18"/>
        </w:numPr>
        <w:tabs>
          <w:tab w:val="clear" w:pos="1080"/>
          <w:tab w:val="clear" w:pos="1440"/>
          <w:tab w:val="left" w:pos="851"/>
        </w:tabs>
        <w:ind w:left="851" w:hanging="425"/>
        <w:rPr>
          <w:rFonts w:asciiTheme="majorHAnsi" w:hAnsiTheme="majorHAnsi" w:cs="Cambria"/>
          <w:bCs/>
          <w:sz w:val="24"/>
          <w:lang w:val="fi-FI"/>
        </w:rPr>
      </w:pPr>
      <w:r w:rsidRPr="0095489F">
        <w:rPr>
          <w:rFonts w:asciiTheme="majorHAnsi" w:hAnsiTheme="majorHAnsi" w:cs="Cambria"/>
          <w:color w:val="000000"/>
          <w:sz w:val="24"/>
        </w:rPr>
        <w:t>melaksanakan tugas lain yang diberikan sesuai dengan tugas dan fungsinya</w:t>
      </w:r>
    </w:p>
    <w:p w:rsidR="00B40EF5" w:rsidRPr="009617FC" w:rsidRDefault="00B40EF5" w:rsidP="00F9378D">
      <w:pPr>
        <w:pStyle w:val="BodyTextIndent"/>
        <w:spacing w:before="240" w:line="240" w:lineRule="auto"/>
        <w:ind w:left="0"/>
        <w:jc w:val="center"/>
        <w:rPr>
          <w:rFonts w:cs="Arial"/>
          <w:sz w:val="24"/>
          <w:lang w:val="id-ID"/>
        </w:rPr>
      </w:pPr>
    </w:p>
    <w:p w:rsidR="00F9378D" w:rsidRPr="0095489F" w:rsidRDefault="00F9378D" w:rsidP="00F9378D">
      <w:pPr>
        <w:pStyle w:val="ListParagraph"/>
        <w:tabs>
          <w:tab w:val="left" w:pos="1134"/>
        </w:tabs>
        <w:spacing w:before="120" w:line="360" w:lineRule="auto"/>
        <w:ind w:left="0"/>
        <w:contextualSpacing w:val="0"/>
        <w:jc w:val="center"/>
        <w:rPr>
          <w:rFonts w:asciiTheme="majorHAnsi" w:hAnsiTheme="majorHAnsi" w:cs="Cambria"/>
          <w:b/>
          <w:bCs/>
        </w:rPr>
      </w:pPr>
      <w:r w:rsidRPr="0095489F">
        <w:rPr>
          <w:rFonts w:asciiTheme="majorHAnsi" w:hAnsiTheme="majorHAnsi" w:cs="Cambria"/>
          <w:b/>
          <w:bCs/>
        </w:rPr>
        <w:t xml:space="preserve">BIDANG </w:t>
      </w:r>
      <w:r w:rsidRPr="0095489F">
        <w:rPr>
          <w:rFonts w:asciiTheme="majorHAnsi" w:hAnsiTheme="majorHAnsi" w:cs="Cambria"/>
          <w:b/>
        </w:rPr>
        <w:t>PENDAPATAN PAJAK BUMI DAN BANGUNAN PERDESAAN DAN PERKOTAAN (PBB-P2) DAN BEA PEROLEHAN HAK  ATAS TANAH DAN BANGUNAN (BPHTB)</w:t>
      </w:r>
    </w:p>
    <w:p w:rsidR="00F9378D" w:rsidRPr="0095489F" w:rsidRDefault="00F9378D" w:rsidP="00F9378D">
      <w:pPr>
        <w:spacing w:line="360" w:lineRule="auto"/>
        <w:ind w:left="851"/>
        <w:jc w:val="both"/>
        <w:rPr>
          <w:rFonts w:asciiTheme="majorHAnsi" w:hAnsiTheme="majorHAnsi" w:cs="Cambria"/>
          <w:lang w:val="sv-SE"/>
        </w:rPr>
      </w:pPr>
      <w:r w:rsidRPr="0095489F">
        <w:rPr>
          <w:rFonts w:asciiTheme="majorHAnsi" w:hAnsiTheme="majorHAnsi" w:cs="Cambria"/>
        </w:rPr>
        <w:t xml:space="preserve">Bidang Pendapatan PBB-P2 dan BPHTB dipimpin oleh seorang Kepala Bidang </w:t>
      </w:r>
      <w:r w:rsidRPr="0095489F">
        <w:rPr>
          <w:rFonts w:asciiTheme="majorHAnsi" w:hAnsiTheme="majorHAnsi" w:cs="Cambria"/>
          <w:lang w:val="sv-SE"/>
        </w:rPr>
        <w:t xml:space="preserve">yang berada di bawah dan bertanggungjawab kepada Kepala </w:t>
      </w:r>
      <w:r w:rsidRPr="0095489F">
        <w:rPr>
          <w:rFonts w:asciiTheme="majorHAnsi" w:hAnsiTheme="majorHAnsi" w:cs="Cambria"/>
        </w:rPr>
        <w:t>Badan</w:t>
      </w:r>
      <w:r w:rsidRPr="0095489F">
        <w:rPr>
          <w:rFonts w:asciiTheme="majorHAnsi" w:hAnsiTheme="majorHAnsi" w:cs="Cambria"/>
          <w:lang w:val="sv-SE"/>
        </w:rPr>
        <w:t>.</w:t>
      </w:r>
    </w:p>
    <w:p w:rsidR="00F9378D" w:rsidRPr="0095489F" w:rsidRDefault="00F9378D" w:rsidP="00F9378D">
      <w:pPr>
        <w:spacing w:line="360" w:lineRule="auto"/>
        <w:ind w:left="851"/>
        <w:jc w:val="both"/>
        <w:rPr>
          <w:rFonts w:asciiTheme="majorHAnsi" w:hAnsiTheme="majorHAnsi" w:cs="Cambria"/>
        </w:rPr>
      </w:pPr>
      <w:r w:rsidRPr="0095489F">
        <w:rPr>
          <w:rFonts w:asciiTheme="majorHAnsi" w:hAnsiTheme="majorHAnsi" w:cs="Cambria"/>
        </w:rPr>
        <w:t>Tugas pokok Bidang Pendapatan PBB-P2 dan BPHTB adalah merumuskan dan melaksanakan kebijakan teknis dibidang  pengelolaan pendapatan PBB-P2 dan BPHTB.</w:t>
      </w:r>
    </w:p>
    <w:p w:rsidR="00F9378D" w:rsidRPr="0095489F" w:rsidRDefault="00F9378D" w:rsidP="00F9378D">
      <w:pPr>
        <w:spacing w:line="360" w:lineRule="auto"/>
        <w:ind w:left="851"/>
        <w:jc w:val="both"/>
        <w:rPr>
          <w:rFonts w:asciiTheme="majorHAnsi" w:hAnsiTheme="majorHAnsi" w:cs="Cambria"/>
          <w:b/>
        </w:rPr>
      </w:pPr>
      <w:r w:rsidRPr="0095489F">
        <w:rPr>
          <w:rFonts w:asciiTheme="majorHAnsi" w:hAnsiTheme="majorHAnsi" w:cs="Cambria"/>
          <w:b/>
        </w:rPr>
        <w:t>Fungsi Bidang Pendapatan Pajak Bumi dan Bangunan dan Perkotaan (PBB-P2) dan Bea Perolehan Hak Atas Tanah dan Bangunan adalah:</w:t>
      </w:r>
    </w:p>
    <w:p w:rsidR="00F9378D" w:rsidRPr="0095489F" w:rsidRDefault="00F9378D" w:rsidP="001A44FD">
      <w:pPr>
        <w:pStyle w:val="Subtitle"/>
        <w:numPr>
          <w:ilvl w:val="1"/>
          <w:numId w:val="16"/>
        </w:numPr>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lastRenderedPageBreak/>
        <w:t>Penyusunan bahan p</w:t>
      </w:r>
      <w:r w:rsidRPr="0095489F">
        <w:rPr>
          <w:rFonts w:asciiTheme="majorHAnsi" w:hAnsiTheme="majorHAnsi" w:cs="Cambria"/>
          <w:b w:val="0"/>
          <w:sz w:val="24"/>
          <w:szCs w:val="24"/>
          <w:lang w:val="fi-FI"/>
        </w:rPr>
        <w:t>erumusan kebijakan teknis pendafataran,pendataan, penilaian</w:t>
      </w:r>
      <w:r w:rsidRPr="0095489F">
        <w:rPr>
          <w:rFonts w:asciiTheme="majorHAnsi" w:hAnsiTheme="majorHAnsi" w:cs="Cambria"/>
          <w:b w:val="0"/>
          <w:sz w:val="24"/>
          <w:szCs w:val="24"/>
        </w:rPr>
        <w:t>, perhitungan dan penetapan, penagihan, keberatan dan sengketa</w:t>
      </w:r>
      <w:r w:rsidRPr="0095489F">
        <w:rPr>
          <w:rFonts w:asciiTheme="majorHAnsi" w:hAnsiTheme="majorHAnsi" w:cs="Cambria"/>
          <w:b w:val="0"/>
          <w:sz w:val="24"/>
          <w:szCs w:val="24"/>
          <w:lang w:val="fi-FI"/>
        </w:rPr>
        <w:t xml:space="preserve"> PBB-P2 dan BPHTB;</w:t>
      </w:r>
    </w:p>
    <w:p w:rsidR="00F9378D" w:rsidRPr="0095489F" w:rsidRDefault="00F9378D" w:rsidP="001A44FD">
      <w:pPr>
        <w:pStyle w:val="Subtitle"/>
        <w:numPr>
          <w:ilvl w:val="1"/>
          <w:numId w:val="16"/>
        </w:numPr>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Mengkoordinasikan pelaksanaan</w:t>
      </w:r>
      <w:r w:rsidRPr="0095489F">
        <w:rPr>
          <w:rFonts w:asciiTheme="majorHAnsi" w:hAnsiTheme="majorHAnsi" w:cs="Cambria"/>
          <w:b w:val="0"/>
          <w:sz w:val="24"/>
          <w:szCs w:val="24"/>
          <w:lang w:val="fi-FI"/>
        </w:rPr>
        <w:t xml:space="preserve"> kebijakan teknis </w:t>
      </w:r>
      <w:r w:rsidRPr="0095489F">
        <w:rPr>
          <w:rFonts w:asciiTheme="majorHAnsi" w:hAnsiTheme="majorHAnsi" w:cs="Cambria"/>
          <w:b w:val="0"/>
          <w:sz w:val="24"/>
          <w:szCs w:val="24"/>
        </w:rPr>
        <w:t xml:space="preserve">di </w:t>
      </w:r>
      <w:r w:rsidRPr="0095489F">
        <w:rPr>
          <w:rFonts w:asciiTheme="majorHAnsi" w:hAnsiTheme="majorHAnsi" w:cs="Cambria"/>
          <w:b w:val="0"/>
          <w:sz w:val="24"/>
          <w:szCs w:val="24"/>
          <w:lang w:val="fi-FI"/>
        </w:rPr>
        <w:t>bidang pendafataran,pendataan, penilaian</w:t>
      </w:r>
      <w:r w:rsidRPr="0095489F">
        <w:rPr>
          <w:rFonts w:asciiTheme="majorHAnsi" w:hAnsiTheme="majorHAnsi" w:cs="Cambria"/>
          <w:b w:val="0"/>
          <w:sz w:val="24"/>
          <w:szCs w:val="24"/>
        </w:rPr>
        <w:t>, perhitungan dan penetapan, penagihan, keberatan dan sengketa</w:t>
      </w:r>
      <w:r w:rsidRPr="0095489F">
        <w:rPr>
          <w:rFonts w:asciiTheme="majorHAnsi" w:hAnsiTheme="majorHAnsi" w:cs="Cambria"/>
          <w:b w:val="0"/>
          <w:sz w:val="24"/>
          <w:szCs w:val="24"/>
          <w:lang w:val="fi-FI"/>
        </w:rPr>
        <w:t xml:space="preserve"> PBB-P2 dan BPHTB;</w:t>
      </w:r>
    </w:p>
    <w:p w:rsidR="00F9378D" w:rsidRPr="0095489F" w:rsidRDefault="00F9378D" w:rsidP="001A44FD">
      <w:pPr>
        <w:pStyle w:val="Subtitle"/>
        <w:numPr>
          <w:ilvl w:val="1"/>
          <w:numId w:val="16"/>
        </w:numPr>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 xml:space="preserve">Pelaksanaan </w:t>
      </w:r>
      <w:r w:rsidRPr="0095489F">
        <w:rPr>
          <w:rFonts w:asciiTheme="majorHAnsi" w:hAnsiTheme="majorHAnsi" w:cs="Cambria"/>
          <w:b w:val="0"/>
          <w:sz w:val="24"/>
          <w:szCs w:val="24"/>
          <w:lang w:val="fi-FI"/>
        </w:rPr>
        <w:t xml:space="preserve"> kebijakan teknis pendafataran,</w:t>
      </w:r>
      <w:r w:rsidRPr="0095489F">
        <w:rPr>
          <w:rFonts w:asciiTheme="majorHAnsi" w:hAnsiTheme="majorHAnsi" w:cs="Cambria"/>
          <w:b w:val="0"/>
          <w:sz w:val="24"/>
          <w:szCs w:val="24"/>
        </w:rPr>
        <w:t xml:space="preserve"> </w:t>
      </w:r>
      <w:r w:rsidRPr="0095489F">
        <w:rPr>
          <w:rFonts w:asciiTheme="majorHAnsi" w:hAnsiTheme="majorHAnsi" w:cs="Cambria"/>
          <w:b w:val="0"/>
          <w:sz w:val="24"/>
          <w:szCs w:val="24"/>
          <w:lang w:val="fi-FI"/>
        </w:rPr>
        <w:t>pendataan, penilaian</w:t>
      </w:r>
      <w:r w:rsidRPr="0095489F">
        <w:rPr>
          <w:rFonts w:asciiTheme="majorHAnsi" w:hAnsiTheme="majorHAnsi" w:cs="Cambria"/>
          <w:b w:val="0"/>
          <w:sz w:val="24"/>
          <w:szCs w:val="24"/>
        </w:rPr>
        <w:t>, perhitungan dan penetapan, penagihan, keberatan dan sengketa</w:t>
      </w:r>
      <w:r w:rsidRPr="0095489F">
        <w:rPr>
          <w:rFonts w:asciiTheme="majorHAnsi" w:hAnsiTheme="majorHAnsi" w:cs="Cambria"/>
          <w:b w:val="0"/>
          <w:sz w:val="24"/>
          <w:szCs w:val="24"/>
          <w:lang w:val="fi-FI"/>
        </w:rPr>
        <w:t xml:space="preserve"> PBB-P2 dan BPHTB;</w:t>
      </w:r>
    </w:p>
    <w:p w:rsidR="00F9378D" w:rsidRPr="0095489F" w:rsidRDefault="00F9378D" w:rsidP="001A44FD">
      <w:pPr>
        <w:pStyle w:val="Subtitle"/>
        <w:numPr>
          <w:ilvl w:val="1"/>
          <w:numId w:val="16"/>
        </w:numPr>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 xml:space="preserve">Pelaksanaan pemantauan, evaluasi dan pelaporan </w:t>
      </w:r>
      <w:r w:rsidRPr="0095489F">
        <w:rPr>
          <w:rFonts w:asciiTheme="majorHAnsi" w:hAnsiTheme="majorHAnsi" w:cs="Cambria"/>
          <w:b w:val="0"/>
          <w:sz w:val="24"/>
          <w:szCs w:val="24"/>
          <w:lang w:val="fi-FI"/>
        </w:rPr>
        <w:t>pendafataran,pendataan, penilaian</w:t>
      </w:r>
      <w:r w:rsidRPr="0095489F">
        <w:rPr>
          <w:rFonts w:asciiTheme="majorHAnsi" w:hAnsiTheme="majorHAnsi" w:cs="Cambria"/>
          <w:b w:val="0"/>
          <w:sz w:val="24"/>
          <w:szCs w:val="24"/>
        </w:rPr>
        <w:t>, perhitungan dan penetapan, penagihan, keberatan dan sengketa</w:t>
      </w:r>
      <w:r w:rsidRPr="0095489F">
        <w:rPr>
          <w:rFonts w:asciiTheme="majorHAnsi" w:hAnsiTheme="majorHAnsi" w:cs="Cambria"/>
          <w:b w:val="0"/>
          <w:sz w:val="24"/>
          <w:szCs w:val="24"/>
          <w:lang w:val="fi-FI"/>
        </w:rPr>
        <w:t xml:space="preserve"> PBB-P2 dan BPHTB;</w:t>
      </w:r>
    </w:p>
    <w:p w:rsidR="00F9378D" w:rsidRPr="0095489F" w:rsidRDefault="00F9378D" w:rsidP="001A44FD">
      <w:pPr>
        <w:pStyle w:val="Subtitle"/>
        <w:numPr>
          <w:ilvl w:val="1"/>
          <w:numId w:val="16"/>
        </w:numPr>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Melaksanakan tugas lain yang diberikan sesuai dengan tugas dan fungsinya</w:t>
      </w:r>
    </w:p>
    <w:p w:rsidR="00F9378D" w:rsidRPr="0095489F" w:rsidRDefault="00F9378D" w:rsidP="00F9378D">
      <w:pPr>
        <w:pStyle w:val="Subtitle"/>
        <w:spacing w:line="360" w:lineRule="auto"/>
        <w:ind w:left="1276"/>
        <w:jc w:val="both"/>
        <w:outlineLvl w:val="0"/>
        <w:rPr>
          <w:rFonts w:asciiTheme="majorHAnsi" w:hAnsiTheme="majorHAnsi" w:cs="Cambria"/>
          <w:bCs w:val="0"/>
          <w:sz w:val="24"/>
          <w:szCs w:val="24"/>
        </w:rPr>
      </w:pPr>
      <w:r w:rsidRPr="0095489F">
        <w:rPr>
          <w:rFonts w:asciiTheme="majorHAnsi" w:hAnsiTheme="majorHAnsi" w:cs="Cambria"/>
          <w:sz w:val="24"/>
          <w:szCs w:val="24"/>
        </w:rPr>
        <w:t>Rincian Tugas Kepala Bidang Pendapatan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Merumuskan kebijakan teknis dibidang Pendaftaran, pendataan dan penilaian, perhitungan, penetapan, penagihan, keberatan dan sengketa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Memperivikasi bahan kebijakan teknis dibidang Pendaftaran, pendataan dan penilaian, perhitungan, penetapan, penagihan, keberatan dan sengketa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Mengkoordinasikan bahan kebijakan teknis dibidang Pendaftaran, pendataan dan penilaian, perhitungan, penetapan, penagihan, keberatan dan sengketa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Mempromosikan bahan kebijakan teknis dibidang Pendaftaran, pendataan dan penilaian, perhitungan, penetapan, penagihan, keberatan dan sengketa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Memimpin pelaksanaan kegiatan teknis dibidang Pendaftaran, pendataan dan penilaian, perhitungan, penetapan, penagihan, keberatan dan sengketa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lastRenderedPageBreak/>
        <w:t>Mengkoordinasikan pelaksanaan kegiatan teknis dibidang Pendaftaran, pendataan dan penilaian, perhitungan, penetapan, penagihan, keberatan dan sengketa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P</w:t>
      </w:r>
      <w:r w:rsidRPr="0095489F">
        <w:rPr>
          <w:rFonts w:asciiTheme="majorHAnsi" w:hAnsiTheme="majorHAnsi" w:cs="Cambria"/>
          <w:b w:val="0"/>
          <w:sz w:val="24"/>
          <w:szCs w:val="24"/>
          <w:lang w:val="fi-FI"/>
        </w:rPr>
        <w:t>elaksanaan pembinaan, koordinasi dan fasilitasi dalam pendataan dan penetapan obyek pajak, menyusun alokasi dana perimbangan dan melakukan penagihan pajak dan retribusi;</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Melaksanakan koordinasi, pembinaan, dan fasilitasi bidang pendapatan PBB-P2 dan BPHTB</w:t>
      </w:r>
    </w:p>
    <w:p w:rsidR="00F9378D" w:rsidRPr="0095489F" w:rsidRDefault="00F9378D" w:rsidP="001A44FD">
      <w:pPr>
        <w:pStyle w:val="Subtitle"/>
        <w:numPr>
          <w:ilvl w:val="0"/>
          <w:numId w:val="21"/>
        </w:numPr>
        <w:spacing w:line="360" w:lineRule="auto"/>
        <w:ind w:left="1276"/>
        <w:jc w:val="both"/>
        <w:rPr>
          <w:rFonts w:asciiTheme="majorHAnsi" w:hAnsiTheme="majorHAnsi" w:cs="Cambria"/>
          <w:b w:val="0"/>
          <w:bCs w:val="0"/>
          <w:sz w:val="24"/>
          <w:szCs w:val="24"/>
        </w:rPr>
      </w:pPr>
      <w:r w:rsidRPr="0095489F">
        <w:rPr>
          <w:rFonts w:asciiTheme="majorHAnsi" w:hAnsiTheme="majorHAnsi" w:cs="Cambria"/>
          <w:b w:val="0"/>
          <w:sz w:val="24"/>
          <w:szCs w:val="24"/>
        </w:rPr>
        <w:t>Melaksanakan pengelolaan PBB-P2 dan BPHTB</w:t>
      </w:r>
    </w:p>
    <w:p w:rsidR="00F9378D" w:rsidRPr="0095489F" w:rsidRDefault="00F9378D" w:rsidP="001A44FD">
      <w:pPr>
        <w:pStyle w:val="Subtitle"/>
        <w:numPr>
          <w:ilvl w:val="0"/>
          <w:numId w:val="21"/>
        </w:numPr>
        <w:tabs>
          <w:tab w:val="left" w:pos="1276"/>
        </w:tabs>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Melaksanakan  monitoring, klarifikasi dan rekonsiliasi data dengan Instansi terkait dalam rencana pendapatan PBB-P2 dan BPHTB</w:t>
      </w:r>
    </w:p>
    <w:p w:rsidR="00F9378D" w:rsidRPr="0095489F" w:rsidRDefault="00F9378D" w:rsidP="001A44FD">
      <w:pPr>
        <w:pStyle w:val="Subtitle"/>
        <w:numPr>
          <w:ilvl w:val="0"/>
          <w:numId w:val="21"/>
        </w:numPr>
        <w:tabs>
          <w:tab w:val="left" w:pos="1276"/>
        </w:tabs>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Menyelenggarakan pemungutan yang meliputi Pendaftaran, pendataan, penilaian, perhitungan, penetapan, pembayaran dan  penagihan,  dan pelayanan yang meliputi pendafataran, pembetulan,pembatalan,penundaan pembayaran/ansuran, keberatan, pengurangan/pemghapusan sanksi administrasi, kelebihan pembayaran, penghapusan ketetapan dan sengketa pajak</w:t>
      </w:r>
    </w:p>
    <w:p w:rsidR="00F9378D" w:rsidRPr="0095489F" w:rsidRDefault="00F9378D" w:rsidP="001A44FD">
      <w:pPr>
        <w:pStyle w:val="Subtitle"/>
        <w:numPr>
          <w:ilvl w:val="0"/>
          <w:numId w:val="21"/>
        </w:numPr>
        <w:tabs>
          <w:tab w:val="left" w:pos="1276"/>
        </w:tabs>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Melaksanakan pengendaliandan evaluasi pelaksanaan pemungutan yang meliputi pendaftaran, pendataan, penilaian, perhitungan, penetapan, pembayaran dan penagihan pajak PBB-P2 dan BPHTB, dan layanan meliputi pembetulan, pembatalan, penundaan pembayaran/ansuran, keberatan, pengurangan,penghapusan sanksi administrasi, kelebihan pembayaran dan sengketa pajak</w:t>
      </w:r>
    </w:p>
    <w:p w:rsidR="00F9378D" w:rsidRPr="0095489F" w:rsidRDefault="00F9378D" w:rsidP="001A44FD">
      <w:pPr>
        <w:pStyle w:val="Subtitle"/>
        <w:numPr>
          <w:ilvl w:val="0"/>
          <w:numId w:val="21"/>
        </w:numPr>
        <w:tabs>
          <w:tab w:val="left" w:pos="1276"/>
        </w:tabs>
        <w:spacing w:line="360" w:lineRule="auto"/>
        <w:ind w:left="1276" w:hanging="425"/>
        <w:jc w:val="both"/>
        <w:rPr>
          <w:rFonts w:asciiTheme="majorHAnsi" w:hAnsiTheme="majorHAnsi" w:cs="Cambria"/>
          <w:b w:val="0"/>
          <w:bCs w:val="0"/>
          <w:sz w:val="24"/>
          <w:szCs w:val="24"/>
        </w:rPr>
      </w:pPr>
      <w:r w:rsidRPr="0095489F">
        <w:rPr>
          <w:rFonts w:asciiTheme="majorHAnsi" w:hAnsiTheme="majorHAnsi" w:cs="Cambria"/>
          <w:b w:val="0"/>
          <w:sz w:val="24"/>
          <w:szCs w:val="24"/>
        </w:rPr>
        <w:t>Melaksanakan pemantauan, evaluasi dan pelaporan kegiatan pendapatan pajak PBB-P2 dan BPHTB.</w:t>
      </w:r>
    </w:p>
    <w:p w:rsidR="00F9378D" w:rsidRPr="0095489F" w:rsidRDefault="00F9378D" w:rsidP="001A44FD">
      <w:pPr>
        <w:pStyle w:val="BodyTextIndent"/>
        <w:numPr>
          <w:ilvl w:val="0"/>
          <w:numId w:val="21"/>
        </w:numPr>
        <w:tabs>
          <w:tab w:val="clear" w:pos="1080"/>
          <w:tab w:val="clear" w:pos="1440"/>
        </w:tabs>
        <w:ind w:left="1276" w:hanging="425"/>
        <w:rPr>
          <w:rFonts w:asciiTheme="majorHAnsi" w:hAnsiTheme="majorHAnsi" w:cs="Cambria"/>
          <w:lang w:val="id-ID"/>
        </w:rPr>
      </w:pPr>
      <w:r w:rsidRPr="0095489F">
        <w:rPr>
          <w:rFonts w:asciiTheme="majorHAnsi" w:hAnsiTheme="majorHAnsi" w:cs="Cambria"/>
        </w:rPr>
        <w:t>Melaksanakan tugas lain yang diberikan sesuai dengan tugas dan fungsinnya.</w:t>
      </w:r>
    </w:p>
    <w:p w:rsidR="0095489F" w:rsidRPr="00E26DD1" w:rsidRDefault="0095489F" w:rsidP="00F9378D">
      <w:pPr>
        <w:pStyle w:val="BodyTextIndent"/>
        <w:ind w:left="720"/>
        <w:rPr>
          <w:rFonts w:ascii="Calibri" w:hAnsi="Calibri"/>
          <w:lang w:val="id-ID"/>
        </w:rPr>
      </w:pPr>
    </w:p>
    <w:p w:rsidR="00F9378D" w:rsidRPr="0095489F" w:rsidRDefault="00F9378D" w:rsidP="00F9378D">
      <w:pPr>
        <w:pStyle w:val="ListParagraph"/>
        <w:spacing w:line="360" w:lineRule="auto"/>
        <w:ind w:left="568"/>
        <w:contextualSpacing w:val="0"/>
        <w:jc w:val="center"/>
        <w:rPr>
          <w:rFonts w:ascii="Calibri Light" w:hAnsi="Calibri Light" w:cs="Calibri Light"/>
          <w:b/>
          <w:bCs/>
        </w:rPr>
      </w:pPr>
      <w:r w:rsidRPr="0095489F">
        <w:rPr>
          <w:rFonts w:ascii="Calibri Light" w:hAnsi="Calibri Light" w:cs="Calibri Light"/>
          <w:b/>
          <w:bCs/>
        </w:rPr>
        <w:t>BIDANG PENDAPATAN PAJAK DAERAH LAINNYA</w:t>
      </w:r>
    </w:p>
    <w:p w:rsidR="00F9378D" w:rsidRPr="0095489F" w:rsidRDefault="00F9378D" w:rsidP="00F9378D">
      <w:pPr>
        <w:pStyle w:val="BodyTextIndent"/>
        <w:ind w:left="993"/>
        <w:rPr>
          <w:rFonts w:asciiTheme="majorHAnsi" w:hAnsiTheme="majorHAnsi" w:cs="Cambria"/>
        </w:rPr>
      </w:pPr>
      <w:r w:rsidRPr="0095489F">
        <w:rPr>
          <w:rFonts w:asciiTheme="majorHAnsi" w:hAnsiTheme="majorHAnsi" w:cs="Cambria"/>
        </w:rPr>
        <w:t xml:space="preserve">Bidang Pendapatan Pajak Lainnya dipimpin oleh seorang kepala Bidang yang berada di bawah dan bertanggung jawab kepada Kepala Badan. Bidang Pendapatan Pajak Lainnya, mempunyai tugas pokok merumuskan dan melaksanakan kebijakan teknis dibidang pendaftaran dan pendataan, perhitungan, penagihan, keberatan dan </w:t>
      </w:r>
      <w:r w:rsidRPr="0095489F">
        <w:rPr>
          <w:rFonts w:asciiTheme="majorHAnsi" w:hAnsiTheme="majorHAnsi" w:cs="Cambria"/>
        </w:rPr>
        <w:lastRenderedPageBreak/>
        <w:t>sengketa  pajak daerah  lainnya meliputi Pajak Hotel, Pajak Restoran Pajak Hiburan, Pajak Reklame, Pajak Penerangan Jalan, Pajak Mineral Bukan Logam dan Batuan (MBLB), Pajak Parkir, Pajak Air Tanah, dan Pajak Sarang Burung Walet. Dalam melaksanakan tugasnya, Bidang Pendapatan Pajak Daerah Lainnya mempunyai fungsi:</w:t>
      </w:r>
    </w:p>
    <w:p w:rsidR="00F9378D" w:rsidRPr="0095489F" w:rsidRDefault="00F9378D" w:rsidP="001A44FD">
      <w:pPr>
        <w:pStyle w:val="BodyTextIndent"/>
        <w:numPr>
          <w:ilvl w:val="7"/>
          <w:numId w:val="22"/>
        </w:numPr>
        <w:tabs>
          <w:tab w:val="clear" w:pos="1080"/>
          <w:tab w:val="clear" w:pos="1440"/>
          <w:tab w:val="clear" w:pos="5760"/>
        </w:tabs>
        <w:ind w:left="993" w:hanging="283"/>
        <w:rPr>
          <w:rFonts w:asciiTheme="majorHAnsi" w:hAnsiTheme="majorHAnsi" w:cs="Cambria"/>
          <w:color w:val="FF0000"/>
        </w:rPr>
      </w:pPr>
      <w:r w:rsidRPr="0095489F">
        <w:rPr>
          <w:rFonts w:asciiTheme="majorHAnsi" w:hAnsiTheme="majorHAnsi" w:cs="Cambria"/>
          <w:color w:val="000000"/>
        </w:rPr>
        <w:t>penyusunan bahan perumusan kebijakan teknis di bidang pendaftaran dan pendataan pajak daerah lainnya</w:t>
      </w:r>
      <w:r w:rsidRPr="0095489F">
        <w:rPr>
          <w:rFonts w:asciiTheme="majorHAnsi" w:hAnsiTheme="majorHAnsi" w:cs="Cambria"/>
          <w:color w:val="FF0000"/>
        </w:rPr>
        <w:t xml:space="preserve"> </w:t>
      </w:r>
    </w:p>
    <w:p w:rsidR="00F9378D" w:rsidRPr="0095489F" w:rsidRDefault="00F9378D" w:rsidP="001A44FD">
      <w:pPr>
        <w:pStyle w:val="BodyTextIndent"/>
        <w:numPr>
          <w:ilvl w:val="7"/>
          <w:numId w:val="22"/>
        </w:numPr>
        <w:tabs>
          <w:tab w:val="clear" w:pos="1080"/>
          <w:tab w:val="clear" w:pos="1440"/>
          <w:tab w:val="clear" w:pos="5760"/>
          <w:tab w:val="num" w:pos="993"/>
        </w:tabs>
        <w:ind w:left="993" w:hanging="283"/>
        <w:rPr>
          <w:rFonts w:asciiTheme="majorHAnsi" w:hAnsiTheme="majorHAnsi" w:cs="Cambria"/>
          <w:color w:val="FF0000"/>
        </w:rPr>
      </w:pPr>
      <w:r w:rsidRPr="0095489F">
        <w:rPr>
          <w:rFonts w:asciiTheme="majorHAnsi" w:hAnsiTheme="majorHAnsi" w:cs="Cambria"/>
          <w:color w:val="000000"/>
        </w:rPr>
        <w:t>pengkoordinasian pelaksanaan kebijakan teknis di bidang pendaftaran dan pendataan pajak daerah lainnya</w:t>
      </w:r>
      <w:r w:rsidRPr="0095489F">
        <w:rPr>
          <w:rFonts w:asciiTheme="majorHAnsi" w:hAnsiTheme="majorHAnsi" w:cs="Cambria"/>
          <w:color w:val="FF0000"/>
        </w:rPr>
        <w:t xml:space="preserve"> </w:t>
      </w:r>
    </w:p>
    <w:p w:rsidR="00F9378D" w:rsidRPr="0095489F" w:rsidRDefault="00F9378D" w:rsidP="001A44FD">
      <w:pPr>
        <w:pStyle w:val="BodyTextIndent"/>
        <w:numPr>
          <w:ilvl w:val="7"/>
          <w:numId w:val="22"/>
        </w:numPr>
        <w:tabs>
          <w:tab w:val="clear" w:pos="1080"/>
          <w:tab w:val="clear" w:pos="1440"/>
          <w:tab w:val="clear" w:pos="5760"/>
          <w:tab w:val="num" w:pos="993"/>
        </w:tabs>
        <w:ind w:left="993" w:hanging="283"/>
        <w:rPr>
          <w:rFonts w:asciiTheme="majorHAnsi" w:hAnsiTheme="majorHAnsi" w:cs="Cambria"/>
          <w:color w:val="FF0000"/>
        </w:rPr>
      </w:pPr>
      <w:r w:rsidRPr="0095489F">
        <w:rPr>
          <w:rFonts w:asciiTheme="majorHAnsi" w:hAnsiTheme="majorHAnsi" w:cs="Cambria"/>
          <w:color w:val="000000"/>
        </w:rPr>
        <w:t>pelaksanaan kebijakan teknis di bidang pendaftaran dan pendataan pajak daerah lainnya</w:t>
      </w:r>
      <w:r w:rsidRPr="0095489F">
        <w:rPr>
          <w:rFonts w:asciiTheme="majorHAnsi" w:hAnsiTheme="majorHAnsi" w:cs="Cambria"/>
          <w:color w:val="FF0000"/>
        </w:rPr>
        <w:t xml:space="preserve"> </w:t>
      </w:r>
    </w:p>
    <w:p w:rsidR="00F9378D" w:rsidRPr="0095489F" w:rsidRDefault="00F9378D" w:rsidP="001A44FD">
      <w:pPr>
        <w:pStyle w:val="BodyTextIndent"/>
        <w:numPr>
          <w:ilvl w:val="7"/>
          <w:numId w:val="22"/>
        </w:numPr>
        <w:tabs>
          <w:tab w:val="clear" w:pos="1080"/>
          <w:tab w:val="clear" w:pos="1440"/>
          <w:tab w:val="clear" w:pos="5760"/>
          <w:tab w:val="num" w:pos="993"/>
        </w:tabs>
        <w:ind w:left="993" w:hanging="283"/>
        <w:rPr>
          <w:rFonts w:asciiTheme="majorHAnsi" w:hAnsiTheme="majorHAnsi" w:cs="Cambria"/>
          <w:b/>
          <w:bCs/>
          <w:i/>
          <w:color w:val="FF0000"/>
        </w:rPr>
      </w:pPr>
      <w:r w:rsidRPr="0095489F">
        <w:rPr>
          <w:rFonts w:asciiTheme="majorHAnsi" w:hAnsiTheme="majorHAnsi" w:cs="Cambria"/>
          <w:color w:val="000000"/>
        </w:rPr>
        <w:t>pelaksanaan pemantauan, evaluasi dan pelaporan di bidang pendaftaran dan pendataan pajak daerah lainnya,</w:t>
      </w:r>
    </w:p>
    <w:p w:rsidR="00F9378D" w:rsidRPr="0095489F" w:rsidRDefault="00F9378D" w:rsidP="00F9378D">
      <w:pPr>
        <w:pStyle w:val="BodyTextIndent"/>
        <w:ind w:left="993"/>
        <w:outlineLvl w:val="0"/>
        <w:rPr>
          <w:rFonts w:asciiTheme="majorHAnsi" w:hAnsiTheme="majorHAnsi" w:cs="Cambria"/>
          <w:b/>
          <w:bCs/>
          <w:i/>
        </w:rPr>
      </w:pPr>
      <w:r w:rsidRPr="0095489F">
        <w:rPr>
          <w:rFonts w:asciiTheme="majorHAnsi" w:hAnsiTheme="majorHAnsi" w:cs="Cambria"/>
          <w:b/>
          <w:bCs/>
          <w:i/>
        </w:rPr>
        <w:t>Rincian Tugas Bidang Pendapatan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merumuskan kebijakan teknis di bidang pendaftaran dan pendataan pajak daerah lainnya, perhitungan dan penetapan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memverifikasi bahan kebijakan teknis bidang pendaftaran dan pendataan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mengkoordinasikan bahan kebijakan teknis bidang pendaftaran dan pendataan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mempromosikan pelaksanaan program dan kegiatan  bidang pendaftaran dan pendataan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memimpin pelaksanaan kegiatan  bidang pendaftaran dan pendataan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mengkoordinasikan pelaksanaan program dan kegiatan bidang pendaftaran dan pendataan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mengevaluasi pelaksanaan program dan kegiatan di bidang pendaftaran dan pendataan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melaksanakan koordinasi, pembinaan, dan fasilitasi pendapatan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melaksanakan pengelolaan pajak daerah lainnya</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melaksanakan pemantauan, evaluasi dan pelaporan kegiatan pendapatan pajak daerah lainnya; dan</w:t>
      </w:r>
    </w:p>
    <w:p w:rsidR="00F9378D" w:rsidRPr="0095489F" w:rsidRDefault="00F9378D" w:rsidP="001A44FD">
      <w:pPr>
        <w:pStyle w:val="BodyTextIndent"/>
        <w:numPr>
          <w:ilvl w:val="0"/>
          <w:numId w:val="23"/>
        </w:numPr>
        <w:tabs>
          <w:tab w:val="clear" w:pos="1080"/>
          <w:tab w:val="clear" w:pos="1440"/>
        </w:tabs>
        <w:ind w:left="993" w:hanging="425"/>
        <w:rPr>
          <w:rFonts w:asciiTheme="majorHAnsi" w:hAnsiTheme="majorHAnsi" w:cs="Cambria"/>
          <w:b/>
          <w:bCs/>
          <w:i/>
          <w:color w:val="FF0000"/>
        </w:rPr>
      </w:pPr>
      <w:r w:rsidRPr="0095489F">
        <w:rPr>
          <w:rFonts w:asciiTheme="majorHAnsi" w:hAnsiTheme="majorHAnsi" w:cs="Cambria"/>
          <w:color w:val="000000"/>
        </w:rPr>
        <w:t>melaksanakan tugas lain yang diberikan sesuai dengan tugas dan fungsinya</w:t>
      </w:r>
    </w:p>
    <w:p w:rsidR="00F9378D" w:rsidRPr="0095489F" w:rsidRDefault="00F9378D" w:rsidP="00F9378D">
      <w:pPr>
        <w:pStyle w:val="BodyTextIndent"/>
        <w:ind w:left="0"/>
        <w:rPr>
          <w:rFonts w:ascii="Calibri Light" w:hAnsi="Calibri Light" w:cs="Calibri Light"/>
          <w:b/>
          <w:bCs/>
          <w:lang w:val="id-ID"/>
        </w:rPr>
      </w:pPr>
    </w:p>
    <w:p w:rsidR="00F9378D" w:rsidRPr="0095489F" w:rsidRDefault="00F9378D" w:rsidP="00F9378D">
      <w:pPr>
        <w:pStyle w:val="BodyTextIndent"/>
        <w:ind w:left="0"/>
        <w:jc w:val="center"/>
        <w:rPr>
          <w:rFonts w:ascii="Calibri Light" w:hAnsi="Calibri Light" w:cs="Calibri Light"/>
          <w:b/>
          <w:bCs/>
        </w:rPr>
      </w:pPr>
      <w:r w:rsidRPr="0095489F">
        <w:rPr>
          <w:rFonts w:ascii="Calibri Light" w:hAnsi="Calibri Light" w:cs="Calibri Light"/>
          <w:b/>
          <w:bCs/>
          <w:lang w:val="sv-SE"/>
        </w:rPr>
        <w:lastRenderedPageBreak/>
        <w:t xml:space="preserve">BIDANG  </w:t>
      </w:r>
      <w:r w:rsidRPr="0095489F">
        <w:rPr>
          <w:rFonts w:ascii="Calibri Light" w:hAnsi="Calibri Light" w:cs="Calibri Light"/>
          <w:b/>
          <w:bCs/>
        </w:rPr>
        <w:t>PASAR</w:t>
      </w:r>
    </w:p>
    <w:p w:rsidR="00F9378D" w:rsidRPr="0095489F" w:rsidRDefault="00F9378D" w:rsidP="00F9378D">
      <w:pPr>
        <w:spacing w:line="360" w:lineRule="auto"/>
        <w:ind w:left="851"/>
        <w:jc w:val="both"/>
        <w:rPr>
          <w:rFonts w:asciiTheme="majorHAnsi" w:hAnsiTheme="majorHAnsi" w:cs="Cambria"/>
          <w:lang w:val="fi-FI"/>
        </w:rPr>
      </w:pPr>
      <w:r w:rsidRPr="0095489F">
        <w:rPr>
          <w:rFonts w:asciiTheme="majorHAnsi" w:hAnsiTheme="majorHAnsi" w:cs="Cambria"/>
          <w:color w:val="000000"/>
        </w:rPr>
        <w:t>Bidang Pasar dipimpin oleh Kepala Bidang yang berkedudukan di bawah dan bertanggung jawab kepada Kepala Badan dan secara administratif dikoordinasikan oleh Sekretaris Badan</w:t>
      </w:r>
      <w:r w:rsidRPr="0095489F">
        <w:rPr>
          <w:rFonts w:asciiTheme="majorHAnsi" w:hAnsiTheme="majorHAnsi" w:cs="Cambria"/>
          <w:color w:val="FF0000"/>
          <w:lang w:val="sv-SE"/>
        </w:rPr>
        <w:t>.</w:t>
      </w:r>
      <w:r w:rsidRPr="0095489F">
        <w:rPr>
          <w:rFonts w:asciiTheme="majorHAnsi" w:hAnsiTheme="majorHAnsi" w:cs="Cambria"/>
          <w:color w:val="FF0000"/>
        </w:rPr>
        <w:t xml:space="preserve"> </w:t>
      </w:r>
      <w:r w:rsidRPr="0095489F">
        <w:rPr>
          <w:rFonts w:asciiTheme="majorHAnsi" w:hAnsiTheme="majorHAnsi" w:cs="Cambria"/>
        </w:rPr>
        <w:t>Tugas pokoknya adalah merumuskan dan melaksanakan kebijakan di bidang pengelolaan pasar, sarana dan prasarana pasar, serta pengendalian dan penertiban pasar</w:t>
      </w:r>
      <w:r w:rsidRPr="0095489F">
        <w:rPr>
          <w:rFonts w:asciiTheme="majorHAnsi" w:hAnsiTheme="majorHAnsi" w:cs="Cambria"/>
          <w:lang w:val="fi-FI"/>
        </w:rPr>
        <w:t>.</w:t>
      </w:r>
    </w:p>
    <w:p w:rsidR="00F9378D" w:rsidRPr="0095489F" w:rsidRDefault="00F9378D" w:rsidP="00F9378D">
      <w:pPr>
        <w:spacing w:line="360" w:lineRule="auto"/>
        <w:ind w:left="851"/>
        <w:jc w:val="both"/>
        <w:outlineLvl w:val="0"/>
        <w:rPr>
          <w:rFonts w:asciiTheme="majorHAnsi" w:hAnsiTheme="majorHAnsi" w:cs="Cambria"/>
          <w:b/>
        </w:rPr>
      </w:pPr>
      <w:r w:rsidRPr="0095489F">
        <w:rPr>
          <w:rFonts w:asciiTheme="majorHAnsi" w:hAnsiTheme="majorHAnsi" w:cs="Cambria"/>
          <w:b/>
        </w:rPr>
        <w:t>Fungsi Bidang Pasar adalah:</w:t>
      </w:r>
    </w:p>
    <w:p w:rsidR="00F9378D" w:rsidRPr="0095489F" w:rsidRDefault="00F9378D" w:rsidP="001A44FD">
      <w:pPr>
        <w:pStyle w:val="BodyTextIndent"/>
        <w:numPr>
          <w:ilvl w:val="1"/>
          <w:numId w:val="24"/>
        </w:numPr>
        <w:tabs>
          <w:tab w:val="clear" w:pos="1080"/>
          <w:tab w:val="clear" w:pos="1440"/>
          <w:tab w:val="left" w:pos="810"/>
        </w:tabs>
        <w:ind w:left="810" w:hanging="450"/>
        <w:rPr>
          <w:rFonts w:asciiTheme="majorHAnsi" w:hAnsiTheme="majorHAnsi" w:cs="Cambria"/>
          <w:color w:val="000000"/>
        </w:rPr>
      </w:pPr>
      <w:r w:rsidRPr="0095489F">
        <w:rPr>
          <w:rFonts w:asciiTheme="majorHAnsi" w:hAnsiTheme="majorHAnsi" w:cs="Cambria"/>
          <w:color w:val="000000"/>
        </w:rPr>
        <w:t>menyusun bahan perumusan kebijakan teknis bidang pengelolaan pasar, sarana dan prasarana pasar, serta pengendalian dan penertiban pasar;</w:t>
      </w:r>
    </w:p>
    <w:p w:rsidR="00F9378D" w:rsidRPr="0095489F" w:rsidRDefault="00F9378D" w:rsidP="001A44FD">
      <w:pPr>
        <w:pStyle w:val="BodyTextIndent"/>
        <w:numPr>
          <w:ilvl w:val="1"/>
          <w:numId w:val="24"/>
        </w:numPr>
        <w:tabs>
          <w:tab w:val="clear" w:pos="1080"/>
          <w:tab w:val="clear" w:pos="1440"/>
          <w:tab w:val="left" w:pos="810"/>
        </w:tabs>
        <w:ind w:left="810" w:hanging="450"/>
        <w:rPr>
          <w:rFonts w:asciiTheme="majorHAnsi" w:hAnsiTheme="majorHAnsi" w:cs="Cambria"/>
          <w:color w:val="000000"/>
        </w:rPr>
      </w:pPr>
      <w:r w:rsidRPr="0095489F">
        <w:rPr>
          <w:rFonts w:asciiTheme="majorHAnsi" w:hAnsiTheme="majorHAnsi" w:cs="Cambria"/>
          <w:color w:val="000000"/>
        </w:rPr>
        <w:t>pengkoordinasian pelaksanaan kebijakan teknis bidang pengelolaan pasar, sarana dan prasarana pasar, serta pengendalian dan penertiban pasar;</w:t>
      </w:r>
    </w:p>
    <w:p w:rsidR="00F9378D" w:rsidRPr="0095489F" w:rsidRDefault="00F9378D" w:rsidP="001A44FD">
      <w:pPr>
        <w:pStyle w:val="BodyTextIndent"/>
        <w:numPr>
          <w:ilvl w:val="1"/>
          <w:numId w:val="24"/>
        </w:numPr>
        <w:tabs>
          <w:tab w:val="clear" w:pos="1080"/>
          <w:tab w:val="clear" w:pos="1440"/>
          <w:tab w:val="left" w:pos="810"/>
        </w:tabs>
        <w:ind w:left="810" w:hanging="450"/>
        <w:rPr>
          <w:rFonts w:asciiTheme="majorHAnsi" w:hAnsiTheme="majorHAnsi" w:cs="Cambria"/>
          <w:color w:val="000000"/>
        </w:rPr>
      </w:pPr>
      <w:r w:rsidRPr="0095489F">
        <w:rPr>
          <w:rFonts w:asciiTheme="majorHAnsi" w:hAnsiTheme="majorHAnsi" w:cs="Cambria"/>
          <w:color w:val="000000"/>
        </w:rPr>
        <w:t>pelaksanaan kebijakan teknis bidang pengelolaan pasar, sarana dan prasarana pasar, serta pengendalian dan penertiban pasar;</w:t>
      </w:r>
    </w:p>
    <w:p w:rsidR="00F9378D" w:rsidRPr="0095489F" w:rsidRDefault="00F9378D" w:rsidP="001A44FD">
      <w:pPr>
        <w:pStyle w:val="BodyTextIndent"/>
        <w:numPr>
          <w:ilvl w:val="1"/>
          <w:numId w:val="24"/>
        </w:numPr>
        <w:tabs>
          <w:tab w:val="clear" w:pos="1080"/>
          <w:tab w:val="clear" w:pos="1440"/>
          <w:tab w:val="left" w:pos="810"/>
        </w:tabs>
        <w:ind w:left="810" w:hanging="450"/>
        <w:rPr>
          <w:rFonts w:asciiTheme="majorHAnsi" w:hAnsiTheme="majorHAnsi" w:cs="Cambria"/>
          <w:color w:val="000000"/>
        </w:rPr>
      </w:pPr>
      <w:r w:rsidRPr="0095489F">
        <w:rPr>
          <w:rFonts w:asciiTheme="majorHAnsi" w:hAnsiTheme="majorHAnsi" w:cs="Cambria"/>
          <w:color w:val="000000"/>
        </w:rPr>
        <w:t xml:space="preserve">pelaksanaan pemantauan, evaluasi dan pelaporan bidang pengelolaan pasar, sarana dan prasarana pasar, serta pengendalian dan penertiban pasar; dan    </w:t>
      </w:r>
    </w:p>
    <w:p w:rsidR="00F9378D" w:rsidRPr="0095489F" w:rsidRDefault="00F9378D" w:rsidP="00F9378D">
      <w:pPr>
        <w:spacing w:line="360" w:lineRule="auto"/>
        <w:ind w:left="851"/>
        <w:jc w:val="both"/>
        <w:rPr>
          <w:rFonts w:asciiTheme="majorHAnsi" w:hAnsiTheme="majorHAnsi" w:cs="Cambria"/>
          <w:color w:val="000000"/>
        </w:rPr>
      </w:pPr>
      <w:r w:rsidRPr="0095489F">
        <w:rPr>
          <w:rFonts w:asciiTheme="majorHAnsi" w:hAnsiTheme="majorHAnsi" w:cs="Cambria"/>
          <w:color w:val="000000"/>
        </w:rPr>
        <w:t>pelaksanaan tugas lain yang diberikan sesuai dengan tugas dan fungsinya.</w:t>
      </w:r>
    </w:p>
    <w:p w:rsidR="00F9378D" w:rsidRPr="0095489F" w:rsidRDefault="00F9378D" w:rsidP="00F9378D">
      <w:pPr>
        <w:spacing w:line="360" w:lineRule="auto"/>
        <w:ind w:left="851"/>
        <w:jc w:val="both"/>
        <w:outlineLvl w:val="0"/>
        <w:rPr>
          <w:rFonts w:asciiTheme="majorHAnsi" w:hAnsiTheme="majorHAnsi" w:cs="Cambria"/>
          <w:b/>
        </w:rPr>
      </w:pPr>
      <w:r w:rsidRPr="0095489F">
        <w:rPr>
          <w:rFonts w:asciiTheme="majorHAnsi" w:hAnsiTheme="majorHAnsi" w:cs="Cambria"/>
          <w:b/>
          <w:color w:val="000000"/>
        </w:rPr>
        <w:t>Tugas Bidang Pasar adalah :</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merumuskan kebijakan teknis di bidang pengelolaan pasar, sarana dan prasarana pasar, serta pengendalian dan penertiban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memverifikasi bahan kebijakan teknis bidang pengelolaan pasar, sarana dan prasarana pasar, serta pengendalian dan penertiban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mengkoordinasikan bahan kebijakan teknis bidang pengelolaan pasar, sarana dan prasarana pasar, serta pengendalian dan penertiban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mempromosikan pelaksanaan program dan kegiatan  bidang pengelolaan pasar, sarana dan prasarana pasar, serta pengendalian dan penertiban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memimpin pelaksanaan kegiatan bidang pengelolaan pasar, sarana dan prasarana pasar, serta pengendalian dan penertiban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mengkoordinasikan pelaksanaan program dan kegiatan bidang pengelolaan pasar, sarana dan prasarana pasar, serta pengendalian dan penertiban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melaksanakan pengelolaan pasar, pengembangan sarana dan prasarana pasar serta pengendalian dan penertiban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 xml:space="preserve">melaksanakan pelayanan Retribusi Pasar yang meliputi pendaftaran, pembetulan, pembatalan, penundaan pembayaran/angsuran, keberatan, </w:t>
      </w:r>
      <w:r w:rsidRPr="0095489F">
        <w:rPr>
          <w:rFonts w:asciiTheme="majorHAnsi" w:hAnsiTheme="majorHAnsi" w:cs="Cambria"/>
          <w:color w:val="000000"/>
        </w:rPr>
        <w:lastRenderedPageBreak/>
        <w:t xml:space="preserve">pengurangan/penghapusan sanksi administrasi, kelebihan pembayaran, penghapusan ketetapan dan sengketa Retribusi Pasar; </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melaksanakan pemungutan retribusi pasar yang meliputi pendaftaran, pendataan, perhitungan, penetapan, pembayaran dan penagihan Retribusi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melaksanakan pengendalian dan evaluasi pelaksanaan pemungutan yang meliputi pendaftaran, pendataan, perhitungan, penetapan, pembayaran dan penagihan Retribusi Pasar dan pelayanan Retribusi Pasar yang meliputi pendaftaran, pembetulan, pembatalan, penundaan pembayaran/angsuran, keberatan, pengurangan/penghapusan sanksi administrasi, kelebihan pembayaran, penghapusan ketetapan dan sengketa Retribusi Pasar;</w:t>
      </w:r>
    </w:p>
    <w:p w:rsidR="00F9378D" w:rsidRPr="0095489F" w:rsidRDefault="00F9378D" w:rsidP="001A44FD">
      <w:pPr>
        <w:pStyle w:val="BodyTextIndent"/>
        <w:numPr>
          <w:ilvl w:val="1"/>
          <w:numId w:val="25"/>
        </w:numPr>
        <w:tabs>
          <w:tab w:val="clear" w:pos="1080"/>
          <w:tab w:val="clear" w:pos="1440"/>
          <w:tab w:val="left" w:pos="851"/>
        </w:tabs>
        <w:ind w:left="851" w:hanging="425"/>
        <w:rPr>
          <w:rFonts w:asciiTheme="majorHAnsi" w:hAnsiTheme="majorHAnsi" w:cs="Cambria"/>
          <w:color w:val="000000"/>
        </w:rPr>
      </w:pPr>
      <w:r w:rsidRPr="0095489F">
        <w:rPr>
          <w:rFonts w:asciiTheme="majorHAnsi" w:hAnsiTheme="majorHAnsi" w:cs="Cambria"/>
          <w:color w:val="000000"/>
        </w:rPr>
        <w:t>mengevaluasi pelaksanaan program dan kegiatan di bidang pengelolaan pasar, sarana dan prasarana pasar, serta pengendalian dan penertiban pasar; dan</w:t>
      </w:r>
    </w:p>
    <w:p w:rsidR="00F9378D" w:rsidRPr="0095489F" w:rsidRDefault="00F9378D" w:rsidP="00F9378D">
      <w:pPr>
        <w:pStyle w:val="BodyTextIndent"/>
        <w:ind w:left="426"/>
        <w:rPr>
          <w:rFonts w:asciiTheme="majorHAnsi" w:hAnsiTheme="majorHAnsi" w:cs="Cambria"/>
          <w:lang w:val="id-ID"/>
        </w:rPr>
      </w:pPr>
      <w:r w:rsidRPr="0095489F">
        <w:rPr>
          <w:rFonts w:asciiTheme="majorHAnsi" w:hAnsiTheme="majorHAnsi" w:cs="Cambria"/>
          <w:color w:val="000000"/>
          <w:lang w:val="id-ID"/>
        </w:rPr>
        <w:t>l.</w:t>
      </w:r>
      <w:r w:rsidRPr="0095489F">
        <w:rPr>
          <w:rFonts w:asciiTheme="majorHAnsi" w:hAnsiTheme="majorHAnsi" w:cs="Cambria"/>
          <w:color w:val="000000"/>
        </w:rPr>
        <w:t xml:space="preserve"> melaksanakan tugas lain yang diberikan sesuai dengan tugas dan fungsinya</w:t>
      </w:r>
    </w:p>
    <w:p w:rsidR="00B72F53" w:rsidRPr="0095489F" w:rsidRDefault="00B72F53" w:rsidP="00F9378D">
      <w:pPr>
        <w:pStyle w:val="BodyTextIndent"/>
        <w:ind w:left="720"/>
        <w:rPr>
          <w:rFonts w:ascii="Calibri Light" w:hAnsi="Calibri Light" w:cs="Calibri Light"/>
          <w:lang w:val="id-ID"/>
        </w:rPr>
      </w:pPr>
    </w:p>
    <w:p w:rsidR="00F9378D" w:rsidRPr="0095489F" w:rsidRDefault="00F9378D" w:rsidP="00F9378D">
      <w:pPr>
        <w:pStyle w:val="BodyTextIndent"/>
        <w:ind w:left="0"/>
        <w:jc w:val="center"/>
        <w:rPr>
          <w:rFonts w:ascii="Calibri Light" w:hAnsi="Calibri Light" w:cs="Calibri Light"/>
          <w:b/>
          <w:bCs/>
        </w:rPr>
      </w:pPr>
      <w:r w:rsidRPr="0095489F">
        <w:rPr>
          <w:rFonts w:ascii="Calibri Light" w:hAnsi="Calibri Light" w:cs="Calibri Light"/>
          <w:b/>
          <w:bCs/>
          <w:lang w:val="fi-FI"/>
        </w:rPr>
        <w:t xml:space="preserve">BIDANG  </w:t>
      </w:r>
      <w:r w:rsidRPr="0095489F">
        <w:rPr>
          <w:rFonts w:ascii="Calibri Light" w:hAnsi="Calibri Light" w:cs="Calibri Light"/>
          <w:b/>
          <w:bCs/>
        </w:rPr>
        <w:t>PENGENDALIAN, PENGEMBANGAN DAN PELAPORAN PENDAPATAN DAERAH</w:t>
      </w:r>
    </w:p>
    <w:p w:rsidR="00F9378D" w:rsidRPr="0095489F" w:rsidRDefault="00F9378D" w:rsidP="00F9378D">
      <w:pPr>
        <w:pStyle w:val="BodyTextIndent"/>
        <w:tabs>
          <w:tab w:val="left" w:pos="-3969"/>
        </w:tabs>
        <w:ind w:left="851"/>
        <w:rPr>
          <w:rFonts w:asciiTheme="majorHAnsi" w:hAnsiTheme="majorHAnsi" w:cs="Cambria"/>
          <w:color w:val="FF0000"/>
        </w:rPr>
      </w:pPr>
      <w:r w:rsidRPr="0095489F">
        <w:rPr>
          <w:rFonts w:asciiTheme="majorHAnsi" w:hAnsiTheme="majorHAnsi" w:cs="Cambria"/>
          <w:lang w:val="fi-FI"/>
        </w:rPr>
        <w:t xml:space="preserve">Bidang </w:t>
      </w:r>
      <w:r w:rsidRPr="0095489F">
        <w:rPr>
          <w:rFonts w:asciiTheme="majorHAnsi" w:hAnsiTheme="majorHAnsi" w:cs="Cambria"/>
        </w:rPr>
        <w:t xml:space="preserve"> pengendalian, pengembangan dan pelaporan Penadapatan Daerah</w:t>
      </w:r>
      <w:r w:rsidRPr="0095489F">
        <w:rPr>
          <w:rFonts w:asciiTheme="majorHAnsi" w:hAnsiTheme="majorHAnsi" w:cs="Cambria"/>
          <w:lang w:val="fi-FI"/>
        </w:rPr>
        <w:t xml:space="preserve"> dipimpin oleh seorang Kepala Bidang yang berada di bawah dan bertanggungjawab kepada Kepala </w:t>
      </w:r>
      <w:r w:rsidRPr="0095489F">
        <w:rPr>
          <w:rFonts w:asciiTheme="majorHAnsi" w:hAnsiTheme="majorHAnsi" w:cs="Cambria"/>
        </w:rPr>
        <w:t>Badan dan berkoordinasi secara administratif oleh Sekretaris Badan</w:t>
      </w:r>
      <w:r w:rsidRPr="0095489F">
        <w:rPr>
          <w:rFonts w:asciiTheme="majorHAnsi" w:hAnsiTheme="majorHAnsi" w:cs="Cambria"/>
          <w:lang w:val="fi-FI"/>
        </w:rPr>
        <w:t>.</w:t>
      </w:r>
      <w:r w:rsidRPr="0095489F">
        <w:rPr>
          <w:rFonts w:asciiTheme="majorHAnsi" w:hAnsiTheme="majorHAnsi" w:cs="Cambria"/>
        </w:rPr>
        <w:t xml:space="preserve"> T</w:t>
      </w:r>
      <w:r w:rsidRPr="0095489F">
        <w:rPr>
          <w:rFonts w:asciiTheme="majorHAnsi" w:hAnsiTheme="majorHAnsi" w:cs="Cambria"/>
          <w:lang w:val="fi-FI"/>
        </w:rPr>
        <w:t xml:space="preserve">ugas </w:t>
      </w:r>
      <w:r w:rsidRPr="0095489F">
        <w:rPr>
          <w:rFonts w:asciiTheme="majorHAnsi" w:hAnsiTheme="majorHAnsi" w:cs="Cambria"/>
        </w:rPr>
        <w:t>pokoknya adalah</w:t>
      </w:r>
      <w:r w:rsidRPr="0095489F">
        <w:rPr>
          <w:rFonts w:asciiTheme="majorHAnsi" w:hAnsiTheme="majorHAnsi" w:cs="Cambria"/>
          <w:color w:val="FF0000"/>
        </w:rPr>
        <w:t xml:space="preserve"> </w:t>
      </w:r>
      <w:r w:rsidRPr="0095489F">
        <w:rPr>
          <w:rFonts w:asciiTheme="majorHAnsi" w:hAnsiTheme="majorHAnsi" w:cs="Cambria"/>
          <w:color w:val="000000"/>
        </w:rPr>
        <w:t>merumuskan dan melaksanakan kebijakan di bidang pengendalian, pengembangan dan pelaporan serta evaluasi pemungutan dan pelayanan yang bersumber dari pendapatan daerah yang terdiri dari Pajak Bumi dan Bangunan Perdesaan dan Perkotaan (PBB-P2) dan Bea Perolehan Hak  atas Tanah dan Bangunan (BPHTB), Pajak Daerah Lainnya, Retribusi Pasar, Retribusi, Dana Perimbangan dan Lain-Lain Pendapatan Daerah yang Sah</w:t>
      </w:r>
      <w:r w:rsidRPr="0095489F">
        <w:rPr>
          <w:rFonts w:asciiTheme="majorHAnsi" w:hAnsiTheme="majorHAnsi" w:cs="Cambria"/>
          <w:color w:val="FF0000"/>
          <w:lang w:val="fi-FI"/>
        </w:rPr>
        <w:t xml:space="preserve">. </w:t>
      </w:r>
    </w:p>
    <w:p w:rsidR="00F9378D" w:rsidRPr="0095489F" w:rsidRDefault="00F9378D" w:rsidP="00F9378D">
      <w:pPr>
        <w:pStyle w:val="Subtitle"/>
        <w:spacing w:line="360" w:lineRule="auto"/>
        <w:ind w:left="709"/>
        <w:jc w:val="both"/>
        <w:outlineLvl w:val="0"/>
        <w:rPr>
          <w:rFonts w:ascii="Calibri Light" w:hAnsi="Calibri Light" w:cs="Calibri Light"/>
          <w:bCs w:val="0"/>
          <w:sz w:val="22"/>
          <w:szCs w:val="22"/>
        </w:rPr>
      </w:pPr>
      <w:r w:rsidRPr="0095489F">
        <w:rPr>
          <w:rFonts w:ascii="Calibri Light" w:hAnsi="Calibri Light" w:cs="Calibri Light"/>
          <w:sz w:val="22"/>
          <w:szCs w:val="22"/>
          <w:lang w:val="fi-FI"/>
        </w:rPr>
        <w:t xml:space="preserve">Bidang </w:t>
      </w:r>
      <w:r w:rsidRPr="0095489F">
        <w:rPr>
          <w:rFonts w:ascii="Calibri Light" w:hAnsi="Calibri Light" w:cs="Calibri Light"/>
          <w:sz w:val="22"/>
          <w:szCs w:val="22"/>
        </w:rPr>
        <w:t xml:space="preserve"> pengendalian, pengembangan dan pelaporan Pendapatan Daerah mempunyai Fungsi:</w:t>
      </w:r>
    </w:p>
    <w:p w:rsidR="00F9378D" w:rsidRPr="0095489F" w:rsidRDefault="00F9378D" w:rsidP="001A44FD">
      <w:pPr>
        <w:pStyle w:val="BodyTextIndent"/>
        <w:numPr>
          <w:ilvl w:val="1"/>
          <w:numId w:val="26"/>
        </w:numPr>
        <w:tabs>
          <w:tab w:val="clear" w:pos="1080"/>
          <w:tab w:val="clear" w:pos="1440"/>
          <w:tab w:val="left" w:pos="993"/>
        </w:tabs>
        <w:ind w:left="851" w:hanging="295"/>
        <w:rPr>
          <w:rFonts w:asciiTheme="majorHAnsi" w:hAnsiTheme="majorHAnsi" w:cs="Cambria"/>
          <w:color w:val="000000"/>
        </w:rPr>
      </w:pPr>
      <w:r w:rsidRPr="0095489F">
        <w:rPr>
          <w:rFonts w:asciiTheme="majorHAnsi" w:hAnsiTheme="majorHAnsi" w:cs="Cambria"/>
          <w:color w:val="000000"/>
        </w:rPr>
        <w:t>penyusunan bahan perumusan kebijakan teknis bidang pengendalian dan pengembangan, pembukuan dan pelaporan serta retribusi, dana perimbangan dan lain-lain pendapatan daerah yang sah;</w:t>
      </w:r>
    </w:p>
    <w:p w:rsidR="00F9378D" w:rsidRPr="0095489F" w:rsidRDefault="00F9378D" w:rsidP="001A44FD">
      <w:pPr>
        <w:pStyle w:val="BodyTextIndent"/>
        <w:numPr>
          <w:ilvl w:val="1"/>
          <w:numId w:val="26"/>
        </w:numPr>
        <w:tabs>
          <w:tab w:val="clear" w:pos="1080"/>
          <w:tab w:val="clear" w:pos="1440"/>
          <w:tab w:val="left" w:pos="993"/>
        </w:tabs>
        <w:ind w:left="851" w:hanging="295"/>
        <w:rPr>
          <w:rFonts w:asciiTheme="majorHAnsi" w:hAnsiTheme="majorHAnsi" w:cs="Cambria"/>
          <w:color w:val="000000"/>
        </w:rPr>
      </w:pPr>
      <w:r w:rsidRPr="0095489F">
        <w:rPr>
          <w:rFonts w:asciiTheme="majorHAnsi" w:hAnsiTheme="majorHAnsi" w:cs="Cambria"/>
          <w:color w:val="000000"/>
        </w:rPr>
        <w:t>pengkoordinasian pelaksanaan kebijakan teknis pengendalian dan pengembangan, pembukuan dan pelaporan serta retribusi, dana perimbangan dan lain-lain pendapatan daerah yang sah;</w:t>
      </w:r>
    </w:p>
    <w:p w:rsidR="00F9378D" w:rsidRPr="0095489F" w:rsidRDefault="00F9378D" w:rsidP="001A44FD">
      <w:pPr>
        <w:pStyle w:val="BodyTextIndent"/>
        <w:numPr>
          <w:ilvl w:val="1"/>
          <w:numId w:val="26"/>
        </w:numPr>
        <w:tabs>
          <w:tab w:val="clear" w:pos="1080"/>
          <w:tab w:val="clear" w:pos="1440"/>
          <w:tab w:val="left" w:pos="993"/>
        </w:tabs>
        <w:ind w:left="851" w:hanging="295"/>
        <w:rPr>
          <w:rFonts w:asciiTheme="majorHAnsi" w:hAnsiTheme="majorHAnsi" w:cs="Cambria"/>
          <w:color w:val="000000"/>
        </w:rPr>
      </w:pPr>
      <w:r w:rsidRPr="0095489F">
        <w:rPr>
          <w:rFonts w:asciiTheme="majorHAnsi" w:hAnsiTheme="majorHAnsi" w:cs="Cambria"/>
          <w:color w:val="000000"/>
        </w:rPr>
        <w:lastRenderedPageBreak/>
        <w:t>pelaksanaan kebijakan teknis di bidang pengendalian dan pengembangan, pembukuan dan pelaporan serta retribusi, dana perimbangan dan lain-lain pendapatan daerah yang sah;</w:t>
      </w:r>
    </w:p>
    <w:p w:rsidR="00F9378D" w:rsidRPr="0095489F" w:rsidRDefault="00F9378D" w:rsidP="001A44FD">
      <w:pPr>
        <w:pStyle w:val="BodyTextIndent"/>
        <w:numPr>
          <w:ilvl w:val="1"/>
          <w:numId w:val="26"/>
        </w:numPr>
        <w:tabs>
          <w:tab w:val="clear" w:pos="1080"/>
          <w:tab w:val="clear" w:pos="1440"/>
          <w:tab w:val="left" w:pos="993"/>
        </w:tabs>
        <w:ind w:left="851" w:hanging="295"/>
        <w:rPr>
          <w:rFonts w:asciiTheme="majorHAnsi" w:hAnsiTheme="majorHAnsi" w:cs="Cambria"/>
          <w:color w:val="000000"/>
        </w:rPr>
      </w:pPr>
      <w:r w:rsidRPr="0095489F">
        <w:rPr>
          <w:rFonts w:asciiTheme="majorHAnsi" w:hAnsiTheme="majorHAnsi" w:cs="Cambria"/>
          <w:color w:val="000000"/>
        </w:rPr>
        <w:t xml:space="preserve">pelaksanaan pemantauan, evaluasi dan pelaporan di bidang pengendalian dan pengembangan, pembukuan dan pelaporan serta retribusi, dana perimbangan dan lain-lain pendapatan daerah yang sah; dan </w:t>
      </w:r>
    </w:p>
    <w:p w:rsidR="00F9378D" w:rsidRPr="0095489F" w:rsidRDefault="00F9378D" w:rsidP="001A44FD">
      <w:pPr>
        <w:pStyle w:val="BodyTextIndent"/>
        <w:numPr>
          <w:ilvl w:val="1"/>
          <w:numId w:val="26"/>
        </w:numPr>
        <w:tabs>
          <w:tab w:val="clear" w:pos="1080"/>
          <w:tab w:val="clear" w:pos="1440"/>
          <w:tab w:val="left" w:pos="993"/>
        </w:tabs>
        <w:ind w:left="851" w:hanging="295"/>
        <w:rPr>
          <w:rFonts w:asciiTheme="majorHAnsi" w:hAnsiTheme="majorHAnsi" w:cs="Cambria"/>
          <w:color w:val="000000"/>
        </w:rPr>
      </w:pPr>
      <w:r w:rsidRPr="0095489F">
        <w:rPr>
          <w:rFonts w:asciiTheme="majorHAnsi" w:hAnsiTheme="majorHAnsi" w:cs="Cambria"/>
          <w:color w:val="000000"/>
        </w:rPr>
        <w:t>pelaksanaan tugas lain yang diberikan sesuai dengan tugas dan  fungsinya</w:t>
      </w:r>
    </w:p>
    <w:p w:rsidR="00F9378D" w:rsidRPr="0095489F" w:rsidRDefault="00F9378D" w:rsidP="00F9378D">
      <w:pPr>
        <w:pStyle w:val="Subtitle"/>
        <w:spacing w:line="360" w:lineRule="auto"/>
        <w:ind w:left="720"/>
        <w:jc w:val="both"/>
        <w:outlineLvl w:val="0"/>
        <w:rPr>
          <w:rFonts w:ascii="Calibri Light" w:hAnsi="Calibri Light" w:cs="Calibri Light"/>
          <w:bCs w:val="0"/>
          <w:sz w:val="22"/>
          <w:szCs w:val="22"/>
        </w:rPr>
      </w:pPr>
      <w:r w:rsidRPr="0095489F">
        <w:rPr>
          <w:rFonts w:ascii="Calibri Light" w:hAnsi="Calibri Light" w:cs="Calibri Light"/>
          <w:sz w:val="22"/>
          <w:szCs w:val="22"/>
          <w:lang w:val="fi-FI"/>
        </w:rPr>
        <w:t xml:space="preserve">Bidang </w:t>
      </w:r>
      <w:r w:rsidRPr="0095489F">
        <w:rPr>
          <w:rFonts w:ascii="Calibri Light" w:hAnsi="Calibri Light" w:cs="Calibri Light"/>
          <w:sz w:val="22"/>
          <w:szCs w:val="22"/>
        </w:rPr>
        <w:t xml:space="preserve"> pengendalian, pengembangan dan pelaporan Pendapatan Daerah mempunyai tugas:</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merumuskan kebijakan teknis di bidang pengendalian dan pengembangan, pembukuan dan pelaporan serta retribusi, dana perimbangan dan lain-lain pendapatan daerah yang sah;</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memverifikasi bahan kebijakan teknis pengendalian dan pengembangan, pembukuan dan pelaporan serta retribusi, dana perimbangan dan lain-lain pendapatan daerah yang sah;</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mengkoordinasikan bahan kebijakan teknis bidang pengendalian dan pengembangan, pembukuan dan pelaporan serta retribusi, dana perimbangan dan lain-lain pendapatan daerah yang sah;</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mempromosikan pelaksanaan program dan kegiatan bidang pengendalian dan pengembangan, pembukuan dan pelaporan serta retribusi, dana perimbangan dan lain-lain pendapatan daerah yang sah;</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memimpin pelaksanaan kegiatan bidang pengendalian dan pengembangan, pembukuan dan pelaporan serta retribusi, dana perimbangan dan lain-lain pendapatan daerah yang sah;</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mengkoordinasikan pelaksanaan program dan kegiatan bidang pengendalian dan pengembangan, pembukuan dan pelaporan serta retribusi, dana perimbangan dan lain-lain pendapatan daerah yang sah;</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melaksanaan koordinasi, fasilitasi, klarifikasi dan rekonsiliasi data pendapatan yang bersumber dari pendapatan daerah;</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menyelenggarakan, pengendalian dan evaluasi pendapatan yang bersumber dari Dana Perimbangan;</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 xml:space="preserve">menyelenggarakan pengendalian dan pengembangan, pembukuan dan pelaporan serta retribusi, dana perimbangan dan lain-lain pendapatan daerah yang sah; </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lastRenderedPageBreak/>
        <w:t>mengevaluasi pelaksanaan program dan kegiatan di bidang pengendalian, pengembangan dan pelaporan; dan</w:t>
      </w:r>
    </w:p>
    <w:p w:rsidR="00F9378D" w:rsidRPr="0095489F" w:rsidRDefault="00F9378D" w:rsidP="001A44FD">
      <w:pPr>
        <w:pStyle w:val="BodyTextIndent"/>
        <w:numPr>
          <w:ilvl w:val="1"/>
          <w:numId w:val="27"/>
        </w:numPr>
        <w:tabs>
          <w:tab w:val="clear" w:pos="1080"/>
          <w:tab w:val="clear" w:pos="1440"/>
        </w:tabs>
        <w:ind w:left="851" w:hanging="284"/>
        <w:rPr>
          <w:rFonts w:asciiTheme="majorHAnsi" w:hAnsiTheme="majorHAnsi" w:cs="Cambria"/>
          <w:color w:val="000000"/>
        </w:rPr>
      </w:pPr>
      <w:r w:rsidRPr="0095489F">
        <w:rPr>
          <w:rFonts w:asciiTheme="majorHAnsi" w:hAnsiTheme="majorHAnsi" w:cs="Cambria"/>
          <w:color w:val="000000"/>
        </w:rPr>
        <w:t>melaksanakan tugas lain yang diberikan sesuai dengan tugas dan fungsinya</w:t>
      </w:r>
      <w:r w:rsidRPr="0095489F">
        <w:rPr>
          <w:rFonts w:asciiTheme="majorHAnsi" w:hAnsiTheme="majorHAnsi" w:cs="Cambria"/>
          <w:color w:val="000000"/>
          <w:lang w:val="sv-SE"/>
        </w:rPr>
        <w:t>.</w:t>
      </w:r>
    </w:p>
    <w:p w:rsidR="00F9378D" w:rsidRPr="0095489F" w:rsidRDefault="00F9378D" w:rsidP="00B72F53">
      <w:pPr>
        <w:pStyle w:val="Heading1"/>
        <w:spacing w:line="360" w:lineRule="auto"/>
        <w:ind w:left="357"/>
        <w:rPr>
          <w:rFonts w:ascii="Calibri Light" w:hAnsi="Calibri Light" w:cs="Calibri Light"/>
          <w:sz w:val="22"/>
          <w:szCs w:val="22"/>
          <w:lang w:val="fi-FI"/>
        </w:rPr>
      </w:pPr>
      <w:r w:rsidRPr="0095489F">
        <w:rPr>
          <w:rFonts w:ascii="Calibri Light" w:hAnsi="Calibri Light" w:cs="Calibri Light"/>
          <w:sz w:val="22"/>
          <w:szCs w:val="22"/>
          <w:lang w:val="fi-FI"/>
        </w:rPr>
        <w:t>KELOMPOK JABATAN FUNGSIONAL</w:t>
      </w:r>
    </w:p>
    <w:p w:rsidR="00F9378D" w:rsidRPr="0095489F" w:rsidRDefault="00F9378D" w:rsidP="004A3328">
      <w:pPr>
        <w:pStyle w:val="BodyTextIndent"/>
        <w:ind w:left="709" w:firstLine="709"/>
        <w:rPr>
          <w:rFonts w:asciiTheme="majorHAnsi" w:hAnsiTheme="majorHAnsi" w:cs="Cambria"/>
          <w:lang w:val="fi-FI"/>
        </w:rPr>
      </w:pPr>
      <w:r w:rsidRPr="0095489F">
        <w:rPr>
          <w:rFonts w:asciiTheme="majorHAnsi" w:hAnsiTheme="majorHAnsi" w:cs="Cambria"/>
          <w:lang w:val="fi-FI"/>
        </w:rPr>
        <w:t xml:space="preserve">Kelompok Jabatan Fungsional mempunyai tugas melaksanakan sebagian tugas </w:t>
      </w:r>
      <w:r w:rsidRPr="0095489F">
        <w:rPr>
          <w:rFonts w:asciiTheme="majorHAnsi" w:hAnsiTheme="majorHAnsi" w:cs="Cambria"/>
          <w:lang w:val="id-ID"/>
        </w:rPr>
        <w:t xml:space="preserve">Badan Pendapatan  daerah </w:t>
      </w:r>
      <w:r w:rsidRPr="0095489F">
        <w:rPr>
          <w:rFonts w:asciiTheme="majorHAnsi" w:hAnsiTheme="majorHAnsi" w:cs="Cambria"/>
          <w:lang w:val="fi-FI"/>
        </w:rPr>
        <w:t>sesuai dengan keahlian dan kebutuhan.</w:t>
      </w:r>
    </w:p>
    <w:p w:rsidR="00F73650" w:rsidRPr="0095489F" w:rsidRDefault="00F73650" w:rsidP="00232455">
      <w:pPr>
        <w:tabs>
          <w:tab w:val="left" w:pos="720"/>
        </w:tabs>
        <w:spacing w:line="360" w:lineRule="auto"/>
        <w:ind w:left="567" w:hanging="567"/>
        <w:jc w:val="both"/>
        <w:rPr>
          <w:rFonts w:ascii="Calibri Light" w:eastAsia="Batang" w:hAnsi="Calibri Light" w:cs="Calibri Light"/>
          <w:b/>
          <w:lang w:val="id-ID"/>
        </w:rPr>
      </w:pPr>
    </w:p>
    <w:p w:rsidR="00E127B5" w:rsidRPr="0095489F" w:rsidRDefault="009C11CE" w:rsidP="001A44FD">
      <w:pPr>
        <w:pStyle w:val="ListParagraph"/>
        <w:numPr>
          <w:ilvl w:val="0"/>
          <w:numId w:val="19"/>
        </w:numPr>
        <w:tabs>
          <w:tab w:val="left" w:pos="720"/>
        </w:tabs>
        <w:spacing w:line="360" w:lineRule="auto"/>
        <w:jc w:val="both"/>
        <w:rPr>
          <w:rFonts w:ascii="Calibri Light" w:eastAsia="Batang" w:hAnsi="Calibri Light" w:cs="Calibri Light"/>
          <w:b/>
          <w:lang w:val="id-ID"/>
        </w:rPr>
      </w:pPr>
      <w:r w:rsidRPr="0095489F">
        <w:rPr>
          <w:rFonts w:ascii="Calibri Light" w:eastAsia="Batang" w:hAnsi="Calibri Light" w:cs="Calibri Light"/>
          <w:b/>
          <w:lang w:val="id-ID"/>
        </w:rPr>
        <w:t>Personalia Bapenda</w:t>
      </w:r>
    </w:p>
    <w:p w:rsidR="009C11CE" w:rsidRPr="0095489F" w:rsidRDefault="009C11CE" w:rsidP="004A3328">
      <w:pPr>
        <w:tabs>
          <w:tab w:val="num" w:pos="851"/>
        </w:tabs>
        <w:spacing w:before="120" w:line="360" w:lineRule="auto"/>
        <w:ind w:left="709" w:firstLine="54"/>
        <w:jc w:val="both"/>
        <w:rPr>
          <w:rFonts w:asciiTheme="majorHAnsi" w:eastAsia="Batang" w:hAnsiTheme="majorHAnsi" w:cs="Cambria"/>
          <w:lang w:val="id-ID"/>
        </w:rPr>
      </w:pPr>
      <w:r w:rsidRPr="0095489F">
        <w:rPr>
          <w:rFonts w:asciiTheme="majorHAnsi" w:eastAsia="Batang" w:hAnsiTheme="majorHAnsi" w:cs="Cambria"/>
          <w:lang w:val="id-ID"/>
        </w:rPr>
        <w:t>Untuk menyelenggarakan tugas pokok dan fungsi yang diemban Badan Pendapatan Daerah Kabupaten Sumbawa didukung oleh personil sebanyak 137 PNS maupun pegawai kontrak. Jumlah tersebut masih dirasakan perlu penambahan untuk melaksanakan semua kegiatan pokok Badan Pendapatan Daerah Kabupaten Sumbawa</w:t>
      </w:r>
      <w:r w:rsidR="004A3328" w:rsidRPr="0095489F">
        <w:rPr>
          <w:rFonts w:asciiTheme="majorHAnsi" w:eastAsia="Batang" w:hAnsiTheme="majorHAnsi" w:cs="Cambria"/>
          <w:lang w:val="id-ID"/>
        </w:rPr>
        <w:t>.</w:t>
      </w:r>
    </w:p>
    <w:p w:rsidR="009C11CE" w:rsidRDefault="009C11CE" w:rsidP="00017FF0">
      <w:pPr>
        <w:tabs>
          <w:tab w:val="num" w:pos="1080"/>
        </w:tabs>
        <w:spacing w:before="120" w:line="360" w:lineRule="auto"/>
        <w:ind w:left="1080" w:hanging="360"/>
        <w:jc w:val="center"/>
        <w:rPr>
          <w:rFonts w:ascii="Arial" w:eastAsia="Batang" w:hAnsi="Arial" w:cs="Arial"/>
          <w:lang w:val="id-ID"/>
        </w:rPr>
      </w:pPr>
    </w:p>
    <w:p w:rsidR="00E127B5" w:rsidRPr="00A06FBA" w:rsidRDefault="00E127B5" w:rsidP="00017FF0">
      <w:pPr>
        <w:tabs>
          <w:tab w:val="num" w:pos="1080"/>
        </w:tabs>
        <w:spacing w:before="120" w:line="360" w:lineRule="auto"/>
        <w:ind w:left="1080" w:hanging="360"/>
        <w:jc w:val="center"/>
        <w:rPr>
          <w:rFonts w:ascii="Arial" w:eastAsia="Batang" w:hAnsi="Arial" w:cs="Arial"/>
          <w:lang w:val="id-ID"/>
        </w:rPr>
      </w:pPr>
      <w:r w:rsidRPr="00A06FBA">
        <w:rPr>
          <w:rFonts w:ascii="Arial" w:eastAsia="Batang" w:hAnsi="Arial" w:cs="Arial"/>
          <w:lang w:val="sv-SE"/>
        </w:rPr>
        <w:t>Jumlah Pegawai Menurut Pendidikan</w:t>
      </w:r>
      <w:r w:rsidRPr="00A06FBA">
        <w:rPr>
          <w:rFonts w:ascii="Arial" w:eastAsia="Batang" w:hAnsi="Arial" w:cs="Arial"/>
          <w:lang w:val="id-ID"/>
        </w:rPr>
        <w:t xml:space="preserve"> :</w:t>
      </w: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92"/>
        <w:gridCol w:w="1221"/>
        <w:gridCol w:w="1435"/>
        <w:gridCol w:w="387"/>
        <w:gridCol w:w="759"/>
      </w:tblGrid>
      <w:tr w:rsidR="00E127B5" w:rsidRPr="002D1CB1" w:rsidTr="000F3211">
        <w:trPr>
          <w:tblHeader/>
          <w:jc w:val="center"/>
        </w:trPr>
        <w:tc>
          <w:tcPr>
            <w:tcW w:w="562" w:type="dxa"/>
            <w:tcBorders>
              <w:top w:val="single" w:sz="12" w:space="0" w:color="auto"/>
              <w:left w:val="single" w:sz="12" w:space="0" w:color="auto"/>
              <w:bottom w:val="double" w:sz="4" w:space="0" w:color="auto"/>
            </w:tcBorders>
            <w:shd w:val="clear" w:color="auto" w:fill="E5B8B7"/>
            <w:vAlign w:val="center"/>
          </w:tcPr>
          <w:p w:rsidR="00E127B5" w:rsidRPr="002D1CB1" w:rsidRDefault="00E127B5" w:rsidP="008D29D4">
            <w:pPr>
              <w:tabs>
                <w:tab w:val="left" w:pos="360"/>
              </w:tabs>
              <w:jc w:val="center"/>
              <w:rPr>
                <w:rFonts w:asciiTheme="majorHAnsi" w:eastAsia="Batang" w:hAnsiTheme="majorHAnsi" w:cs="Nirmala UI Semilight"/>
                <w:b/>
                <w:sz w:val="18"/>
                <w:szCs w:val="18"/>
                <w:lang w:val="sv-SE"/>
              </w:rPr>
            </w:pPr>
            <w:r w:rsidRPr="002D1CB1">
              <w:rPr>
                <w:rFonts w:asciiTheme="majorHAnsi" w:eastAsia="Batang" w:hAnsiTheme="majorHAnsi" w:cs="Nirmala UI Semilight"/>
                <w:b/>
                <w:sz w:val="18"/>
                <w:szCs w:val="18"/>
                <w:lang w:val="sv-SE"/>
              </w:rPr>
              <w:t>NO</w:t>
            </w:r>
          </w:p>
        </w:tc>
        <w:tc>
          <w:tcPr>
            <w:tcW w:w="1692" w:type="dxa"/>
            <w:tcBorders>
              <w:top w:val="single" w:sz="12" w:space="0" w:color="auto"/>
              <w:bottom w:val="double" w:sz="4" w:space="0" w:color="auto"/>
            </w:tcBorders>
            <w:shd w:val="clear" w:color="auto" w:fill="E5B8B7"/>
            <w:vAlign w:val="center"/>
          </w:tcPr>
          <w:p w:rsidR="00E127B5" w:rsidRPr="002D1CB1" w:rsidRDefault="00E127B5" w:rsidP="008D29D4">
            <w:pPr>
              <w:tabs>
                <w:tab w:val="left" w:pos="360"/>
              </w:tabs>
              <w:jc w:val="center"/>
              <w:rPr>
                <w:rFonts w:asciiTheme="majorHAnsi" w:eastAsia="Batang" w:hAnsiTheme="majorHAnsi" w:cs="Nirmala UI Semilight"/>
                <w:b/>
                <w:sz w:val="18"/>
                <w:szCs w:val="18"/>
                <w:lang w:val="sv-SE"/>
              </w:rPr>
            </w:pPr>
            <w:r w:rsidRPr="002D1CB1">
              <w:rPr>
                <w:rFonts w:asciiTheme="majorHAnsi" w:eastAsia="Batang" w:hAnsiTheme="majorHAnsi" w:cs="Nirmala UI Semilight"/>
                <w:b/>
                <w:sz w:val="18"/>
                <w:szCs w:val="18"/>
                <w:lang w:val="sv-SE"/>
              </w:rPr>
              <w:t>PENDIDIKAN</w:t>
            </w:r>
          </w:p>
        </w:tc>
        <w:tc>
          <w:tcPr>
            <w:tcW w:w="1221" w:type="dxa"/>
            <w:tcBorders>
              <w:top w:val="single" w:sz="12" w:space="0" w:color="auto"/>
              <w:bottom w:val="double" w:sz="4" w:space="0" w:color="auto"/>
            </w:tcBorders>
            <w:shd w:val="clear" w:color="auto" w:fill="E5B8B7"/>
            <w:vAlign w:val="center"/>
          </w:tcPr>
          <w:p w:rsidR="00E127B5" w:rsidRPr="002D1CB1" w:rsidRDefault="00E127B5" w:rsidP="008D29D4">
            <w:pPr>
              <w:tabs>
                <w:tab w:val="left" w:pos="360"/>
              </w:tabs>
              <w:jc w:val="center"/>
              <w:rPr>
                <w:rFonts w:asciiTheme="majorHAnsi" w:eastAsia="Batang" w:hAnsiTheme="majorHAnsi" w:cs="Nirmala UI Semilight"/>
                <w:b/>
                <w:sz w:val="18"/>
                <w:szCs w:val="18"/>
                <w:lang w:val="id-ID"/>
              </w:rPr>
            </w:pPr>
            <w:r w:rsidRPr="002D1CB1">
              <w:rPr>
                <w:rFonts w:asciiTheme="majorHAnsi" w:eastAsia="Batang" w:hAnsiTheme="majorHAnsi" w:cs="Nirmala UI Semilight"/>
                <w:b/>
                <w:sz w:val="18"/>
                <w:szCs w:val="18"/>
                <w:lang w:val="id-ID"/>
              </w:rPr>
              <w:t>PNS</w:t>
            </w:r>
          </w:p>
        </w:tc>
        <w:tc>
          <w:tcPr>
            <w:tcW w:w="1435" w:type="dxa"/>
            <w:tcBorders>
              <w:top w:val="single" w:sz="12" w:space="0" w:color="auto"/>
              <w:bottom w:val="double" w:sz="4" w:space="0" w:color="auto"/>
            </w:tcBorders>
            <w:shd w:val="clear" w:color="auto" w:fill="E5B8B7"/>
            <w:vAlign w:val="center"/>
          </w:tcPr>
          <w:p w:rsidR="00E127B5" w:rsidRPr="002D1CB1" w:rsidRDefault="00E127B5" w:rsidP="008D29D4">
            <w:pPr>
              <w:tabs>
                <w:tab w:val="left" w:pos="360"/>
              </w:tabs>
              <w:jc w:val="center"/>
              <w:rPr>
                <w:rFonts w:asciiTheme="majorHAnsi" w:eastAsia="Batang" w:hAnsiTheme="majorHAnsi" w:cs="Nirmala UI Semilight"/>
                <w:b/>
                <w:sz w:val="18"/>
                <w:szCs w:val="18"/>
                <w:lang w:val="id-ID"/>
              </w:rPr>
            </w:pPr>
            <w:r w:rsidRPr="002D1CB1">
              <w:rPr>
                <w:rFonts w:asciiTheme="majorHAnsi" w:eastAsia="Batang" w:hAnsiTheme="majorHAnsi" w:cs="Nirmala UI Semilight"/>
                <w:b/>
                <w:sz w:val="18"/>
                <w:szCs w:val="18"/>
                <w:lang w:val="id-ID"/>
              </w:rPr>
              <w:t>PEGAWAI KONTRAK</w:t>
            </w:r>
          </w:p>
        </w:tc>
        <w:tc>
          <w:tcPr>
            <w:tcW w:w="1146" w:type="dxa"/>
            <w:gridSpan w:val="2"/>
            <w:tcBorders>
              <w:top w:val="single" w:sz="12" w:space="0" w:color="auto"/>
              <w:bottom w:val="double" w:sz="4" w:space="0" w:color="auto"/>
              <w:right w:val="single" w:sz="12" w:space="0" w:color="auto"/>
            </w:tcBorders>
            <w:shd w:val="clear" w:color="auto" w:fill="E5B8B7"/>
            <w:vAlign w:val="center"/>
          </w:tcPr>
          <w:p w:rsidR="00E127B5" w:rsidRPr="002D1CB1" w:rsidRDefault="00E127B5" w:rsidP="008D29D4">
            <w:pPr>
              <w:tabs>
                <w:tab w:val="left" w:pos="360"/>
              </w:tabs>
              <w:jc w:val="center"/>
              <w:rPr>
                <w:rFonts w:asciiTheme="majorHAnsi" w:eastAsia="Batang" w:hAnsiTheme="majorHAnsi" w:cs="Nirmala UI Semilight"/>
                <w:b/>
                <w:sz w:val="18"/>
                <w:szCs w:val="18"/>
                <w:lang w:val="id-ID"/>
              </w:rPr>
            </w:pPr>
            <w:r w:rsidRPr="002D1CB1">
              <w:rPr>
                <w:rFonts w:asciiTheme="majorHAnsi" w:eastAsia="Batang" w:hAnsiTheme="majorHAnsi" w:cs="Nirmala UI Semilight"/>
                <w:b/>
                <w:sz w:val="18"/>
                <w:szCs w:val="18"/>
                <w:lang w:val="id-ID"/>
              </w:rPr>
              <w:t>TOTAL</w:t>
            </w:r>
          </w:p>
        </w:tc>
      </w:tr>
      <w:tr w:rsidR="00E127B5" w:rsidRPr="006866DA" w:rsidTr="000F3211">
        <w:trPr>
          <w:trHeight w:val="1894"/>
          <w:jc w:val="center"/>
        </w:trPr>
        <w:tc>
          <w:tcPr>
            <w:tcW w:w="562" w:type="dxa"/>
            <w:tcBorders>
              <w:top w:val="double" w:sz="4" w:space="0" w:color="auto"/>
              <w:left w:val="single" w:sz="12" w:space="0" w:color="auto"/>
              <w:bottom w:val="double" w:sz="4" w:space="0" w:color="auto"/>
            </w:tcBorders>
          </w:tcPr>
          <w:p w:rsidR="00E127B5" w:rsidRPr="00A06FBA" w:rsidRDefault="00E127B5" w:rsidP="008D29D4">
            <w:pPr>
              <w:tabs>
                <w:tab w:val="left" w:pos="360"/>
              </w:tabs>
              <w:jc w:val="both"/>
              <w:rPr>
                <w:rFonts w:ascii="Arial" w:eastAsia="Batang" w:hAnsi="Arial" w:cs="Arial"/>
                <w:sz w:val="18"/>
                <w:szCs w:val="18"/>
                <w:lang w:val="id-ID"/>
              </w:rPr>
            </w:pPr>
          </w:p>
          <w:p w:rsidR="00E127B5" w:rsidRPr="00A06FBA" w:rsidRDefault="006D2668"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1</w:t>
            </w:r>
            <w:r w:rsidR="00E127B5" w:rsidRPr="00A06FBA">
              <w:rPr>
                <w:rFonts w:ascii="Arial" w:eastAsia="Batang" w:hAnsi="Arial" w:cs="Arial"/>
                <w:sz w:val="18"/>
                <w:szCs w:val="18"/>
                <w:lang w:val="id-ID"/>
              </w:rPr>
              <w:t>.</w:t>
            </w:r>
          </w:p>
          <w:p w:rsidR="00E127B5" w:rsidRPr="00A06FBA" w:rsidRDefault="006D2668"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3</w:t>
            </w:r>
            <w:r w:rsidR="00E127B5" w:rsidRPr="00A06FBA">
              <w:rPr>
                <w:rFonts w:ascii="Arial" w:eastAsia="Batang" w:hAnsi="Arial" w:cs="Arial"/>
                <w:sz w:val="18"/>
                <w:szCs w:val="18"/>
                <w:lang w:val="id-ID"/>
              </w:rPr>
              <w:t>.</w:t>
            </w:r>
          </w:p>
          <w:p w:rsidR="00E127B5" w:rsidRPr="00A06FBA" w:rsidRDefault="006D2668"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3</w:t>
            </w:r>
            <w:r w:rsidR="00E127B5" w:rsidRPr="00A06FBA">
              <w:rPr>
                <w:rFonts w:ascii="Arial" w:eastAsia="Batang" w:hAnsi="Arial" w:cs="Arial"/>
                <w:sz w:val="18"/>
                <w:szCs w:val="18"/>
                <w:lang w:val="id-ID"/>
              </w:rPr>
              <w:t>.</w:t>
            </w:r>
          </w:p>
          <w:p w:rsidR="00E127B5" w:rsidRPr="00A06FBA" w:rsidRDefault="006D2668"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4</w:t>
            </w:r>
            <w:r w:rsidR="00E127B5" w:rsidRPr="00A06FBA">
              <w:rPr>
                <w:rFonts w:ascii="Arial" w:eastAsia="Batang" w:hAnsi="Arial" w:cs="Arial"/>
                <w:sz w:val="18"/>
                <w:szCs w:val="18"/>
                <w:lang w:val="id-ID"/>
              </w:rPr>
              <w:t>.</w:t>
            </w:r>
          </w:p>
          <w:p w:rsidR="00E127B5" w:rsidRPr="00A06FBA" w:rsidRDefault="006D2668"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5</w:t>
            </w:r>
            <w:r w:rsidR="00E127B5" w:rsidRPr="00A06FBA">
              <w:rPr>
                <w:rFonts w:ascii="Arial" w:eastAsia="Batang" w:hAnsi="Arial" w:cs="Arial"/>
                <w:sz w:val="18"/>
                <w:szCs w:val="18"/>
                <w:lang w:val="id-ID"/>
              </w:rPr>
              <w:t>.</w:t>
            </w:r>
          </w:p>
          <w:p w:rsidR="00E127B5" w:rsidRPr="00A06FBA" w:rsidRDefault="006D2668"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6.</w:t>
            </w:r>
          </w:p>
          <w:p w:rsidR="00A63B6C" w:rsidRPr="00A06FBA" w:rsidRDefault="00A63B6C"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7.</w:t>
            </w:r>
          </w:p>
          <w:p w:rsidR="00A63B6C" w:rsidRPr="00A06FBA" w:rsidRDefault="00A63B6C"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8.</w:t>
            </w:r>
          </w:p>
          <w:p w:rsidR="006D2668" w:rsidRPr="00A06FBA" w:rsidRDefault="006D2668" w:rsidP="008D29D4">
            <w:pPr>
              <w:tabs>
                <w:tab w:val="left" w:pos="360"/>
              </w:tabs>
              <w:jc w:val="both"/>
              <w:rPr>
                <w:rFonts w:ascii="Arial" w:eastAsia="Batang" w:hAnsi="Arial" w:cs="Arial"/>
                <w:sz w:val="18"/>
                <w:szCs w:val="18"/>
                <w:lang w:val="id-ID"/>
              </w:rPr>
            </w:pPr>
          </w:p>
        </w:tc>
        <w:tc>
          <w:tcPr>
            <w:tcW w:w="1692" w:type="dxa"/>
            <w:tcBorders>
              <w:top w:val="double" w:sz="4" w:space="0" w:color="auto"/>
              <w:bottom w:val="double" w:sz="4" w:space="0" w:color="auto"/>
            </w:tcBorders>
          </w:tcPr>
          <w:p w:rsidR="00E127B5" w:rsidRPr="00A06FBA" w:rsidRDefault="00E127B5" w:rsidP="008D29D4">
            <w:pPr>
              <w:tabs>
                <w:tab w:val="left" w:pos="360"/>
              </w:tabs>
              <w:jc w:val="both"/>
              <w:rPr>
                <w:rFonts w:ascii="Arial" w:eastAsia="Batang" w:hAnsi="Arial" w:cs="Arial"/>
                <w:sz w:val="18"/>
                <w:szCs w:val="18"/>
                <w:lang w:val="id-ID"/>
              </w:rPr>
            </w:pPr>
          </w:p>
          <w:p w:rsidR="00A63B6C" w:rsidRPr="00A06FBA" w:rsidRDefault="00A63B6C"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SD</w:t>
            </w:r>
          </w:p>
          <w:p w:rsidR="00A63B6C" w:rsidRPr="00A06FBA" w:rsidRDefault="00A63B6C"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SMP</w:t>
            </w:r>
          </w:p>
          <w:p w:rsidR="00E127B5" w:rsidRPr="00A06FBA" w:rsidRDefault="00E127B5" w:rsidP="008D29D4">
            <w:pPr>
              <w:tabs>
                <w:tab w:val="left" w:pos="360"/>
              </w:tabs>
              <w:jc w:val="both"/>
              <w:rPr>
                <w:rFonts w:ascii="Arial" w:eastAsia="Batang" w:hAnsi="Arial" w:cs="Arial"/>
                <w:sz w:val="18"/>
                <w:szCs w:val="18"/>
                <w:lang w:val="fi-FI"/>
              </w:rPr>
            </w:pPr>
            <w:r w:rsidRPr="00A06FBA">
              <w:rPr>
                <w:rFonts w:ascii="Arial" w:eastAsia="Batang" w:hAnsi="Arial" w:cs="Arial"/>
                <w:sz w:val="18"/>
                <w:szCs w:val="18"/>
                <w:lang w:val="fi-FI"/>
              </w:rPr>
              <w:t>SMA</w:t>
            </w:r>
          </w:p>
          <w:p w:rsidR="00E127B5" w:rsidRPr="00A06FBA" w:rsidRDefault="00E127B5"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fi-FI"/>
              </w:rPr>
              <w:t>D</w:t>
            </w:r>
            <w:r w:rsidRPr="00A06FBA">
              <w:rPr>
                <w:rFonts w:ascii="Arial" w:eastAsia="Batang" w:hAnsi="Arial" w:cs="Arial"/>
                <w:sz w:val="18"/>
                <w:szCs w:val="18"/>
                <w:lang w:val="id-ID"/>
              </w:rPr>
              <w:t xml:space="preserve">iploma </w:t>
            </w:r>
            <w:r w:rsidR="00447C96" w:rsidRPr="00A06FBA">
              <w:rPr>
                <w:rFonts w:ascii="Arial" w:eastAsia="Batang" w:hAnsi="Arial" w:cs="Arial"/>
                <w:sz w:val="18"/>
                <w:szCs w:val="18"/>
                <w:lang w:val="id-ID"/>
              </w:rPr>
              <w:t>1</w:t>
            </w:r>
          </w:p>
          <w:p w:rsidR="00E127B5" w:rsidRPr="00A06FBA" w:rsidRDefault="00E127B5"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Diploma 3</w:t>
            </w:r>
          </w:p>
          <w:p w:rsidR="00E127B5" w:rsidRPr="00A06FBA" w:rsidRDefault="00E127B5"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t-IT"/>
              </w:rPr>
              <w:t>S</w:t>
            </w:r>
            <w:r w:rsidRPr="00A06FBA">
              <w:rPr>
                <w:rFonts w:ascii="Arial" w:eastAsia="Batang" w:hAnsi="Arial" w:cs="Arial"/>
                <w:sz w:val="18"/>
                <w:szCs w:val="18"/>
                <w:lang w:val="id-ID"/>
              </w:rPr>
              <w:t>trata 1</w:t>
            </w:r>
          </w:p>
          <w:p w:rsidR="00E127B5" w:rsidRPr="00A06FBA" w:rsidRDefault="00E127B5"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Strata 2</w:t>
            </w:r>
          </w:p>
          <w:p w:rsidR="006D2668" w:rsidRPr="00A06FBA" w:rsidRDefault="006D2668" w:rsidP="008D29D4">
            <w:pPr>
              <w:tabs>
                <w:tab w:val="left" w:pos="360"/>
              </w:tabs>
              <w:jc w:val="both"/>
              <w:rPr>
                <w:rFonts w:ascii="Arial" w:eastAsia="Batang" w:hAnsi="Arial" w:cs="Arial"/>
                <w:sz w:val="18"/>
                <w:szCs w:val="18"/>
                <w:lang w:val="id-ID"/>
              </w:rPr>
            </w:pPr>
            <w:r w:rsidRPr="00A06FBA">
              <w:rPr>
                <w:rFonts w:ascii="Arial" w:eastAsia="Batang" w:hAnsi="Arial" w:cs="Arial"/>
                <w:sz w:val="18"/>
                <w:szCs w:val="18"/>
                <w:lang w:val="id-ID"/>
              </w:rPr>
              <w:t>Strata 3</w:t>
            </w:r>
          </w:p>
        </w:tc>
        <w:tc>
          <w:tcPr>
            <w:tcW w:w="1221" w:type="dxa"/>
            <w:tcBorders>
              <w:top w:val="double" w:sz="4" w:space="0" w:color="auto"/>
              <w:bottom w:val="double" w:sz="4" w:space="0" w:color="auto"/>
            </w:tcBorders>
          </w:tcPr>
          <w:p w:rsidR="00E127B5" w:rsidRPr="00A06FBA" w:rsidRDefault="00E127B5" w:rsidP="007A2196">
            <w:pPr>
              <w:tabs>
                <w:tab w:val="left" w:pos="360"/>
              </w:tabs>
              <w:rPr>
                <w:rFonts w:ascii="Arial" w:eastAsia="Batang" w:hAnsi="Arial" w:cs="Arial"/>
                <w:sz w:val="18"/>
                <w:szCs w:val="18"/>
              </w:rPr>
            </w:pPr>
          </w:p>
          <w:p w:rsidR="00E127B5" w:rsidRPr="00A06FBA" w:rsidRDefault="00447C96" w:rsidP="008D29D4">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5</w:t>
            </w:r>
          </w:p>
          <w:p w:rsidR="00E127B5" w:rsidRPr="00A06FBA" w:rsidRDefault="00447C96" w:rsidP="008D29D4">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6</w:t>
            </w:r>
          </w:p>
          <w:p w:rsidR="00E127B5" w:rsidRPr="00A06FBA" w:rsidRDefault="00447C96" w:rsidP="008D29D4">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26</w:t>
            </w:r>
          </w:p>
          <w:p w:rsidR="00E127B5" w:rsidRPr="00A06FBA" w:rsidRDefault="00447C96" w:rsidP="008D29D4">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1</w:t>
            </w:r>
          </w:p>
          <w:p w:rsidR="00E127B5" w:rsidRPr="00A06FBA" w:rsidRDefault="00447C96" w:rsidP="007A2196">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4</w:t>
            </w:r>
          </w:p>
          <w:p w:rsidR="006D2668" w:rsidRPr="00A06FBA" w:rsidRDefault="00447C96" w:rsidP="007A2196">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41</w:t>
            </w:r>
          </w:p>
          <w:p w:rsidR="00676210" w:rsidRPr="00A06FBA" w:rsidRDefault="00676210" w:rsidP="007A2196">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5</w:t>
            </w:r>
          </w:p>
          <w:p w:rsidR="00676210" w:rsidRPr="00A06FBA" w:rsidRDefault="00676210" w:rsidP="007A2196">
            <w:pPr>
              <w:tabs>
                <w:tab w:val="left" w:pos="360"/>
              </w:tabs>
              <w:jc w:val="center"/>
              <w:rPr>
                <w:rFonts w:ascii="Arial" w:eastAsia="Batang" w:hAnsi="Arial" w:cs="Arial"/>
                <w:sz w:val="18"/>
                <w:szCs w:val="18"/>
                <w:lang w:val="id-ID"/>
              </w:rPr>
            </w:pPr>
            <w:r w:rsidRPr="00A06FBA">
              <w:rPr>
                <w:rFonts w:ascii="Arial" w:eastAsia="Batang" w:hAnsi="Arial" w:cs="Arial"/>
                <w:sz w:val="18"/>
                <w:szCs w:val="18"/>
                <w:lang w:val="id-ID"/>
              </w:rPr>
              <w:t>-</w:t>
            </w:r>
          </w:p>
        </w:tc>
        <w:tc>
          <w:tcPr>
            <w:tcW w:w="1435" w:type="dxa"/>
            <w:tcBorders>
              <w:top w:val="double" w:sz="4" w:space="0" w:color="auto"/>
              <w:bottom w:val="double" w:sz="4" w:space="0" w:color="auto"/>
            </w:tcBorders>
            <w:vAlign w:val="center"/>
          </w:tcPr>
          <w:p w:rsidR="00676210" w:rsidRPr="00A06FBA" w:rsidRDefault="00676210" w:rsidP="00676210">
            <w:pPr>
              <w:ind w:right="-56"/>
              <w:jc w:val="center"/>
              <w:rPr>
                <w:rFonts w:ascii="Arial" w:eastAsia="Batang" w:hAnsi="Arial" w:cs="Arial"/>
                <w:sz w:val="18"/>
                <w:szCs w:val="18"/>
                <w:lang w:val="id-ID"/>
              </w:rPr>
            </w:pPr>
          </w:p>
          <w:p w:rsidR="00E127B5" w:rsidRPr="00A06FBA" w:rsidRDefault="00676210" w:rsidP="00676210">
            <w:pPr>
              <w:ind w:right="-56"/>
              <w:jc w:val="center"/>
              <w:rPr>
                <w:rFonts w:ascii="Arial" w:eastAsia="Batang" w:hAnsi="Arial" w:cs="Arial"/>
                <w:sz w:val="18"/>
                <w:szCs w:val="18"/>
                <w:lang w:val="id-ID"/>
              </w:rPr>
            </w:pPr>
            <w:r w:rsidRPr="00A06FBA">
              <w:rPr>
                <w:rFonts w:ascii="Arial" w:eastAsia="Batang" w:hAnsi="Arial" w:cs="Arial"/>
                <w:sz w:val="18"/>
                <w:szCs w:val="18"/>
                <w:lang w:val="id-ID"/>
              </w:rPr>
              <w:t>10</w:t>
            </w:r>
          </w:p>
          <w:p w:rsidR="00E127B5" w:rsidRPr="00A06FBA" w:rsidRDefault="00676210" w:rsidP="000F3211">
            <w:pPr>
              <w:ind w:right="-56"/>
              <w:jc w:val="center"/>
              <w:rPr>
                <w:rFonts w:ascii="Arial" w:eastAsia="Batang" w:hAnsi="Arial" w:cs="Arial"/>
                <w:sz w:val="18"/>
                <w:szCs w:val="18"/>
                <w:lang w:val="id-ID"/>
              </w:rPr>
            </w:pPr>
            <w:r w:rsidRPr="00A06FBA">
              <w:rPr>
                <w:rFonts w:ascii="Arial" w:eastAsia="Batang" w:hAnsi="Arial" w:cs="Arial"/>
                <w:sz w:val="18"/>
                <w:szCs w:val="18"/>
                <w:lang w:val="id-ID"/>
              </w:rPr>
              <w:t>4</w:t>
            </w:r>
          </w:p>
          <w:p w:rsidR="00E127B5" w:rsidRPr="00A06FBA" w:rsidRDefault="00676210" w:rsidP="000F3211">
            <w:pPr>
              <w:ind w:right="-56"/>
              <w:jc w:val="center"/>
              <w:rPr>
                <w:rFonts w:ascii="Arial" w:eastAsia="Batang" w:hAnsi="Arial" w:cs="Arial"/>
                <w:sz w:val="18"/>
                <w:szCs w:val="18"/>
                <w:lang w:val="id-ID"/>
              </w:rPr>
            </w:pPr>
            <w:r w:rsidRPr="00A06FBA">
              <w:rPr>
                <w:rFonts w:ascii="Arial" w:eastAsia="Batang" w:hAnsi="Arial" w:cs="Arial"/>
                <w:sz w:val="18"/>
                <w:szCs w:val="18"/>
                <w:lang w:val="id-ID"/>
              </w:rPr>
              <w:t>25</w:t>
            </w:r>
          </w:p>
          <w:p w:rsidR="00E127B5" w:rsidRPr="00A06FBA" w:rsidRDefault="00676210" w:rsidP="000F3211">
            <w:pPr>
              <w:ind w:right="-56"/>
              <w:jc w:val="center"/>
              <w:rPr>
                <w:rFonts w:ascii="Arial" w:eastAsia="Batang" w:hAnsi="Arial" w:cs="Arial"/>
                <w:sz w:val="18"/>
                <w:szCs w:val="18"/>
                <w:lang w:val="id-ID"/>
              </w:rPr>
            </w:pPr>
            <w:r w:rsidRPr="00A06FBA">
              <w:rPr>
                <w:rFonts w:ascii="Arial" w:eastAsia="Batang" w:hAnsi="Arial" w:cs="Arial"/>
                <w:sz w:val="18"/>
                <w:szCs w:val="18"/>
                <w:lang w:val="id-ID"/>
              </w:rPr>
              <w:t>1</w:t>
            </w:r>
          </w:p>
          <w:p w:rsidR="00E127B5" w:rsidRPr="00A06FBA" w:rsidRDefault="00676210" w:rsidP="000F3211">
            <w:pPr>
              <w:ind w:right="-56"/>
              <w:jc w:val="center"/>
              <w:rPr>
                <w:rFonts w:ascii="Arial" w:eastAsia="Batang" w:hAnsi="Arial" w:cs="Arial"/>
                <w:sz w:val="18"/>
                <w:szCs w:val="18"/>
                <w:lang w:val="id-ID"/>
              </w:rPr>
            </w:pPr>
            <w:r w:rsidRPr="00A06FBA">
              <w:rPr>
                <w:rFonts w:ascii="Arial" w:eastAsia="Batang" w:hAnsi="Arial" w:cs="Arial"/>
                <w:sz w:val="18"/>
                <w:szCs w:val="18"/>
                <w:lang w:val="id-ID"/>
              </w:rPr>
              <w:t>3</w:t>
            </w:r>
          </w:p>
          <w:p w:rsidR="00E127B5" w:rsidRPr="00A06FBA" w:rsidRDefault="00676210" w:rsidP="000F3211">
            <w:pPr>
              <w:ind w:right="-56"/>
              <w:jc w:val="center"/>
              <w:rPr>
                <w:rFonts w:ascii="Arial" w:eastAsia="Batang" w:hAnsi="Arial" w:cs="Arial"/>
                <w:sz w:val="18"/>
                <w:szCs w:val="18"/>
                <w:lang w:val="id-ID"/>
              </w:rPr>
            </w:pPr>
            <w:r w:rsidRPr="00A06FBA">
              <w:rPr>
                <w:rFonts w:ascii="Arial" w:eastAsia="Batang" w:hAnsi="Arial" w:cs="Arial"/>
                <w:sz w:val="18"/>
                <w:szCs w:val="18"/>
                <w:lang w:val="id-ID"/>
              </w:rPr>
              <w:t>6</w:t>
            </w:r>
          </w:p>
          <w:p w:rsidR="006D2668" w:rsidRPr="00A06FBA" w:rsidRDefault="006D2668" w:rsidP="000F3211">
            <w:pPr>
              <w:ind w:right="-56"/>
              <w:jc w:val="center"/>
              <w:rPr>
                <w:rFonts w:ascii="Arial" w:eastAsia="Batang" w:hAnsi="Arial" w:cs="Arial"/>
                <w:sz w:val="18"/>
                <w:szCs w:val="18"/>
                <w:lang w:val="id-ID"/>
              </w:rPr>
            </w:pPr>
            <w:r w:rsidRPr="00A06FBA">
              <w:rPr>
                <w:rFonts w:ascii="Arial" w:eastAsia="Batang" w:hAnsi="Arial" w:cs="Arial"/>
                <w:sz w:val="18"/>
                <w:szCs w:val="18"/>
                <w:lang w:val="id-ID"/>
              </w:rPr>
              <w:t>-</w:t>
            </w:r>
          </w:p>
          <w:p w:rsidR="00676210" w:rsidRPr="00A06FBA" w:rsidRDefault="00676210" w:rsidP="000F3211">
            <w:pPr>
              <w:ind w:right="-56"/>
              <w:jc w:val="center"/>
              <w:rPr>
                <w:rFonts w:ascii="Arial" w:eastAsia="Batang" w:hAnsi="Arial" w:cs="Arial"/>
                <w:sz w:val="18"/>
                <w:szCs w:val="18"/>
                <w:lang w:val="id-ID"/>
              </w:rPr>
            </w:pPr>
            <w:r w:rsidRPr="00A06FBA">
              <w:rPr>
                <w:rFonts w:ascii="Arial" w:eastAsia="Batang" w:hAnsi="Arial" w:cs="Arial"/>
                <w:sz w:val="18"/>
                <w:szCs w:val="18"/>
                <w:lang w:val="id-ID"/>
              </w:rPr>
              <w:t>-</w:t>
            </w:r>
          </w:p>
          <w:p w:rsidR="00E127B5" w:rsidRPr="00A06FBA" w:rsidRDefault="00E127B5" w:rsidP="000F3211">
            <w:pPr>
              <w:ind w:right="-56"/>
              <w:rPr>
                <w:rFonts w:ascii="Arial" w:eastAsia="Batang" w:hAnsi="Arial" w:cs="Arial"/>
                <w:sz w:val="18"/>
                <w:szCs w:val="18"/>
                <w:lang w:val="id-ID"/>
              </w:rPr>
            </w:pPr>
          </w:p>
        </w:tc>
        <w:tc>
          <w:tcPr>
            <w:tcW w:w="387" w:type="dxa"/>
            <w:tcBorders>
              <w:top w:val="double" w:sz="4" w:space="0" w:color="auto"/>
              <w:bottom w:val="double" w:sz="4" w:space="0" w:color="auto"/>
              <w:right w:val="nil"/>
            </w:tcBorders>
          </w:tcPr>
          <w:p w:rsidR="00E127B5" w:rsidRPr="00A06FBA" w:rsidRDefault="00E127B5" w:rsidP="00676210">
            <w:pPr>
              <w:tabs>
                <w:tab w:val="left" w:pos="329"/>
              </w:tabs>
              <w:ind w:left="-106" w:right="-56"/>
              <w:jc w:val="center"/>
              <w:rPr>
                <w:rFonts w:ascii="Arial" w:eastAsia="Batang" w:hAnsi="Arial" w:cs="Arial"/>
                <w:sz w:val="18"/>
                <w:szCs w:val="18"/>
                <w:lang w:val="id-ID"/>
              </w:rPr>
            </w:pPr>
          </w:p>
          <w:p w:rsidR="00E127B5" w:rsidRPr="00A06FBA" w:rsidRDefault="00352E56" w:rsidP="000F3211">
            <w:pPr>
              <w:tabs>
                <w:tab w:val="left" w:pos="329"/>
              </w:tabs>
              <w:ind w:left="-106" w:right="-56"/>
              <w:jc w:val="center"/>
              <w:rPr>
                <w:rFonts w:ascii="Arial" w:eastAsia="Batang" w:hAnsi="Arial" w:cs="Arial"/>
                <w:sz w:val="18"/>
                <w:szCs w:val="18"/>
                <w:lang w:val="id-ID"/>
              </w:rPr>
            </w:pPr>
            <w:r w:rsidRPr="00A06FBA">
              <w:rPr>
                <w:rFonts w:ascii="Arial" w:eastAsia="Batang" w:hAnsi="Arial" w:cs="Arial"/>
                <w:sz w:val="18"/>
                <w:szCs w:val="18"/>
                <w:lang w:val="id-ID"/>
              </w:rPr>
              <w:t>15</w:t>
            </w:r>
          </w:p>
          <w:p w:rsidR="00E127B5" w:rsidRPr="00A06FBA" w:rsidRDefault="00352E56" w:rsidP="000F3211">
            <w:pPr>
              <w:tabs>
                <w:tab w:val="left" w:pos="329"/>
              </w:tabs>
              <w:ind w:left="-106" w:right="-56"/>
              <w:jc w:val="center"/>
              <w:rPr>
                <w:rFonts w:ascii="Arial" w:eastAsia="Batang" w:hAnsi="Arial" w:cs="Arial"/>
                <w:sz w:val="18"/>
                <w:szCs w:val="18"/>
                <w:lang w:val="id-ID"/>
              </w:rPr>
            </w:pPr>
            <w:r w:rsidRPr="00A06FBA">
              <w:rPr>
                <w:rFonts w:ascii="Arial" w:eastAsia="Batang" w:hAnsi="Arial" w:cs="Arial"/>
                <w:sz w:val="18"/>
                <w:szCs w:val="18"/>
                <w:lang w:val="id-ID"/>
              </w:rPr>
              <w:t>10</w:t>
            </w:r>
          </w:p>
          <w:p w:rsidR="00E127B5" w:rsidRPr="00A06FBA" w:rsidRDefault="00352E56" w:rsidP="000F3211">
            <w:pPr>
              <w:tabs>
                <w:tab w:val="left" w:pos="329"/>
              </w:tabs>
              <w:ind w:left="-106" w:right="-56"/>
              <w:jc w:val="center"/>
              <w:rPr>
                <w:rFonts w:ascii="Arial" w:eastAsia="Batang" w:hAnsi="Arial" w:cs="Arial"/>
                <w:sz w:val="18"/>
                <w:szCs w:val="18"/>
                <w:lang w:val="id-ID"/>
              </w:rPr>
            </w:pPr>
            <w:r w:rsidRPr="00A06FBA">
              <w:rPr>
                <w:rFonts w:ascii="Arial" w:eastAsia="Batang" w:hAnsi="Arial" w:cs="Arial"/>
                <w:sz w:val="18"/>
                <w:szCs w:val="18"/>
                <w:lang w:val="id-ID"/>
              </w:rPr>
              <w:t>51</w:t>
            </w:r>
          </w:p>
          <w:p w:rsidR="00E127B5" w:rsidRPr="00A06FBA" w:rsidRDefault="00352E56" w:rsidP="000F3211">
            <w:pPr>
              <w:tabs>
                <w:tab w:val="left" w:pos="329"/>
              </w:tabs>
              <w:ind w:left="-106" w:right="-56"/>
              <w:jc w:val="center"/>
              <w:rPr>
                <w:rFonts w:ascii="Arial" w:eastAsia="Batang" w:hAnsi="Arial" w:cs="Arial"/>
                <w:sz w:val="18"/>
                <w:szCs w:val="18"/>
              </w:rPr>
            </w:pPr>
            <w:r w:rsidRPr="00A06FBA">
              <w:rPr>
                <w:rFonts w:ascii="Arial" w:eastAsia="Batang" w:hAnsi="Arial" w:cs="Arial"/>
                <w:sz w:val="18"/>
                <w:szCs w:val="18"/>
                <w:lang w:val="id-ID"/>
              </w:rPr>
              <w:t>2</w:t>
            </w:r>
          </w:p>
          <w:p w:rsidR="00E127B5" w:rsidRPr="00A06FBA" w:rsidRDefault="00352E56" w:rsidP="000F3211">
            <w:pPr>
              <w:tabs>
                <w:tab w:val="left" w:pos="329"/>
              </w:tabs>
              <w:ind w:left="-106" w:right="-56"/>
              <w:jc w:val="center"/>
              <w:rPr>
                <w:rFonts w:ascii="Arial" w:eastAsia="Batang" w:hAnsi="Arial" w:cs="Arial"/>
                <w:sz w:val="18"/>
                <w:szCs w:val="18"/>
                <w:lang w:val="id-ID"/>
              </w:rPr>
            </w:pPr>
            <w:r w:rsidRPr="00A06FBA">
              <w:rPr>
                <w:rFonts w:ascii="Arial" w:eastAsia="Batang" w:hAnsi="Arial" w:cs="Arial"/>
                <w:sz w:val="18"/>
                <w:szCs w:val="18"/>
                <w:lang w:val="id-ID"/>
              </w:rPr>
              <w:t>7</w:t>
            </w:r>
          </w:p>
          <w:p w:rsidR="006D2668" w:rsidRPr="00A06FBA" w:rsidRDefault="00352E56" w:rsidP="000F3211">
            <w:pPr>
              <w:tabs>
                <w:tab w:val="left" w:pos="329"/>
              </w:tabs>
              <w:ind w:left="-106" w:right="-56"/>
              <w:jc w:val="center"/>
              <w:rPr>
                <w:rFonts w:ascii="Arial" w:eastAsia="Batang" w:hAnsi="Arial" w:cs="Arial"/>
                <w:sz w:val="18"/>
                <w:szCs w:val="18"/>
                <w:lang w:val="id-ID"/>
              </w:rPr>
            </w:pPr>
            <w:r w:rsidRPr="00A06FBA">
              <w:rPr>
                <w:rFonts w:ascii="Arial" w:eastAsia="Batang" w:hAnsi="Arial" w:cs="Arial"/>
                <w:sz w:val="18"/>
                <w:szCs w:val="18"/>
                <w:lang w:val="id-ID"/>
              </w:rPr>
              <w:t>47</w:t>
            </w:r>
          </w:p>
          <w:p w:rsidR="00676210" w:rsidRPr="00A06FBA" w:rsidRDefault="00676210" w:rsidP="000F3211">
            <w:pPr>
              <w:tabs>
                <w:tab w:val="left" w:pos="329"/>
              </w:tabs>
              <w:ind w:left="-106" w:right="-56"/>
              <w:jc w:val="center"/>
              <w:rPr>
                <w:rFonts w:ascii="Arial" w:eastAsia="Batang" w:hAnsi="Arial" w:cs="Arial"/>
                <w:sz w:val="18"/>
                <w:szCs w:val="18"/>
              </w:rPr>
            </w:pPr>
            <w:r w:rsidRPr="00A06FBA">
              <w:rPr>
                <w:rFonts w:ascii="Arial" w:eastAsia="Batang" w:hAnsi="Arial" w:cs="Arial"/>
                <w:sz w:val="18"/>
                <w:szCs w:val="18"/>
                <w:lang w:val="id-ID"/>
              </w:rPr>
              <w:t>5</w:t>
            </w:r>
          </w:p>
        </w:tc>
        <w:tc>
          <w:tcPr>
            <w:tcW w:w="759" w:type="dxa"/>
            <w:tcBorders>
              <w:top w:val="double" w:sz="4" w:space="0" w:color="auto"/>
              <w:left w:val="nil"/>
              <w:bottom w:val="double" w:sz="4" w:space="0" w:color="auto"/>
              <w:right w:val="single" w:sz="12" w:space="0" w:color="auto"/>
            </w:tcBorders>
          </w:tcPr>
          <w:p w:rsidR="00E127B5" w:rsidRPr="00A06FBA" w:rsidRDefault="00E127B5" w:rsidP="000F3211">
            <w:pPr>
              <w:tabs>
                <w:tab w:val="left" w:pos="329"/>
              </w:tabs>
              <w:ind w:left="-106"/>
              <w:rPr>
                <w:rFonts w:ascii="Arial" w:eastAsia="Batang" w:hAnsi="Arial" w:cs="Arial"/>
                <w:sz w:val="18"/>
                <w:szCs w:val="18"/>
                <w:lang w:val="id-ID"/>
              </w:rPr>
            </w:pPr>
          </w:p>
          <w:p w:rsidR="00E127B5" w:rsidRPr="00A06FBA" w:rsidRDefault="00E127B5" w:rsidP="000F3211">
            <w:pPr>
              <w:tabs>
                <w:tab w:val="left" w:pos="329"/>
              </w:tabs>
              <w:ind w:left="-106"/>
              <w:rPr>
                <w:rFonts w:ascii="Arial" w:eastAsia="Batang" w:hAnsi="Arial" w:cs="Arial"/>
                <w:sz w:val="18"/>
                <w:szCs w:val="18"/>
                <w:lang w:val="id-ID"/>
              </w:rPr>
            </w:pPr>
            <w:r w:rsidRPr="00A06FBA">
              <w:rPr>
                <w:rFonts w:ascii="Arial" w:eastAsia="Batang" w:hAnsi="Arial" w:cs="Arial"/>
                <w:sz w:val="18"/>
                <w:szCs w:val="18"/>
                <w:lang w:val="id-ID"/>
              </w:rPr>
              <w:t>Orang</w:t>
            </w:r>
          </w:p>
          <w:p w:rsidR="00E127B5" w:rsidRPr="00A06FBA" w:rsidRDefault="00E127B5" w:rsidP="000F3211">
            <w:pPr>
              <w:tabs>
                <w:tab w:val="left" w:pos="329"/>
              </w:tabs>
              <w:ind w:left="-106"/>
              <w:rPr>
                <w:rFonts w:ascii="Arial" w:eastAsia="Batang" w:hAnsi="Arial" w:cs="Arial"/>
                <w:sz w:val="18"/>
                <w:szCs w:val="18"/>
                <w:lang w:val="id-ID"/>
              </w:rPr>
            </w:pPr>
            <w:r w:rsidRPr="00A06FBA">
              <w:rPr>
                <w:rFonts w:ascii="Arial" w:eastAsia="Batang" w:hAnsi="Arial" w:cs="Arial"/>
                <w:sz w:val="18"/>
                <w:szCs w:val="18"/>
                <w:lang w:val="id-ID"/>
              </w:rPr>
              <w:t>Orang</w:t>
            </w:r>
          </w:p>
          <w:p w:rsidR="00E127B5" w:rsidRPr="00A06FBA" w:rsidRDefault="00E127B5" w:rsidP="000F3211">
            <w:pPr>
              <w:tabs>
                <w:tab w:val="left" w:pos="329"/>
              </w:tabs>
              <w:ind w:left="-106"/>
              <w:rPr>
                <w:rFonts w:ascii="Arial" w:eastAsia="Batang" w:hAnsi="Arial" w:cs="Arial"/>
                <w:sz w:val="18"/>
                <w:szCs w:val="18"/>
                <w:lang w:val="id-ID"/>
              </w:rPr>
            </w:pPr>
            <w:r w:rsidRPr="00A06FBA">
              <w:rPr>
                <w:rFonts w:ascii="Arial" w:eastAsia="Batang" w:hAnsi="Arial" w:cs="Arial"/>
                <w:sz w:val="18"/>
                <w:szCs w:val="18"/>
                <w:lang w:val="id-ID"/>
              </w:rPr>
              <w:t>Orang</w:t>
            </w:r>
          </w:p>
          <w:p w:rsidR="00E127B5" w:rsidRPr="00A06FBA" w:rsidRDefault="00E127B5" w:rsidP="000F3211">
            <w:pPr>
              <w:tabs>
                <w:tab w:val="left" w:pos="329"/>
              </w:tabs>
              <w:ind w:left="-106"/>
              <w:rPr>
                <w:rFonts w:ascii="Arial" w:eastAsia="Batang" w:hAnsi="Arial" w:cs="Arial"/>
                <w:sz w:val="18"/>
                <w:szCs w:val="18"/>
                <w:lang w:val="id-ID"/>
              </w:rPr>
            </w:pPr>
            <w:r w:rsidRPr="00A06FBA">
              <w:rPr>
                <w:rFonts w:ascii="Arial" w:eastAsia="Batang" w:hAnsi="Arial" w:cs="Arial"/>
                <w:sz w:val="18"/>
                <w:szCs w:val="18"/>
                <w:lang w:val="id-ID"/>
              </w:rPr>
              <w:t>Orang</w:t>
            </w:r>
          </w:p>
          <w:p w:rsidR="00E127B5" w:rsidRPr="00A06FBA" w:rsidRDefault="00E127B5" w:rsidP="000F3211">
            <w:pPr>
              <w:tabs>
                <w:tab w:val="left" w:pos="329"/>
              </w:tabs>
              <w:ind w:left="-106"/>
              <w:rPr>
                <w:rFonts w:ascii="Arial" w:eastAsia="Batang" w:hAnsi="Arial" w:cs="Arial"/>
                <w:sz w:val="18"/>
                <w:szCs w:val="18"/>
                <w:lang w:val="id-ID"/>
              </w:rPr>
            </w:pPr>
            <w:r w:rsidRPr="00A06FBA">
              <w:rPr>
                <w:rFonts w:ascii="Arial" w:eastAsia="Batang" w:hAnsi="Arial" w:cs="Arial"/>
                <w:sz w:val="18"/>
                <w:szCs w:val="18"/>
                <w:lang w:val="id-ID"/>
              </w:rPr>
              <w:t>Orang</w:t>
            </w:r>
          </w:p>
          <w:p w:rsidR="006D2668" w:rsidRPr="00A06FBA" w:rsidRDefault="006D2668" w:rsidP="000F3211">
            <w:pPr>
              <w:tabs>
                <w:tab w:val="left" w:pos="329"/>
              </w:tabs>
              <w:ind w:left="-106"/>
              <w:rPr>
                <w:rFonts w:ascii="Arial" w:eastAsia="Batang" w:hAnsi="Arial" w:cs="Arial"/>
                <w:sz w:val="18"/>
                <w:szCs w:val="18"/>
                <w:lang w:val="id-ID"/>
              </w:rPr>
            </w:pPr>
            <w:r w:rsidRPr="00A06FBA">
              <w:rPr>
                <w:rFonts w:ascii="Arial" w:eastAsia="Batang" w:hAnsi="Arial" w:cs="Arial"/>
                <w:sz w:val="18"/>
                <w:szCs w:val="18"/>
                <w:lang w:val="id-ID"/>
              </w:rPr>
              <w:t>Orang</w:t>
            </w:r>
          </w:p>
          <w:p w:rsidR="00676210" w:rsidRPr="00A06FBA" w:rsidRDefault="00676210" w:rsidP="000F3211">
            <w:pPr>
              <w:tabs>
                <w:tab w:val="left" w:pos="329"/>
              </w:tabs>
              <w:ind w:left="-106"/>
              <w:rPr>
                <w:rFonts w:ascii="Arial" w:eastAsia="Batang" w:hAnsi="Arial" w:cs="Arial"/>
                <w:sz w:val="18"/>
                <w:szCs w:val="18"/>
                <w:lang w:val="id-ID"/>
              </w:rPr>
            </w:pPr>
            <w:r w:rsidRPr="00A06FBA">
              <w:rPr>
                <w:rFonts w:ascii="Arial" w:eastAsia="Batang" w:hAnsi="Arial" w:cs="Arial"/>
                <w:sz w:val="18"/>
                <w:szCs w:val="18"/>
                <w:lang w:val="id-ID"/>
              </w:rPr>
              <w:t>Orang</w:t>
            </w:r>
          </w:p>
        </w:tc>
      </w:tr>
      <w:tr w:rsidR="00E127B5" w:rsidRPr="006866DA" w:rsidTr="000F3211">
        <w:trPr>
          <w:trHeight w:val="439"/>
          <w:jc w:val="center"/>
        </w:trPr>
        <w:tc>
          <w:tcPr>
            <w:tcW w:w="2254" w:type="dxa"/>
            <w:gridSpan w:val="2"/>
            <w:tcBorders>
              <w:top w:val="double" w:sz="4" w:space="0" w:color="auto"/>
              <w:left w:val="single" w:sz="12" w:space="0" w:color="auto"/>
              <w:bottom w:val="single" w:sz="12" w:space="0" w:color="auto"/>
            </w:tcBorders>
            <w:vAlign w:val="center"/>
          </w:tcPr>
          <w:p w:rsidR="00E127B5" w:rsidRPr="006866DA" w:rsidRDefault="00E127B5" w:rsidP="008D29D4">
            <w:pPr>
              <w:tabs>
                <w:tab w:val="left" w:pos="360"/>
              </w:tabs>
              <w:jc w:val="center"/>
              <w:rPr>
                <w:rFonts w:asciiTheme="majorHAnsi" w:eastAsia="Batang" w:hAnsiTheme="majorHAnsi" w:cs="Nirmala UI Semilight"/>
                <w:b/>
                <w:sz w:val="18"/>
                <w:szCs w:val="18"/>
                <w:lang w:val="sv-SE"/>
              </w:rPr>
            </w:pPr>
            <w:r w:rsidRPr="006866DA">
              <w:rPr>
                <w:rFonts w:asciiTheme="majorHAnsi" w:eastAsia="Batang" w:hAnsiTheme="majorHAnsi" w:cs="Nirmala UI Semilight"/>
                <w:b/>
                <w:sz w:val="18"/>
                <w:szCs w:val="18"/>
                <w:lang w:val="sv-SE"/>
              </w:rPr>
              <w:t>Jumlah</w:t>
            </w:r>
          </w:p>
        </w:tc>
        <w:tc>
          <w:tcPr>
            <w:tcW w:w="1221" w:type="dxa"/>
            <w:tcBorders>
              <w:top w:val="double" w:sz="4" w:space="0" w:color="auto"/>
              <w:bottom w:val="single" w:sz="12" w:space="0" w:color="auto"/>
            </w:tcBorders>
            <w:vAlign w:val="center"/>
          </w:tcPr>
          <w:p w:rsidR="00E127B5" w:rsidRPr="006866DA" w:rsidRDefault="00447C96" w:rsidP="008D29D4">
            <w:pPr>
              <w:tabs>
                <w:tab w:val="left" w:pos="360"/>
              </w:tabs>
              <w:jc w:val="center"/>
              <w:rPr>
                <w:rFonts w:asciiTheme="majorHAnsi" w:eastAsia="Batang" w:hAnsiTheme="majorHAnsi" w:cs="Nirmala UI Semilight"/>
                <w:b/>
                <w:sz w:val="18"/>
                <w:szCs w:val="18"/>
                <w:lang w:val="id-ID"/>
              </w:rPr>
            </w:pPr>
            <w:r>
              <w:rPr>
                <w:rFonts w:asciiTheme="majorHAnsi" w:eastAsia="Batang" w:hAnsiTheme="majorHAnsi" w:cs="Nirmala UI Semilight"/>
                <w:b/>
                <w:sz w:val="18"/>
                <w:szCs w:val="18"/>
                <w:lang w:val="id-ID"/>
              </w:rPr>
              <w:t>88</w:t>
            </w:r>
            <w:r w:rsidR="00E127B5" w:rsidRPr="006866DA">
              <w:rPr>
                <w:rFonts w:asciiTheme="majorHAnsi" w:eastAsia="Batang" w:hAnsiTheme="majorHAnsi" w:cs="Nirmala UI Semilight"/>
                <w:b/>
                <w:sz w:val="18"/>
                <w:szCs w:val="18"/>
                <w:lang w:val="id-ID"/>
              </w:rPr>
              <w:t xml:space="preserve"> orang</w:t>
            </w:r>
          </w:p>
        </w:tc>
        <w:tc>
          <w:tcPr>
            <w:tcW w:w="1435" w:type="dxa"/>
            <w:tcBorders>
              <w:top w:val="double" w:sz="4" w:space="0" w:color="auto"/>
              <w:bottom w:val="single" w:sz="12" w:space="0" w:color="auto"/>
            </w:tcBorders>
            <w:vAlign w:val="center"/>
          </w:tcPr>
          <w:p w:rsidR="00E127B5" w:rsidRPr="006866DA" w:rsidRDefault="00676210" w:rsidP="000F3211">
            <w:pPr>
              <w:ind w:right="-56"/>
              <w:jc w:val="center"/>
              <w:rPr>
                <w:rFonts w:asciiTheme="majorHAnsi" w:eastAsia="Batang" w:hAnsiTheme="majorHAnsi" w:cs="Nirmala UI Semilight"/>
                <w:b/>
                <w:sz w:val="18"/>
                <w:szCs w:val="18"/>
                <w:lang w:val="sv-SE"/>
              </w:rPr>
            </w:pPr>
            <w:r>
              <w:rPr>
                <w:rFonts w:asciiTheme="majorHAnsi" w:eastAsia="Batang" w:hAnsiTheme="majorHAnsi" w:cs="Nirmala UI Semilight"/>
                <w:b/>
                <w:sz w:val="18"/>
                <w:szCs w:val="18"/>
                <w:lang w:val="id-ID"/>
              </w:rPr>
              <w:t>49</w:t>
            </w:r>
            <w:r w:rsidR="00E127B5" w:rsidRPr="006866DA">
              <w:rPr>
                <w:rFonts w:asciiTheme="majorHAnsi" w:eastAsia="Batang" w:hAnsiTheme="majorHAnsi" w:cs="Nirmala UI Semilight"/>
                <w:b/>
                <w:sz w:val="18"/>
                <w:szCs w:val="18"/>
                <w:lang w:val="sv-SE"/>
              </w:rPr>
              <w:t xml:space="preserve"> Orang</w:t>
            </w:r>
          </w:p>
        </w:tc>
        <w:tc>
          <w:tcPr>
            <w:tcW w:w="387" w:type="dxa"/>
            <w:tcBorders>
              <w:top w:val="double" w:sz="4" w:space="0" w:color="auto"/>
              <w:bottom w:val="single" w:sz="12" w:space="0" w:color="auto"/>
              <w:right w:val="nil"/>
            </w:tcBorders>
            <w:vAlign w:val="center"/>
          </w:tcPr>
          <w:p w:rsidR="00E127B5" w:rsidRPr="006866DA" w:rsidRDefault="00FB30FD" w:rsidP="00676210">
            <w:pPr>
              <w:tabs>
                <w:tab w:val="left" w:pos="329"/>
              </w:tabs>
              <w:ind w:left="-106" w:right="-56"/>
              <w:jc w:val="center"/>
              <w:rPr>
                <w:rFonts w:asciiTheme="majorHAnsi" w:eastAsia="Batang" w:hAnsiTheme="majorHAnsi" w:cs="Nirmala UI Semilight"/>
                <w:b/>
                <w:sz w:val="18"/>
                <w:szCs w:val="18"/>
                <w:lang w:val="id-ID"/>
              </w:rPr>
            </w:pPr>
            <w:r>
              <w:rPr>
                <w:rFonts w:asciiTheme="majorHAnsi" w:eastAsia="Batang" w:hAnsiTheme="majorHAnsi" w:cs="Nirmala UI Semilight"/>
                <w:b/>
                <w:sz w:val="18"/>
                <w:szCs w:val="18"/>
                <w:lang w:val="id-ID"/>
              </w:rPr>
              <w:t>137</w:t>
            </w:r>
          </w:p>
        </w:tc>
        <w:tc>
          <w:tcPr>
            <w:tcW w:w="759" w:type="dxa"/>
            <w:tcBorders>
              <w:top w:val="double" w:sz="4" w:space="0" w:color="auto"/>
              <w:left w:val="nil"/>
              <w:bottom w:val="single" w:sz="12" w:space="0" w:color="auto"/>
              <w:right w:val="single" w:sz="12" w:space="0" w:color="auto"/>
            </w:tcBorders>
            <w:vAlign w:val="center"/>
          </w:tcPr>
          <w:p w:rsidR="00E127B5" w:rsidRPr="006866DA" w:rsidRDefault="00E127B5" w:rsidP="000F3211">
            <w:pPr>
              <w:tabs>
                <w:tab w:val="left" w:pos="329"/>
              </w:tabs>
              <w:ind w:left="-106"/>
              <w:rPr>
                <w:rFonts w:asciiTheme="majorHAnsi" w:eastAsia="Batang" w:hAnsiTheme="majorHAnsi" w:cs="Nirmala UI Semilight"/>
                <w:b/>
                <w:sz w:val="18"/>
                <w:szCs w:val="18"/>
                <w:lang w:val="id-ID"/>
              </w:rPr>
            </w:pPr>
            <w:r w:rsidRPr="006866DA">
              <w:rPr>
                <w:rFonts w:asciiTheme="majorHAnsi" w:eastAsia="Batang" w:hAnsiTheme="majorHAnsi" w:cs="Nirmala UI Semilight"/>
                <w:b/>
                <w:sz w:val="18"/>
                <w:szCs w:val="18"/>
                <w:lang w:val="id-ID"/>
              </w:rPr>
              <w:t>Orang</w:t>
            </w:r>
          </w:p>
        </w:tc>
      </w:tr>
    </w:tbl>
    <w:p w:rsidR="00E755C3" w:rsidRDefault="00E755C3" w:rsidP="00017FF0">
      <w:pPr>
        <w:tabs>
          <w:tab w:val="num" w:pos="1080"/>
        </w:tabs>
        <w:spacing w:before="120" w:line="360" w:lineRule="auto"/>
        <w:ind w:left="1080" w:hanging="360"/>
        <w:jc w:val="center"/>
        <w:rPr>
          <w:rFonts w:asciiTheme="majorHAnsi" w:eastAsia="Batang" w:hAnsiTheme="majorHAnsi" w:cs="@Yu Gothic UI Light"/>
          <w:lang w:val="id-ID"/>
        </w:rPr>
      </w:pPr>
    </w:p>
    <w:p w:rsidR="00E127B5" w:rsidRPr="00A06FBA" w:rsidRDefault="00E127B5" w:rsidP="00017FF0">
      <w:pPr>
        <w:tabs>
          <w:tab w:val="num" w:pos="1080"/>
        </w:tabs>
        <w:spacing w:before="120" w:line="360" w:lineRule="auto"/>
        <w:ind w:left="1080" w:hanging="360"/>
        <w:jc w:val="center"/>
        <w:rPr>
          <w:rFonts w:ascii="Arial" w:eastAsia="Batang" w:hAnsi="Arial" w:cs="Arial"/>
          <w:lang w:val="id-ID"/>
        </w:rPr>
      </w:pPr>
      <w:r w:rsidRPr="00A06FBA">
        <w:rPr>
          <w:rFonts w:ascii="Arial" w:eastAsia="Batang" w:hAnsi="Arial" w:cs="Arial"/>
          <w:lang w:val="sv-SE"/>
        </w:rPr>
        <w:t>Jumlah Pegawai menurut Pangkat</w:t>
      </w:r>
      <w:r w:rsidRPr="00A06FBA">
        <w:rPr>
          <w:rFonts w:ascii="Arial" w:eastAsia="Batang" w:hAnsi="Arial" w:cs="Arial"/>
          <w:lang w:val="id-ID"/>
        </w:rPr>
        <w:t xml:space="preserve"> </w:t>
      </w:r>
      <w:r w:rsidRPr="00A06FBA">
        <w:rPr>
          <w:rFonts w:ascii="Arial" w:eastAsia="Batang" w:hAnsi="Arial" w:cs="Arial"/>
          <w:lang w:val="sv-SE"/>
        </w:rPr>
        <w:t>/</w:t>
      </w:r>
      <w:r w:rsidRPr="00A06FBA">
        <w:rPr>
          <w:rFonts w:ascii="Arial" w:eastAsia="Batang" w:hAnsi="Arial" w:cs="Arial"/>
          <w:lang w:val="id-ID"/>
        </w:rPr>
        <w:t xml:space="preserve"> </w:t>
      </w:r>
      <w:r w:rsidRPr="00A06FBA">
        <w:rPr>
          <w:rFonts w:ascii="Arial" w:eastAsia="Batang" w:hAnsi="Arial" w:cs="Arial"/>
          <w:lang w:val="sv-SE"/>
        </w:rPr>
        <w:t>Golongan</w:t>
      </w:r>
      <w:r w:rsidRPr="00A06FBA">
        <w:rPr>
          <w:rFonts w:ascii="Arial" w:eastAsia="Batang" w:hAnsi="Arial" w:cs="Arial"/>
          <w:lang w:val="id-ID"/>
        </w:rPr>
        <w:t xml:space="preserve"> </w:t>
      </w:r>
      <w:r w:rsidRPr="00A06FBA">
        <w:rPr>
          <w:rFonts w:ascii="Arial" w:eastAsia="Batang" w:hAnsi="Arial" w:cs="Arial"/>
          <w:lang w:val="sv-SE"/>
        </w:rPr>
        <w:t>dan Status</w:t>
      </w:r>
    </w:p>
    <w:tbl>
      <w:tblPr>
        <w:tblW w:w="8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9"/>
        <w:gridCol w:w="3994"/>
        <w:gridCol w:w="1305"/>
        <w:gridCol w:w="1306"/>
        <w:gridCol w:w="1265"/>
      </w:tblGrid>
      <w:tr w:rsidR="00E127B5" w:rsidRPr="006866DA" w:rsidTr="008D29D4">
        <w:trPr>
          <w:trHeight w:val="573"/>
          <w:tblHeader/>
          <w:jc w:val="center"/>
        </w:trPr>
        <w:tc>
          <w:tcPr>
            <w:tcW w:w="589" w:type="dxa"/>
            <w:tcBorders>
              <w:top w:val="single" w:sz="12" w:space="0" w:color="auto"/>
              <w:bottom w:val="double" w:sz="4" w:space="0" w:color="auto"/>
            </w:tcBorders>
            <w:shd w:val="clear" w:color="auto" w:fill="E5B8B7"/>
            <w:vAlign w:val="center"/>
          </w:tcPr>
          <w:p w:rsidR="00E127B5" w:rsidRPr="006866DA" w:rsidRDefault="00E127B5" w:rsidP="008D29D4">
            <w:pPr>
              <w:jc w:val="center"/>
              <w:rPr>
                <w:rFonts w:asciiTheme="majorHAnsi" w:eastAsia="Batang" w:hAnsiTheme="majorHAnsi" w:cs="Nirmala UI Semilight"/>
                <w:b/>
                <w:sz w:val="18"/>
                <w:szCs w:val="18"/>
                <w:lang w:val="sv-SE"/>
              </w:rPr>
            </w:pPr>
            <w:r w:rsidRPr="006866DA">
              <w:rPr>
                <w:rFonts w:asciiTheme="majorHAnsi" w:eastAsia="Batang" w:hAnsiTheme="majorHAnsi" w:cs="Nirmala UI Semilight"/>
                <w:b/>
                <w:sz w:val="18"/>
                <w:szCs w:val="18"/>
                <w:lang w:val="sv-SE"/>
              </w:rPr>
              <w:t>NO</w:t>
            </w:r>
          </w:p>
        </w:tc>
        <w:tc>
          <w:tcPr>
            <w:tcW w:w="3994" w:type="dxa"/>
            <w:tcBorders>
              <w:top w:val="single" w:sz="12" w:space="0" w:color="auto"/>
              <w:bottom w:val="double" w:sz="4" w:space="0" w:color="auto"/>
            </w:tcBorders>
            <w:shd w:val="clear" w:color="auto" w:fill="E5B8B7"/>
            <w:vAlign w:val="center"/>
          </w:tcPr>
          <w:p w:rsidR="00E127B5" w:rsidRPr="006866DA" w:rsidRDefault="00E127B5" w:rsidP="008D29D4">
            <w:pPr>
              <w:jc w:val="center"/>
              <w:rPr>
                <w:rFonts w:asciiTheme="majorHAnsi" w:eastAsia="Batang" w:hAnsiTheme="majorHAnsi" w:cs="Nirmala UI Semilight"/>
                <w:b/>
                <w:sz w:val="18"/>
                <w:szCs w:val="18"/>
                <w:lang w:val="id-ID"/>
              </w:rPr>
            </w:pPr>
            <w:r w:rsidRPr="006866DA">
              <w:rPr>
                <w:rFonts w:asciiTheme="majorHAnsi" w:eastAsia="Batang" w:hAnsiTheme="majorHAnsi" w:cs="Nirmala UI Semilight"/>
                <w:b/>
                <w:sz w:val="18"/>
                <w:szCs w:val="18"/>
                <w:lang w:val="sv-SE"/>
              </w:rPr>
              <w:t>PANGKAT/GOLONGAN</w:t>
            </w:r>
            <w:r w:rsidRPr="006866DA">
              <w:rPr>
                <w:rFonts w:asciiTheme="majorHAnsi" w:eastAsia="Batang" w:hAnsiTheme="majorHAnsi" w:cs="Nirmala UI Semilight"/>
                <w:b/>
                <w:sz w:val="18"/>
                <w:szCs w:val="18"/>
                <w:lang w:val="id-ID"/>
              </w:rPr>
              <w:t>/STATUS</w:t>
            </w:r>
          </w:p>
        </w:tc>
        <w:tc>
          <w:tcPr>
            <w:tcW w:w="1305" w:type="dxa"/>
            <w:tcBorders>
              <w:top w:val="single" w:sz="12" w:space="0" w:color="auto"/>
              <w:bottom w:val="double" w:sz="4" w:space="0" w:color="auto"/>
            </w:tcBorders>
            <w:shd w:val="clear" w:color="auto" w:fill="E5B8B7"/>
            <w:vAlign w:val="center"/>
          </w:tcPr>
          <w:p w:rsidR="00E127B5" w:rsidRPr="006866DA" w:rsidRDefault="00B20281" w:rsidP="008D29D4">
            <w:pPr>
              <w:jc w:val="center"/>
              <w:rPr>
                <w:rFonts w:asciiTheme="majorHAnsi" w:eastAsia="Batang" w:hAnsiTheme="majorHAnsi" w:cs="Nirmala UI Semilight"/>
                <w:b/>
                <w:sz w:val="18"/>
                <w:szCs w:val="18"/>
                <w:lang w:val="id-ID"/>
              </w:rPr>
            </w:pPr>
            <w:r>
              <w:rPr>
                <w:rFonts w:asciiTheme="majorHAnsi" w:eastAsia="Batang" w:hAnsiTheme="majorHAnsi" w:cs="Nirmala UI Semilight"/>
                <w:b/>
                <w:sz w:val="18"/>
                <w:szCs w:val="18"/>
                <w:lang w:val="id-ID"/>
              </w:rPr>
              <w:t>BADAN</w:t>
            </w:r>
          </w:p>
        </w:tc>
        <w:tc>
          <w:tcPr>
            <w:tcW w:w="1306" w:type="dxa"/>
            <w:tcBorders>
              <w:top w:val="single" w:sz="12" w:space="0" w:color="auto"/>
              <w:bottom w:val="double" w:sz="4" w:space="0" w:color="auto"/>
            </w:tcBorders>
            <w:shd w:val="clear" w:color="auto" w:fill="E5B8B7"/>
            <w:vAlign w:val="center"/>
          </w:tcPr>
          <w:p w:rsidR="00E127B5" w:rsidRPr="006866DA" w:rsidRDefault="00B20281" w:rsidP="008D29D4">
            <w:pPr>
              <w:jc w:val="center"/>
              <w:rPr>
                <w:rFonts w:asciiTheme="majorHAnsi" w:eastAsia="Batang" w:hAnsiTheme="majorHAnsi" w:cs="Nirmala UI Semilight"/>
                <w:b/>
                <w:sz w:val="18"/>
                <w:szCs w:val="18"/>
                <w:lang w:val="id-ID"/>
              </w:rPr>
            </w:pPr>
            <w:r>
              <w:rPr>
                <w:rFonts w:asciiTheme="majorHAnsi" w:eastAsia="Batang" w:hAnsiTheme="majorHAnsi" w:cs="Nirmala UI Semilight"/>
                <w:b/>
                <w:sz w:val="18"/>
                <w:szCs w:val="18"/>
                <w:lang w:val="id-ID"/>
              </w:rPr>
              <w:t>UPT</w:t>
            </w:r>
          </w:p>
        </w:tc>
        <w:tc>
          <w:tcPr>
            <w:tcW w:w="1265" w:type="dxa"/>
            <w:tcBorders>
              <w:top w:val="single" w:sz="12" w:space="0" w:color="auto"/>
              <w:bottom w:val="double" w:sz="4" w:space="0" w:color="auto"/>
            </w:tcBorders>
            <w:shd w:val="clear" w:color="auto" w:fill="E5B8B7"/>
            <w:vAlign w:val="center"/>
          </w:tcPr>
          <w:p w:rsidR="00E127B5" w:rsidRPr="006866DA" w:rsidRDefault="00E127B5" w:rsidP="008D29D4">
            <w:pPr>
              <w:jc w:val="center"/>
              <w:rPr>
                <w:rFonts w:asciiTheme="majorHAnsi" w:eastAsia="Batang" w:hAnsiTheme="majorHAnsi" w:cs="Nirmala UI Semilight"/>
                <w:b/>
                <w:sz w:val="18"/>
                <w:szCs w:val="18"/>
                <w:lang w:val="id-ID"/>
              </w:rPr>
            </w:pPr>
            <w:r w:rsidRPr="006866DA">
              <w:rPr>
                <w:rFonts w:asciiTheme="majorHAnsi" w:eastAsia="Batang" w:hAnsiTheme="majorHAnsi" w:cs="Nirmala UI Semilight"/>
                <w:b/>
                <w:sz w:val="18"/>
                <w:szCs w:val="18"/>
                <w:lang w:val="id-ID"/>
              </w:rPr>
              <w:t>Jumlah</w:t>
            </w:r>
          </w:p>
        </w:tc>
      </w:tr>
      <w:tr w:rsidR="00E127B5" w:rsidRPr="006866DA" w:rsidTr="008D29D4">
        <w:trPr>
          <w:jc w:val="center"/>
        </w:trPr>
        <w:tc>
          <w:tcPr>
            <w:tcW w:w="589" w:type="dxa"/>
            <w:tcBorders>
              <w:top w:val="double" w:sz="4" w:space="0" w:color="auto"/>
            </w:tcBorders>
            <w:vAlign w:val="center"/>
          </w:tcPr>
          <w:p w:rsidR="00E127B5" w:rsidRPr="00A06FBA" w:rsidRDefault="00E127B5" w:rsidP="008D29D4">
            <w:pPr>
              <w:jc w:val="center"/>
              <w:rPr>
                <w:rFonts w:ascii="Arial" w:eastAsia="Batang" w:hAnsi="Arial" w:cs="Arial"/>
                <w:sz w:val="18"/>
                <w:szCs w:val="18"/>
                <w:lang w:val="id-ID"/>
              </w:rPr>
            </w:pPr>
            <w:r w:rsidRPr="00A06FBA">
              <w:rPr>
                <w:rFonts w:ascii="Arial" w:eastAsia="Batang" w:hAnsi="Arial" w:cs="Arial"/>
                <w:sz w:val="18"/>
                <w:szCs w:val="18"/>
                <w:lang w:val="id-ID"/>
              </w:rPr>
              <w:t>1.</w:t>
            </w:r>
          </w:p>
          <w:p w:rsidR="00E127B5" w:rsidRPr="00A06FBA" w:rsidRDefault="00E127B5" w:rsidP="008D29D4">
            <w:pPr>
              <w:jc w:val="center"/>
              <w:rPr>
                <w:rFonts w:ascii="Arial" w:eastAsia="Batang" w:hAnsi="Arial" w:cs="Arial"/>
                <w:sz w:val="18"/>
                <w:szCs w:val="18"/>
                <w:lang w:val="id-ID"/>
              </w:rPr>
            </w:pPr>
            <w:r w:rsidRPr="00A06FBA">
              <w:rPr>
                <w:rFonts w:ascii="Arial" w:eastAsia="Batang" w:hAnsi="Arial" w:cs="Arial"/>
                <w:sz w:val="18"/>
                <w:szCs w:val="18"/>
                <w:lang w:val="id-ID"/>
              </w:rPr>
              <w:t>2.</w:t>
            </w:r>
          </w:p>
          <w:p w:rsidR="00E127B5" w:rsidRPr="00A06FBA" w:rsidRDefault="00E127B5" w:rsidP="008D29D4">
            <w:pPr>
              <w:jc w:val="center"/>
              <w:rPr>
                <w:rFonts w:ascii="Arial" w:eastAsia="Batang" w:hAnsi="Arial" w:cs="Arial"/>
                <w:sz w:val="18"/>
                <w:szCs w:val="18"/>
                <w:lang w:val="id-ID"/>
              </w:rPr>
            </w:pPr>
            <w:r w:rsidRPr="00A06FBA">
              <w:rPr>
                <w:rFonts w:ascii="Arial" w:eastAsia="Batang" w:hAnsi="Arial" w:cs="Arial"/>
                <w:sz w:val="18"/>
                <w:szCs w:val="18"/>
                <w:lang w:val="id-ID"/>
              </w:rPr>
              <w:t>3.</w:t>
            </w:r>
          </w:p>
          <w:p w:rsidR="00E127B5" w:rsidRPr="00A06FBA" w:rsidRDefault="00E127B5" w:rsidP="008D29D4">
            <w:pPr>
              <w:jc w:val="center"/>
              <w:rPr>
                <w:rFonts w:ascii="Arial" w:eastAsia="Batang" w:hAnsi="Arial" w:cs="Arial"/>
                <w:sz w:val="18"/>
                <w:szCs w:val="18"/>
                <w:lang w:val="id-ID"/>
              </w:rPr>
            </w:pPr>
            <w:r w:rsidRPr="00A06FBA">
              <w:rPr>
                <w:rFonts w:ascii="Arial" w:eastAsia="Batang" w:hAnsi="Arial" w:cs="Arial"/>
                <w:sz w:val="18"/>
                <w:szCs w:val="18"/>
                <w:lang w:val="id-ID"/>
              </w:rPr>
              <w:t>4.</w:t>
            </w:r>
          </w:p>
          <w:p w:rsidR="00E127B5" w:rsidRPr="00A06FBA" w:rsidRDefault="00E127B5" w:rsidP="008D29D4">
            <w:pPr>
              <w:jc w:val="center"/>
              <w:rPr>
                <w:rFonts w:ascii="Arial" w:eastAsia="Batang" w:hAnsi="Arial" w:cs="Arial"/>
                <w:sz w:val="18"/>
                <w:szCs w:val="18"/>
                <w:lang w:val="id-ID"/>
              </w:rPr>
            </w:pPr>
            <w:r w:rsidRPr="00A06FBA">
              <w:rPr>
                <w:rFonts w:ascii="Arial" w:eastAsia="Batang" w:hAnsi="Arial" w:cs="Arial"/>
                <w:sz w:val="18"/>
                <w:szCs w:val="18"/>
                <w:lang w:val="id-ID"/>
              </w:rPr>
              <w:t>5.</w:t>
            </w:r>
          </w:p>
        </w:tc>
        <w:tc>
          <w:tcPr>
            <w:tcW w:w="3994" w:type="dxa"/>
            <w:tcBorders>
              <w:top w:val="double" w:sz="4" w:space="0" w:color="auto"/>
            </w:tcBorders>
            <w:vAlign w:val="center"/>
          </w:tcPr>
          <w:p w:rsidR="001C6F82" w:rsidRPr="00A06FBA" w:rsidRDefault="001C6F82" w:rsidP="008D29D4">
            <w:pPr>
              <w:ind w:right="793"/>
              <w:rPr>
                <w:rFonts w:ascii="Arial" w:eastAsia="Batang" w:hAnsi="Arial" w:cs="Arial"/>
                <w:sz w:val="18"/>
                <w:szCs w:val="18"/>
                <w:lang w:val="id-ID"/>
              </w:rPr>
            </w:pPr>
          </w:p>
          <w:p w:rsidR="00E127B5" w:rsidRPr="00A06FBA" w:rsidRDefault="00E127B5" w:rsidP="008D29D4">
            <w:pPr>
              <w:ind w:right="793"/>
              <w:rPr>
                <w:rFonts w:ascii="Arial" w:eastAsia="Batang" w:hAnsi="Arial" w:cs="Arial"/>
                <w:sz w:val="18"/>
                <w:szCs w:val="18"/>
                <w:lang w:val="id-ID"/>
              </w:rPr>
            </w:pPr>
            <w:r w:rsidRPr="00A06FBA">
              <w:rPr>
                <w:rFonts w:ascii="Arial" w:eastAsia="Batang" w:hAnsi="Arial" w:cs="Arial"/>
                <w:sz w:val="18"/>
                <w:szCs w:val="18"/>
                <w:lang w:val="id-ID"/>
              </w:rPr>
              <w:t>Tenaga Kontrak</w:t>
            </w:r>
          </w:p>
          <w:p w:rsidR="00E127B5" w:rsidRPr="00A06FBA" w:rsidRDefault="00E127B5" w:rsidP="008D29D4">
            <w:pPr>
              <w:rPr>
                <w:rFonts w:ascii="Arial" w:eastAsia="Batang" w:hAnsi="Arial" w:cs="Arial"/>
                <w:sz w:val="18"/>
                <w:szCs w:val="18"/>
                <w:lang w:val="sv-SE"/>
              </w:rPr>
            </w:pPr>
            <w:r w:rsidRPr="00A06FBA">
              <w:rPr>
                <w:rFonts w:ascii="Arial" w:eastAsia="Batang" w:hAnsi="Arial" w:cs="Arial"/>
                <w:sz w:val="18"/>
                <w:szCs w:val="18"/>
                <w:lang w:val="sv-SE"/>
              </w:rPr>
              <w:t>Juru         / Golongan I</w:t>
            </w:r>
          </w:p>
          <w:p w:rsidR="00E127B5" w:rsidRPr="00A06FBA" w:rsidRDefault="00E127B5" w:rsidP="008D29D4">
            <w:pPr>
              <w:rPr>
                <w:rFonts w:ascii="Arial" w:eastAsia="Batang" w:hAnsi="Arial" w:cs="Arial"/>
                <w:sz w:val="18"/>
                <w:szCs w:val="18"/>
                <w:lang w:val="sv-SE"/>
              </w:rPr>
            </w:pPr>
            <w:r w:rsidRPr="00A06FBA">
              <w:rPr>
                <w:rFonts w:ascii="Arial" w:eastAsia="Batang" w:hAnsi="Arial" w:cs="Arial"/>
                <w:sz w:val="18"/>
                <w:szCs w:val="18"/>
                <w:lang w:val="sv-SE"/>
              </w:rPr>
              <w:t>Pengatur / Golongan II</w:t>
            </w:r>
          </w:p>
          <w:p w:rsidR="00E127B5" w:rsidRPr="00A06FBA" w:rsidRDefault="00E127B5" w:rsidP="008D29D4">
            <w:pPr>
              <w:rPr>
                <w:rFonts w:ascii="Arial" w:eastAsia="Batang" w:hAnsi="Arial" w:cs="Arial"/>
                <w:sz w:val="18"/>
                <w:szCs w:val="18"/>
                <w:lang w:val="it-IT"/>
              </w:rPr>
            </w:pPr>
            <w:r w:rsidRPr="00A06FBA">
              <w:rPr>
                <w:rFonts w:ascii="Arial" w:eastAsia="Batang" w:hAnsi="Arial" w:cs="Arial"/>
                <w:sz w:val="18"/>
                <w:szCs w:val="18"/>
                <w:lang w:val="it-IT"/>
              </w:rPr>
              <w:t>Penata    / Golongan III</w:t>
            </w:r>
          </w:p>
          <w:p w:rsidR="00E127B5" w:rsidRPr="00A06FBA" w:rsidRDefault="00E127B5" w:rsidP="008D29D4">
            <w:pPr>
              <w:rPr>
                <w:rFonts w:ascii="Arial" w:eastAsia="Batang" w:hAnsi="Arial" w:cs="Arial"/>
                <w:sz w:val="18"/>
                <w:szCs w:val="18"/>
                <w:lang w:val="id-ID"/>
              </w:rPr>
            </w:pPr>
            <w:r w:rsidRPr="00A06FBA">
              <w:rPr>
                <w:rFonts w:ascii="Arial" w:eastAsia="Batang" w:hAnsi="Arial" w:cs="Arial"/>
                <w:sz w:val="18"/>
                <w:szCs w:val="18"/>
                <w:lang w:val="it-IT"/>
              </w:rPr>
              <w:t>Pembina / Golongan IV</w:t>
            </w:r>
          </w:p>
          <w:p w:rsidR="00E127B5" w:rsidRPr="00A06FBA" w:rsidRDefault="00E127B5" w:rsidP="008D29D4">
            <w:pPr>
              <w:jc w:val="center"/>
              <w:rPr>
                <w:rFonts w:ascii="Arial" w:eastAsia="Batang" w:hAnsi="Arial" w:cs="Arial"/>
                <w:sz w:val="18"/>
                <w:szCs w:val="18"/>
                <w:lang w:val="id-ID"/>
              </w:rPr>
            </w:pPr>
          </w:p>
        </w:tc>
        <w:tc>
          <w:tcPr>
            <w:tcW w:w="1305" w:type="dxa"/>
            <w:tcBorders>
              <w:top w:val="double" w:sz="4" w:space="0" w:color="auto"/>
            </w:tcBorders>
            <w:vAlign w:val="center"/>
          </w:tcPr>
          <w:p w:rsidR="00E127B5" w:rsidRPr="00A06FBA" w:rsidRDefault="00676210" w:rsidP="008D29D4">
            <w:pPr>
              <w:jc w:val="center"/>
              <w:rPr>
                <w:rFonts w:ascii="Arial" w:eastAsia="Batang" w:hAnsi="Arial" w:cs="Arial"/>
                <w:sz w:val="18"/>
                <w:szCs w:val="18"/>
                <w:lang w:val="id-ID"/>
              </w:rPr>
            </w:pPr>
            <w:r w:rsidRPr="00A06FBA">
              <w:rPr>
                <w:rFonts w:ascii="Arial" w:eastAsia="Batang" w:hAnsi="Arial" w:cs="Arial"/>
                <w:sz w:val="18"/>
                <w:szCs w:val="18"/>
                <w:lang w:val="id-ID"/>
              </w:rPr>
              <w:t>6</w:t>
            </w:r>
          </w:p>
          <w:p w:rsidR="00E127B5" w:rsidRPr="00A06FBA" w:rsidRDefault="000F3211" w:rsidP="008D29D4">
            <w:pPr>
              <w:jc w:val="center"/>
              <w:rPr>
                <w:rFonts w:ascii="Arial" w:eastAsia="Batang" w:hAnsi="Arial" w:cs="Arial"/>
                <w:sz w:val="18"/>
                <w:szCs w:val="18"/>
                <w:lang w:val="id-ID"/>
              </w:rPr>
            </w:pPr>
            <w:r w:rsidRPr="00A06FBA">
              <w:rPr>
                <w:rFonts w:ascii="Arial" w:eastAsia="Batang" w:hAnsi="Arial" w:cs="Arial"/>
                <w:sz w:val="18"/>
                <w:szCs w:val="18"/>
                <w:lang w:val="id-ID"/>
              </w:rPr>
              <w:t>-</w:t>
            </w:r>
          </w:p>
          <w:p w:rsidR="00E127B5" w:rsidRPr="00A06FBA" w:rsidRDefault="00587C51" w:rsidP="008D29D4">
            <w:pPr>
              <w:jc w:val="center"/>
              <w:rPr>
                <w:rFonts w:ascii="Arial" w:eastAsia="Batang" w:hAnsi="Arial" w:cs="Arial"/>
                <w:sz w:val="18"/>
                <w:szCs w:val="18"/>
                <w:lang w:val="id-ID"/>
              </w:rPr>
            </w:pPr>
            <w:r w:rsidRPr="00A06FBA">
              <w:rPr>
                <w:rFonts w:ascii="Arial" w:eastAsia="Batang" w:hAnsi="Arial" w:cs="Arial"/>
                <w:sz w:val="18"/>
                <w:szCs w:val="18"/>
                <w:lang w:val="id-ID"/>
              </w:rPr>
              <w:t>11</w:t>
            </w:r>
          </w:p>
          <w:p w:rsidR="00E127B5" w:rsidRPr="00A06FBA" w:rsidRDefault="004A70FA" w:rsidP="008D29D4">
            <w:pPr>
              <w:jc w:val="center"/>
              <w:rPr>
                <w:rFonts w:ascii="Arial" w:eastAsia="Batang" w:hAnsi="Arial" w:cs="Arial"/>
                <w:sz w:val="18"/>
                <w:szCs w:val="18"/>
                <w:lang w:val="id-ID"/>
              </w:rPr>
            </w:pPr>
            <w:r>
              <w:rPr>
                <w:rFonts w:ascii="Arial" w:eastAsia="Batang" w:hAnsi="Arial" w:cs="Arial"/>
                <w:sz w:val="18"/>
                <w:szCs w:val="18"/>
                <w:lang w:val="id-ID"/>
              </w:rPr>
              <w:t>55</w:t>
            </w:r>
          </w:p>
          <w:p w:rsidR="00E127B5" w:rsidRPr="00A06FBA" w:rsidRDefault="004A70FA" w:rsidP="008D29D4">
            <w:pPr>
              <w:jc w:val="center"/>
              <w:rPr>
                <w:rFonts w:ascii="Arial" w:eastAsia="Batang" w:hAnsi="Arial" w:cs="Arial"/>
                <w:sz w:val="18"/>
                <w:szCs w:val="18"/>
                <w:lang w:val="id-ID"/>
              </w:rPr>
            </w:pPr>
            <w:r>
              <w:rPr>
                <w:rFonts w:ascii="Arial" w:eastAsia="Batang" w:hAnsi="Arial" w:cs="Arial"/>
                <w:sz w:val="18"/>
                <w:szCs w:val="18"/>
                <w:lang w:val="id-ID"/>
              </w:rPr>
              <w:t>4</w:t>
            </w:r>
          </w:p>
        </w:tc>
        <w:tc>
          <w:tcPr>
            <w:tcW w:w="1306" w:type="dxa"/>
            <w:tcBorders>
              <w:top w:val="double" w:sz="4" w:space="0" w:color="auto"/>
            </w:tcBorders>
            <w:vAlign w:val="center"/>
          </w:tcPr>
          <w:p w:rsidR="00E127B5" w:rsidRPr="00A06FBA" w:rsidRDefault="00676210" w:rsidP="000F3211">
            <w:pPr>
              <w:jc w:val="center"/>
              <w:rPr>
                <w:rFonts w:ascii="Arial" w:eastAsia="Batang" w:hAnsi="Arial" w:cs="Arial"/>
                <w:sz w:val="18"/>
                <w:szCs w:val="18"/>
              </w:rPr>
            </w:pPr>
            <w:r w:rsidRPr="00A06FBA">
              <w:rPr>
                <w:rFonts w:ascii="Arial" w:eastAsia="Batang" w:hAnsi="Arial" w:cs="Arial"/>
                <w:sz w:val="18"/>
                <w:szCs w:val="18"/>
                <w:lang w:val="id-ID"/>
              </w:rPr>
              <w:t>4</w:t>
            </w:r>
            <w:r w:rsidR="000F3211" w:rsidRPr="00A06FBA">
              <w:rPr>
                <w:rFonts w:ascii="Arial" w:eastAsia="Batang" w:hAnsi="Arial" w:cs="Arial"/>
                <w:sz w:val="18"/>
                <w:szCs w:val="18"/>
              </w:rPr>
              <w:t>3</w:t>
            </w:r>
          </w:p>
          <w:p w:rsidR="000F3211" w:rsidRPr="00A06FBA" w:rsidRDefault="009C5C67" w:rsidP="000F3211">
            <w:pPr>
              <w:jc w:val="center"/>
              <w:rPr>
                <w:rFonts w:ascii="Arial" w:eastAsia="Batang" w:hAnsi="Arial" w:cs="Arial"/>
                <w:sz w:val="18"/>
                <w:szCs w:val="18"/>
                <w:lang w:val="id-ID"/>
              </w:rPr>
            </w:pPr>
            <w:r>
              <w:rPr>
                <w:rFonts w:ascii="Arial" w:eastAsia="Batang" w:hAnsi="Arial" w:cs="Arial"/>
                <w:sz w:val="18"/>
                <w:szCs w:val="18"/>
                <w:lang w:val="id-ID"/>
              </w:rPr>
              <w:t>5</w:t>
            </w:r>
          </w:p>
          <w:p w:rsidR="00E127B5" w:rsidRPr="00A06FBA" w:rsidRDefault="00587C51" w:rsidP="008D29D4">
            <w:pPr>
              <w:jc w:val="center"/>
              <w:rPr>
                <w:rFonts w:ascii="Arial" w:eastAsia="Batang" w:hAnsi="Arial" w:cs="Arial"/>
                <w:sz w:val="18"/>
                <w:szCs w:val="18"/>
                <w:lang w:val="id-ID"/>
              </w:rPr>
            </w:pPr>
            <w:r w:rsidRPr="00A06FBA">
              <w:rPr>
                <w:rFonts w:ascii="Arial" w:eastAsia="Batang" w:hAnsi="Arial" w:cs="Arial"/>
                <w:sz w:val="18"/>
                <w:szCs w:val="18"/>
                <w:lang w:val="id-ID"/>
              </w:rPr>
              <w:t>17</w:t>
            </w:r>
          </w:p>
          <w:p w:rsidR="00E127B5" w:rsidRPr="00A06FBA" w:rsidRDefault="00587C51" w:rsidP="008D29D4">
            <w:pPr>
              <w:jc w:val="center"/>
              <w:rPr>
                <w:rFonts w:ascii="Arial" w:eastAsia="Batang" w:hAnsi="Arial" w:cs="Arial"/>
                <w:sz w:val="18"/>
                <w:szCs w:val="18"/>
                <w:lang w:val="id-ID"/>
              </w:rPr>
            </w:pPr>
            <w:r w:rsidRPr="00A06FBA">
              <w:rPr>
                <w:rFonts w:ascii="Arial" w:eastAsia="Batang" w:hAnsi="Arial" w:cs="Arial"/>
                <w:sz w:val="18"/>
                <w:szCs w:val="18"/>
                <w:lang w:val="id-ID"/>
              </w:rPr>
              <w:t>7</w:t>
            </w:r>
          </w:p>
          <w:p w:rsidR="00E127B5" w:rsidRPr="00A06FBA" w:rsidRDefault="00E127B5" w:rsidP="008D29D4">
            <w:pPr>
              <w:jc w:val="center"/>
              <w:rPr>
                <w:rFonts w:ascii="Arial" w:eastAsia="Batang" w:hAnsi="Arial" w:cs="Arial"/>
                <w:sz w:val="18"/>
                <w:szCs w:val="18"/>
                <w:lang w:val="id-ID"/>
              </w:rPr>
            </w:pPr>
            <w:r w:rsidRPr="00A06FBA">
              <w:rPr>
                <w:rFonts w:ascii="Arial" w:eastAsia="Batang" w:hAnsi="Arial" w:cs="Arial"/>
                <w:sz w:val="18"/>
                <w:szCs w:val="18"/>
                <w:lang w:val="id-ID"/>
              </w:rPr>
              <w:t>0</w:t>
            </w:r>
          </w:p>
        </w:tc>
        <w:tc>
          <w:tcPr>
            <w:tcW w:w="1265" w:type="dxa"/>
            <w:tcBorders>
              <w:top w:val="double" w:sz="4" w:space="0" w:color="auto"/>
            </w:tcBorders>
            <w:vAlign w:val="center"/>
          </w:tcPr>
          <w:p w:rsidR="001C6F82" w:rsidRPr="00A06FBA" w:rsidRDefault="001C6F82" w:rsidP="008D29D4">
            <w:pPr>
              <w:jc w:val="center"/>
              <w:rPr>
                <w:rFonts w:ascii="Arial" w:eastAsia="Batang" w:hAnsi="Arial" w:cs="Arial"/>
                <w:sz w:val="18"/>
                <w:szCs w:val="18"/>
              </w:rPr>
            </w:pPr>
          </w:p>
          <w:p w:rsidR="00E127B5" w:rsidRPr="00A06FBA" w:rsidRDefault="00676210" w:rsidP="008D29D4">
            <w:pPr>
              <w:jc w:val="center"/>
              <w:rPr>
                <w:rFonts w:ascii="Arial" w:eastAsia="Batang" w:hAnsi="Arial" w:cs="Arial"/>
                <w:sz w:val="18"/>
                <w:szCs w:val="18"/>
                <w:lang w:val="id-ID"/>
              </w:rPr>
            </w:pPr>
            <w:r w:rsidRPr="00A06FBA">
              <w:rPr>
                <w:rFonts w:ascii="Arial" w:eastAsia="Batang" w:hAnsi="Arial" w:cs="Arial"/>
                <w:sz w:val="18"/>
                <w:szCs w:val="18"/>
                <w:lang w:val="id-ID"/>
              </w:rPr>
              <w:t>49</w:t>
            </w:r>
          </w:p>
          <w:p w:rsidR="00E127B5" w:rsidRPr="00A06FBA" w:rsidRDefault="00587C51" w:rsidP="008D29D4">
            <w:pPr>
              <w:jc w:val="center"/>
              <w:rPr>
                <w:rFonts w:ascii="Arial" w:eastAsia="Batang" w:hAnsi="Arial" w:cs="Arial"/>
                <w:sz w:val="18"/>
                <w:szCs w:val="18"/>
                <w:lang w:val="id-ID"/>
              </w:rPr>
            </w:pPr>
            <w:r w:rsidRPr="00A06FBA">
              <w:rPr>
                <w:rFonts w:ascii="Arial" w:eastAsia="Batang" w:hAnsi="Arial" w:cs="Arial"/>
                <w:sz w:val="18"/>
                <w:szCs w:val="18"/>
                <w:lang w:val="id-ID"/>
              </w:rPr>
              <w:t>7</w:t>
            </w:r>
          </w:p>
          <w:p w:rsidR="00E127B5" w:rsidRPr="00A06FBA" w:rsidRDefault="00587C51" w:rsidP="008D29D4">
            <w:pPr>
              <w:jc w:val="center"/>
              <w:rPr>
                <w:rFonts w:ascii="Arial" w:eastAsia="Batang" w:hAnsi="Arial" w:cs="Arial"/>
                <w:sz w:val="18"/>
                <w:szCs w:val="18"/>
                <w:lang w:val="id-ID"/>
              </w:rPr>
            </w:pPr>
            <w:r w:rsidRPr="00A06FBA">
              <w:rPr>
                <w:rFonts w:ascii="Arial" w:eastAsia="Batang" w:hAnsi="Arial" w:cs="Arial"/>
                <w:sz w:val="18"/>
                <w:szCs w:val="18"/>
                <w:lang w:val="id-ID"/>
              </w:rPr>
              <w:t>28</w:t>
            </w:r>
          </w:p>
          <w:p w:rsidR="00E127B5" w:rsidRPr="00A06FBA" w:rsidRDefault="00587C51" w:rsidP="001C6F82">
            <w:pPr>
              <w:jc w:val="center"/>
              <w:rPr>
                <w:rFonts w:ascii="Arial" w:eastAsia="Batang" w:hAnsi="Arial" w:cs="Arial"/>
                <w:sz w:val="18"/>
                <w:szCs w:val="18"/>
                <w:lang w:val="id-ID"/>
              </w:rPr>
            </w:pPr>
            <w:r w:rsidRPr="00A06FBA">
              <w:rPr>
                <w:rFonts w:ascii="Arial" w:eastAsia="Batang" w:hAnsi="Arial" w:cs="Arial"/>
                <w:sz w:val="18"/>
                <w:szCs w:val="18"/>
                <w:lang w:val="id-ID"/>
              </w:rPr>
              <w:t>51</w:t>
            </w:r>
          </w:p>
          <w:p w:rsidR="008D4E1C" w:rsidRPr="00A06FBA" w:rsidRDefault="00587C51" w:rsidP="008D4E1C">
            <w:pPr>
              <w:jc w:val="center"/>
              <w:rPr>
                <w:rFonts w:ascii="Arial" w:eastAsia="Batang" w:hAnsi="Arial" w:cs="Arial"/>
                <w:sz w:val="18"/>
                <w:szCs w:val="18"/>
                <w:lang w:val="id-ID"/>
              </w:rPr>
            </w:pPr>
            <w:r w:rsidRPr="00A06FBA">
              <w:rPr>
                <w:rFonts w:ascii="Arial" w:eastAsia="Batang" w:hAnsi="Arial" w:cs="Arial"/>
                <w:sz w:val="18"/>
                <w:szCs w:val="18"/>
                <w:lang w:val="id-ID"/>
              </w:rPr>
              <w:t>2</w:t>
            </w:r>
          </w:p>
          <w:p w:rsidR="00E127B5" w:rsidRPr="00A06FBA" w:rsidRDefault="00E127B5" w:rsidP="008D4E1C">
            <w:pPr>
              <w:rPr>
                <w:rFonts w:ascii="Arial" w:eastAsia="Batang" w:hAnsi="Arial" w:cs="Arial"/>
                <w:sz w:val="18"/>
                <w:szCs w:val="18"/>
                <w:lang w:val="id-ID"/>
              </w:rPr>
            </w:pPr>
          </w:p>
        </w:tc>
      </w:tr>
      <w:tr w:rsidR="00E127B5" w:rsidRPr="006866DA" w:rsidTr="008D29D4">
        <w:trPr>
          <w:trHeight w:val="431"/>
          <w:jc w:val="center"/>
        </w:trPr>
        <w:tc>
          <w:tcPr>
            <w:tcW w:w="589" w:type="dxa"/>
            <w:tcBorders>
              <w:bottom w:val="double" w:sz="4" w:space="0" w:color="auto"/>
            </w:tcBorders>
            <w:vAlign w:val="center"/>
          </w:tcPr>
          <w:p w:rsidR="00E127B5" w:rsidRPr="006866DA" w:rsidRDefault="00E127B5" w:rsidP="008D29D4">
            <w:pPr>
              <w:jc w:val="center"/>
              <w:rPr>
                <w:rFonts w:asciiTheme="majorHAnsi" w:eastAsia="Batang" w:hAnsiTheme="majorHAnsi" w:cs="Nirmala UI Semilight"/>
                <w:b/>
                <w:sz w:val="18"/>
                <w:szCs w:val="18"/>
                <w:lang w:val="sv-SE"/>
              </w:rPr>
            </w:pPr>
          </w:p>
        </w:tc>
        <w:tc>
          <w:tcPr>
            <w:tcW w:w="3994" w:type="dxa"/>
            <w:tcBorders>
              <w:bottom w:val="double" w:sz="4" w:space="0" w:color="auto"/>
            </w:tcBorders>
            <w:vAlign w:val="center"/>
          </w:tcPr>
          <w:p w:rsidR="00E127B5" w:rsidRPr="006866DA" w:rsidRDefault="002207AB" w:rsidP="008D29D4">
            <w:pPr>
              <w:jc w:val="center"/>
              <w:rPr>
                <w:rFonts w:asciiTheme="majorHAnsi" w:eastAsia="Batang" w:hAnsiTheme="majorHAnsi" w:cs="Nirmala UI Semilight"/>
                <w:b/>
                <w:sz w:val="18"/>
                <w:szCs w:val="18"/>
              </w:rPr>
            </w:pPr>
            <w:r w:rsidRPr="006866DA">
              <w:rPr>
                <w:rFonts w:asciiTheme="majorHAnsi" w:eastAsia="Batang" w:hAnsiTheme="majorHAnsi" w:cs="Nirmala UI Semilight"/>
                <w:b/>
                <w:sz w:val="18"/>
                <w:szCs w:val="18"/>
              </w:rPr>
              <w:t>JUMLAH</w:t>
            </w:r>
          </w:p>
        </w:tc>
        <w:tc>
          <w:tcPr>
            <w:tcW w:w="1305" w:type="dxa"/>
            <w:tcBorders>
              <w:bottom w:val="double" w:sz="4" w:space="0" w:color="auto"/>
            </w:tcBorders>
            <w:vAlign w:val="center"/>
          </w:tcPr>
          <w:p w:rsidR="00E127B5" w:rsidRPr="006866DA" w:rsidRDefault="001C6F82" w:rsidP="00587C51">
            <w:pPr>
              <w:rPr>
                <w:rFonts w:asciiTheme="majorHAnsi" w:eastAsia="Batang" w:hAnsiTheme="majorHAnsi" w:cs="Nirmala UI Semilight"/>
                <w:b/>
                <w:sz w:val="18"/>
                <w:szCs w:val="18"/>
                <w:lang w:val="id-ID"/>
              </w:rPr>
            </w:pPr>
            <w:r w:rsidRPr="006866DA">
              <w:rPr>
                <w:rFonts w:asciiTheme="majorHAnsi" w:eastAsia="Batang" w:hAnsiTheme="majorHAnsi" w:cs="Nirmala UI Semilight"/>
                <w:b/>
                <w:sz w:val="18"/>
                <w:szCs w:val="18"/>
                <w:lang w:val="id-ID"/>
              </w:rPr>
              <w:t xml:space="preserve">       </w:t>
            </w:r>
            <w:r w:rsidR="00587C51">
              <w:rPr>
                <w:rFonts w:asciiTheme="majorHAnsi" w:eastAsia="Batang" w:hAnsiTheme="majorHAnsi" w:cs="Nirmala UI Semilight"/>
                <w:b/>
                <w:sz w:val="18"/>
                <w:szCs w:val="18"/>
                <w:lang w:val="id-ID"/>
              </w:rPr>
              <w:t>63</w:t>
            </w:r>
          </w:p>
        </w:tc>
        <w:tc>
          <w:tcPr>
            <w:tcW w:w="1306" w:type="dxa"/>
            <w:tcBorders>
              <w:bottom w:val="double" w:sz="4" w:space="0" w:color="auto"/>
            </w:tcBorders>
            <w:vAlign w:val="center"/>
          </w:tcPr>
          <w:p w:rsidR="00E127B5" w:rsidRPr="002D1CB1" w:rsidRDefault="00587C51" w:rsidP="008D29D4">
            <w:pPr>
              <w:jc w:val="center"/>
              <w:rPr>
                <w:rFonts w:asciiTheme="majorHAnsi" w:eastAsia="Batang" w:hAnsiTheme="majorHAnsi" w:cs="Nirmala UI Semilight"/>
                <w:b/>
                <w:sz w:val="18"/>
                <w:szCs w:val="18"/>
                <w:lang w:val="id-ID"/>
              </w:rPr>
            </w:pPr>
            <w:r>
              <w:rPr>
                <w:rFonts w:asciiTheme="majorHAnsi" w:eastAsia="Batang" w:hAnsiTheme="majorHAnsi" w:cs="Nirmala UI Semilight"/>
                <w:b/>
                <w:sz w:val="18"/>
                <w:szCs w:val="18"/>
                <w:lang w:val="id-ID"/>
              </w:rPr>
              <w:t>74</w:t>
            </w:r>
          </w:p>
        </w:tc>
        <w:tc>
          <w:tcPr>
            <w:tcW w:w="1265" w:type="dxa"/>
            <w:tcBorders>
              <w:bottom w:val="double" w:sz="4" w:space="0" w:color="auto"/>
            </w:tcBorders>
            <w:vAlign w:val="center"/>
          </w:tcPr>
          <w:p w:rsidR="00E127B5" w:rsidRPr="006866DA" w:rsidRDefault="002A0CE5" w:rsidP="00587C51">
            <w:pPr>
              <w:rPr>
                <w:rFonts w:asciiTheme="majorHAnsi" w:eastAsia="Batang" w:hAnsiTheme="majorHAnsi" w:cs="Nirmala UI Semilight"/>
                <w:b/>
                <w:sz w:val="18"/>
                <w:szCs w:val="18"/>
                <w:lang w:val="id-ID"/>
              </w:rPr>
            </w:pPr>
            <w:r w:rsidRPr="006866DA">
              <w:rPr>
                <w:rFonts w:asciiTheme="majorHAnsi" w:eastAsia="Batang" w:hAnsiTheme="majorHAnsi" w:cs="Nirmala UI Semilight"/>
                <w:b/>
                <w:sz w:val="18"/>
                <w:szCs w:val="18"/>
                <w:lang w:val="id-ID"/>
              </w:rPr>
              <w:t xml:space="preserve">        </w:t>
            </w:r>
            <w:r w:rsidR="00587C51">
              <w:rPr>
                <w:rFonts w:asciiTheme="majorHAnsi" w:eastAsia="Batang" w:hAnsiTheme="majorHAnsi" w:cs="Nirmala UI Semilight"/>
                <w:b/>
                <w:sz w:val="18"/>
                <w:szCs w:val="18"/>
                <w:lang w:val="id-ID"/>
              </w:rPr>
              <w:t>137</w:t>
            </w:r>
          </w:p>
        </w:tc>
      </w:tr>
    </w:tbl>
    <w:p w:rsidR="00E127B5" w:rsidRPr="006866DA" w:rsidRDefault="00E127B5" w:rsidP="00232455">
      <w:pPr>
        <w:jc w:val="both"/>
        <w:rPr>
          <w:rFonts w:asciiTheme="majorHAnsi" w:eastAsia="Batang" w:hAnsiTheme="majorHAnsi" w:cs="Nirmala UI Semilight"/>
          <w:lang w:val="id-ID"/>
        </w:rPr>
      </w:pPr>
    </w:p>
    <w:p w:rsidR="007E6785" w:rsidRPr="0095489F" w:rsidRDefault="007E6785" w:rsidP="0017565D">
      <w:pPr>
        <w:tabs>
          <w:tab w:val="left" w:pos="851"/>
        </w:tabs>
        <w:spacing w:line="360" w:lineRule="auto"/>
        <w:ind w:left="426" w:hanging="426"/>
        <w:jc w:val="both"/>
        <w:rPr>
          <w:rFonts w:ascii="Calibri Light" w:eastAsia="Batang" w:hAnsi="Calibri Light" w:cs="Calibri Light"/>
          <w:b/>
          <w:lang w:val="id-ID"/>
        </w:rPr>
      </w:pPr>
      <w:r w:rsidRPr="0095489F">
        <w:rPr>
          <w:rFonts w:ascii="Calibri Light" w:eastAsia="Batang" w:hAnsi="Calibri Light" w:cs="Calibri Light"/>
          <w:b/>
          <w:lang w:val="id-ID"/>
        </w:rPr>
        <w:t>C</w:t>
      </w:r>
      <w:r w:rsidR="00E127B5" w:rsidRPr="0095489F">
        <w:rPr>
          <w:rFonts w:ascii="Calibri Light" w:eastAsia="Batang" w:hAnsi="Calibri Light" w:cs="Calibri Light"/>
          <w:b/>
          <w:lang w:val="id-ID"/>
        </w:rPr>
        <w:t xml:space="preserve">. </w:t>
      </w:r>
      <w:r w:rsidRPr="0095489F">
        <w:rPr>
          <w:rFonts w:ascii="Calibri Light" w:eastAsia="Batang" w:hAnsi="Calibri Light" w:cs="Calibri Light"/>
          <w:b/>
          <w:lang w:val="id-ID"/>
        </w:rPr>
        <w:t>ISU-ISU STRATEGIK</w:t>
      </w:r>
    </w:p>
    <w:p w:rsidR="007E6785" w:rsidRPr="0095489F" w:rsidRDefault="007E6785" w:rsidP="0017565D">
      <w:pPr>
        <w:tabs>
          <w:tab w:val="left" w:pos="851"/>
        </w:tabs>
        <w:spacing w:line="360" w:lineRule="auto"/>
        <w:ind w:left="426" w:hanging="426"/>
        <w:jc w:val="both"/>
        <w:rPr>
          <w:rFonts w:ascii="Calibri Light" w:eastAsia="Batang" w:hAnsi="Calibri Light" w:cs="Calibri Light"/>
          <w:b/>
          <w:lang w:val="id-ID"/>
        </w:rPr>
      </w:pPr>
      <w:r w:rsidRPr="0095489F">
        <w:rPr>
          <w:rFonts w:ascii="Calibri Light" w:eastAsia="Batang" w:hAnsi="Calibri Light" w:cs="Calibri Light"/>
          <w:b/>
          <w:color w:val="FF0000"/>
          <w:lang w:val="id-ID"/>
        </w:rPr>
        <w:tab/>
      </w:r>
      <w:r w:rsidRPr="0095489F">
        <w:rPr>
          <w:rFonts w:ascii="Calibri Light" w:eastAsia="Batang" w:hAnsi="Calibri Light" w:cs="Calibri Light"/>
          <w:b/>
          <w:color w:val="FF0000"/>
          <w:lang w:val="id-ID"/>
        </w:rPr>
        <w:tab/>
      </w:r>
      <w:r w:rsidRPr="0095489F">
        <w:rPr>
          <w:rFonts w:ascii="Calibri Light" w:eastAsia="Batang" w:hAnsi="Calibri Light" w:cs="Calibri Light"/>
          <w:lang w:val="id-ID"/>
        </w:rPr>
        <w:t>Beberapa issu strategis terkait dengan penyelenggaraan tugas pokok dan fungsi Badan Pendapatan Daerah Kabupaten Sumbawa antara lain</w:t>
      </w:r>
      <w:r w:rsidRPr="0095489F">
        <w:rPr>
          <w:rFonts w:ascii="Calibri Light" w:eastAsia="Batang" w:hAnsi="Calibri Light" w:cs="Calibri Light"/>
          <w:b/>
          <w:lang w:val="id-ID"/>
        </w:rPr>
        <w:t xml:space="preserve"> :</w:t>
      </w:r>
    </w:p>
    <w:p w:rsidR="007E6785" w:rsidRPr="0095489F" w:rsidRDefault="009F256F" w:rsidP="001A44FD">
      <w:pPr>
        <w:pStyle w:val="ListParagraph"/>
        <w:numPr>
          <w:ilvl w:val="3"/>
          <w:numId w:val="16"/>
        </w:numPr>
        <w:tabs>
          <w:tab w:val="left" w:pos="851"/>
        </w:tabs>
        <w:spacing w:line="360" w:lineRule="auto"/>
        <w:ind w:left="851" w:hanging="425"/>
        <w:jc w:val="both"/>
        <w:rPr>
          <w:rFonts w:ascii="Calibri Light" w:eastAsia="Batang" w:hAnsi="Calibri Light" w:cs="Calibri Light"/>
          <w:b/>
          <w:lang w:val="id-ID"/>
        </w:rPr>
      </w:pPr>
      <w:r w:rsidRPr="0095489F">
        <w:rPr>
          <w:rFonts w:ascii="Calibri Light" w:hAnsi="Calibri Light" w:cs="Calibri Light"/>
          <w:color w:val="000000" w:themeColor="text1"/>
          <w:lang w:val="id-ID"/>
        </w:rPr>
        <w:t>konsisten dan konsekuen menyesuaikan dengan perkembangan dan perubahan peraturan perundang-undangan setiap penentuan kegiatan program</w:t>
      </w:r>
      <w:r w:rsidR="007E6785" w:rsidRPr="0095489F">
        <w:rPr>
          <w:rFonts w:ascii="Calibri Light" w:eastAsia="Batang" w:hAnsi="Calibri Light" w:cs="Calibri Light"/>
          <w:b/>
          <w:lang w:val="id-ID"/>
        </w:rPr>
        <w:t>.</w:t>
      </w:r>
    </w:p>
    <w:p w:rsidR="007E6785" w:rsidRPr="0095489F" w:rsidRDefault="009F256F" w:rsidP="001A44FD">
      <w:pPr>
        <w:pStyle w:val="ListParagraph"/>
        <w:numPr>
          <w:ilvl w:val="3"/>
          <w:numId w:val="16"/>
        </w:numPr>
        <w:tabs>
          <w:tab w:val="left" w:pos="851"/>
        </w:tabs>
        <w:spacing w:line="360" w:lineRule="auto"/>
        <w:ind w:left="851" w:hanging="425"/>
        <w:jc w:val="both"/>
        <w:rPr>
          <w:rFonts w:ascii="Calibri Light" w:eastAsia="Batang" w:hAnsi="Calibri Light" w:cs="Calibri Light"/>
          <w:b/>
          <w:lang w:val="id-ID"/>
        </w:rPr>
      </w:pPr>
      <w:r w:rsidRPr="0095489F">
        <w:rPr>
          <w:rFonts w:ascii="Calibri Light" w:hAnsi="Calibri Light" w:cs="Calibri Light"/>
          <w:color w:val="000000" w:themeColor="text1"/>
          <w:lang w:val="id-ID"/>
        </w:rPr>
        <w:t>mengantisipasi tidak tercapainya target kegiatan program</w:t>
      </w:r>
      <w:r w:rsidR="007E6785" w:rsidRPr="0095489F">
        <w:rPr>
          <w:rFonts w:ascii="Calibri Light" w:eastAsia="Batang" w:hAnsi="Calibri Light" w:cs="Calibri Light"/>
          <w:b/>
          <w:lang w:val="id-ID"/>
        </w:rPr>
        <w:t>.</w:t>
      </w:r>
    </w:p>
    <w:p w:rsidR="007E6785" w:rsidRPr="0095489F" w:rsidRDefault="009F256F" w:rsidP="001A44FD">
      <w:pPr>
        <w:pStyle w:val="ListParagraph"/>
        <w:numPr>
          <w:ilvl w:val="3"/>
          <w:numId w:val="16"/>
        </w:numPr>
        <w:tabs>
          <w:tab w:val="left" w:pos="851"/>
        </w:tabs>
        <w:spacing w:line="360" w:lineRule="auto"/>
        <w:ind w:left="851" w:hanging="425"/>
        <w:jc w:val="both"/>
        <w:rPr>
          <w:rFonts w:ascii="Calibri Light" w:eastAsia="Batang" w:hAnsi="Calibri Light" w:cs="Calibri Light"/>
          <w:b/>
          <w:lang w:val="id-ID"/>
        </w:rPr>
      </w:pPr>
      <w:r w:rsidRPr="0095489F">
        <w:rPr>
          <w:rFonts w:ascii="Calibri Light" w:hAnsi="Calibri Light" w:cs="Calibri Light"/>
          <w:color w:val="000000" w:themeColor="text1"/>
          <w:lang w:val="id-ID"/>
        </w:rPr>
        <w:t>meningkatkan kinerja SKPD melalui peningkatan kualitas SDM dan peningkatan disiplin aparatur</w:t>
      </w:r>
      <w:r w:rsidR="007E6785" w:rsidRPr="0095489F">
        <w:rPr>
          <w:rFonts w:ascii="Calibri Light" w:eastAsia="Batang" w:hAnsi="Calibri Light" w:cs="Calibri Light"/>
          <w:b/>
          <w:lang w:val="id-ID"/>
        </w:rPr>
        <w:t>.</w:t>
      </w:r>
    </w:p>
    <w:p w:rsidR="00D62DEC" w:rsidRPr="0095489F" w:rsidRDefault="009F256F" w:rsidP="001A44FD">
      <w:pPr>
        <w:pStyle w:val="ListParagraph"/>
        <w:numPr>
          <w:ilvl w:val="3"/>
          <w:numId w:val="16"/>
        </w:numPr>
        <w:tabs>
          <w:tab w:val="left" w:pos="851"/>
        </w:tabs>
        <w:spacing w:line="360" w:lineRule="auto"/>
        <w:ind w:left="851" w:hanging="425"/>
        <w:jc w:val="both"/>
        <w:rPr>
          <w:rFonts w:ascii="Calibri Light" w:hAnsi="Calibri Light" w:cs="Calibri Light"/>
          <w:color w:val="000000" w:themeColor="text1"/>
          <w:lang w:val="id-ID"/>
        </w:rPr>
      </w:pPr>
      <w:r w:rsidRPr="0095489F">
        <w:rPr>
          <w:rFonts w:ascii="Calibri Light" w:hAnsi="Calibri Light" w:cs="Calibri Light"/>
          <w:color w:val="000000" w:themeColor="text1"/>
          <w:lang w:val="id-ID"/>
        </w:rPr>
        <w:t>pencapaian target penerimaan Pajak Daerah Lainnya</w:t>
      </w:r>
      <w:r w:rsidRPr="0095489F">
        <w:rPr>
          <w:rFonts w:ascii="Calibri Light" w:hAnsi="Calibri Light" w:cs="Calibri Light"/>
          <w:color w:val="000000" w:themeColor="text1"/>
        </w:rPr>
        <w:t>,</w:t>
      </w:r>
      <w:r w:rsidRPr="0095489F">
        <w:rPr>
          <w:rFonts w:ascii="Calibri Light" w:hAnsi="Calibri Light" w:cs="Calibri Light"/>
          <w:color w:val="000000" w:themeColor="text1"/>
          <w:lang w:val="id-ID"/>
        </w:rPr>
        <w:t xml:space="preserve"> PBB</w:t>
      </w:r>
      <w:r w:rsidRPr="0095489F">
        <w:rPr>
          <w:rFonts w:ascii="Calibri Light" w:hAnsi="Calibri Light" w:cs="Calibri Light"/>
          <w:color w:val="000000" w:themeColor="text1"/>
        </w:rPr>
        <w:t xml:space="preserve"> dan Retribusi Pasar</w:t>
      </w:r>
      <w:r w:rsidRPr="0095489F">
        <w:rPr>
          <w:rFonts w:ascii="Calibri Light" w:hAnsi="Calibri Light" w:cs="Calibri Light"/>
          <w:color w:val="000000" w:themeColor="text1"/>
          <w:lang w:val="id-ID"/>
        </w:rPr>
        <w:t xml:space="preserve">, </w:t>
      </w:r>
      <w:r w:rsidR="00B7688B" w:rsidRPr="0095489F">
        <w:rPr>
          <w:rFonts w:ascii="Calibri Light" w:hAnsi="Calibri Light" w:cs="Calibri Light"/>
          <w:color w:val="000000" w:themeColor="text1"/>
          <w:lang w:val="id-ID"/>
        </w:rPr>
        <w:t xml:space="preserve">  </w:t>
      </w:r>
      <w:r w:rsidRPr="0095489F">
        <w:rPr>
          <w:rFonts w:ascii="Calibri Light" w:hAnsi="Calibri Light" w:cs="Calibri Light"/>
          <w:color w:val="000000" w:themeColor="text1"/>
          <w:lang w:val="id-ID"/>
        </w:rPr>
        <w:t xml:space="preserve">Bidang Pendapatan </w:t>
      </w:r>
      <w:r w:rsidRPr="0095489F">
        <w:rPr>
          <w:rFonts w:ascii="Calibri Light" w:hAnsi="Calibri Light" w:cs="Calibri Light"/>
          <w:color w:val="000000" w:themeColor="text1"/>
        </w:rPr>
        <w:t xml:space="preserve">PBB-P2 dan BPHTB </w:t>
      </w:r>
      <w:r w:rsidR="00F82E67">
        <w:rPr>
          <w:rFonts w:ascii="Calibri Light" w:hAnsi="Calibri Light" w:cs="Calibri Light"/>
          <w:color w:val="000000" w:themeColor="text1"/>
          <w:lang w:val="id-ID"/>
        </w:rPr>
        <w:t>.</w:t>
      </w:r>
      <w:r w:rsidRPr="0095489F">
        <w:rPr>
          <w:rFonts w:ascii="Calibri Light" w:hAnsi="Calibri Light" w:cs="Calibri Light"/>
          <w:color w:val="000000" w:themeColor="text1"/>
          <w:lang w:val="id-ID"/>
        </w:rPr>
        <w:t xml:space="preserve"> Bidang </w:t>
      </w:r>
      <w:r w:rsidRPr="0095489F">
        <w:rPr>
          <w:rFonts w:ascii="Calibri Light" w:hAnsi="Calibri Light" w:cs="Calibri Light"/>
          <w:color w:val="000000" w:themeColor="text1"/>
        </w:rPr>
        <w:t>Pendapatan Daerah lainnya dan Bidang Pasar</w:t>
      </w:r>
      <w:r w:rsidRPr="0095489F">
        <w:rPr>
          <w:rFonts w:ascii="Calibri Light" w:hAnsi="Calibri Light" w:cs="Calibri Light"/>
          <w:color w:val="000000" w:themeColor="text1"/>
          <w:lang w:val="id-ID"/>
        </w:rPr>
        <w:t xml:space="preserve"> lebih disinergikan melalui kegiatan-kegiatan strategis</w:t>
      </w:r>
      <w:r w:rsidR="00E836B4" w:rsidRPr="0095489F">
        <w:rPr>
          <w:rFonts w:ascii="Calibri Light" w:hAnsi="Calibri Light" w:cs="Calibri Light"/>
          <w:color w:val="000000" w:themeColor="text1"/>
          <w:lang w:val="id-ID"/>
        </w:rPr>
        <w:t xml:space="preserve"> melalui </w:t>
      </w:r>
      <w:r w:rsidR="00B72F53" w:rsidRPr="0095489F">
        <w:rPr>
          <w:rFonts w:ascii="Calibri Light" w:hAnsi="Calibri Light" w:cs="Calibri Light"/>
          <w:color w:val="000000" w:themeColor="text1"/>
          <w:lang w:val="id-ID"/>
        </w:rPr>
        <w:t>Motto</w:t>
      </w:r>
      <w:r w:rsidR="00E836B4" w:rsidRPr="0095489F">
        <w:rPr>
          <w:rFonts w:ascii="Calibri Light" w:hAnsi="Calibri Light" w:cs="Calibri Light"/>
          <w:color w:val="000000" w:themeColor="text1"/>
          <w:lang w:val="id-ID"/>
        </w:rPr>
        <w:t xml:space="preserve"> “SOMENTARI”</w:t>
      </w:r>
      <w:r w:rsidRPr="0095489F">
        <w:rPr>
          <w:rFonts w:ascii="Calibri Light" w:hAnsi="Calibri Light" w:cs="Calibri Light"/>
          <w:color w:val="000000" w:themeColor="text1"/>
          <w:lang w:val="id-ID"/>
        </w:rPr>
        <w:t>.</w:t>
      </w:r>
      <w:r w:rsidR="00B72F53" w:rsidRPr="0095489F">
        <w:rPr>
          <w:rFonts w:ascii="Calibri Light" w:hAnsi="Calibri Light" w:cs="Calibri Light"/>
          <w:color w:val="000000" w:themeColor="text1"/>
          <w:lang w:val="id-ID"/>
        </w:rPr>
        <w:t>(Sosialisasi,Mendata,tagih setiap Hari )</w:t>
      </w:r>
    </w:p>
    <w:p w:rsidR="00B7688B" w:rsidRDefault="00B7688B" w:rsidP="00E836B4">
      <w:pPr>
        <w:pStyle w:val="ListParagraph"/>
        <w:tabs>
          <w:tab w:val="left" w:pos="851"/>
        </w:tabs>
        <w:spacing w:line="360" w:lineRule="auto"/>
        <w:ind w:left="3600"/>
        <w:jc w:val="both"/>
        <w:rPr>
          <w:rFonts w:asciiTheme="majorHAnsi" w:eastAsia="Batang" w:hAnsiTheme="majorHAnsi" w:cs="@Yu Gothic UI Light"/>
          <w:b/>
          <w:color w:val="FF0000"/>
          <w:lang w:val="id-ID"/>
        </w:rPr>
      </w:pPr>
    </w:p>
    <w:p w:rsidR="00E836B4" w:rsidRPr="0095489F" w:rsidRDefault="00E836B4" w:rsidP="00E836B4">
      <w:pPr>
        <w:pStyle w:val="ListParagraph"/>
        <w:tabs>
          <w:tab w:val="left" w:pos="851"/>
        </w:tabs>
        <w:spacing w:line="360" w:lineRule="auto"/>
        <w:ind w:left="3600"/>
        <w:jc w:val="both"/>
        <w:rPr>
          <w:rFonts w:ascii="Calibri Light" w:eastAsia="Batang" w:hAnsi="Calibri Light" w:cs="Calibri Light"/>
          <w:b/>
          <w:color w:val="FF0000"/>
          <w:lang w:val="id-ID"/>
        </w:rPr>
      </w:pPr>
    </w:p>
    <w:p w:rsidR="00D62DEC" w:rsidRPr="0095489F" w:rsidRDefault="00D62DEC" w:rsidP="0017565D">
      <w:pPr>
        <w:tabs>
          <w:tab w:val="left" w:pos="851"/>
        </w:tabs>
        <w:spacing w:line="360" w:lineRule="auto"/>
        <w:ind w:left="426" w:hanging="426"/>
        <w:jc w:val="both"/>
        <w:rPr>
          <w:rFonts w:ascii="Calibri Light" w:eastAsia="Batang" w:hAnsi="Calibri Light" w:cs="Calibri Light"/>
          <w:b/>
          <w:lang w:val="id-ID"/>
        </w:rPr>
      </w:pPr>
      <w:r w:rsidRPr="0095489F">
        <w:rPr>
          <w:rFonts w:ascii="Calibri Light" w:eastAsia="Batang" w:hAnsi="Calibri Light" w:cs="Calibri Light"/>
          <w:b/>
          <w:lang w:val="id-ID"/>
        </w:rPr>
        <w:t>D.PERMASALAHAN YANG SEDANG DIHADAPI</w:t>
      </w:r>
    </w:p>
    <w:p w:rsidR="00D62DEC" w:rsidRPr="0095489F" w:rsidRDefault="00DF58FC" w:rsidP="0017565D">
      <w:pPr>
        <w:tabs>
          <w:tab w:val="left" w:pos="851"/>
        </w:tabs>
        <w:spacing w:line="360" w:lineRule="auto"/>
        <w:ind w:left="426" w:hanging="426"/>
        <w:jc w:val="both"/>
        <w:rPr>
          <w:rFonts w:ascii="Calibri Light" w:eastAsia="Batang" w:hAnsi="Calibri Light" w:cs="Calibri Light"/>
          <w:b/>
          <w:lang w:val="id-ID"/>
        </w:rPr>
      </w:pPr>
      <w:r w:rsidRPr="0095489F">
        <w:rPr>
          <w:rFonts w:ascii="Calibri Light" w:eastAsia="Batang" w:hAnsi="Calibri Light" w:cs="Calibri Light"/>
          <w:b/>
          <w:lang w:val="id-ID"/>
        </w:rPr>
        <w:t xml:space="preserve">        </w:t>
      </w:r>
      <w:r w:rsidR="00D62DEC" w:rsidRPr="0095489F">
        <w:rPr>
          <w:rFonts w:ascii="Calibri Light" w:eastAsia="Batang" w:hAnsi="Calibri Light" w:cs="Calibri Light"/>
          <w:b/>
          <w:lang w:val="id-ID"/>
        </w:rPr>
        <w:t>Beberapa permasalahan atau kendala yang dihadapi oleh Badan Pendapatan Daerah Kabupaten Sumbawa dalam mengelola pendapatan antara lain :</w:t>
      </w:r>
    </w:p>
    <w:p w:rsidR="0007025A" w:rsidRPr="0095489F" w:rsidRDefault="0007025A" w:rsidP="001A44FD">
      <w:pPr>
        <w:pStyle w:val="ListParagraph"/>
        <w:numPr>
          <w:ilvl w:val="3"/>
          <w:numId w:val="26"/>
        </w:numPr>
        <w:tabs>
          <w:tab w:val="left" w:pos="851"/>
        </w:tabs>
        <w:spacing w:line="360" w:lineRule="auto"/>
        <w:ind w:left="851" w:hanging="425"/>
        <w:jc w:val="both"/>
        <w:rPr>
          <w:rFonts w:ascii="Calibri Light" w:eastAsia="Batang" w:hAnsi="Calibri Light" w:cs="Calibri Light"/>
          <w:b/>
          <w:lang w:val="id-ID"/>
        </w:rPr>
      </w:pPr>
      <w:r w:rsidRPr="0095489F">
        <w:rPr>
          <w:rFonts w:ascii="Calibri Light" w:hAnsi="Calibri Light" w:cs="Calibri Light"/>
          <w:lang w:val="id-ID"/>
        </w:rPr>
        <w:t>Dalam penyusunan rencana kegiatan program terdapat beberapa perencanaan yang kurang matang, tidak terukur dan kurang dapat dikontrol capaian kinerja, sehingga menyulitkan dalam pelaksanaan, pengendalian dan pengawasannya</w:t>
      </w:r>
      <w:r w:rsidRPr="0095489F">
        <w:rPr>
          <w:rFonts w:ascii="Calibri Light" w:eastAsia="Batang" w:hAnsi="Calibri Light" w:cs="Calibri Light"/>
          <w:b/>
          <w:lang w:val="id-ID"/>
        </w:rPr>
        <w:t>.</w:t>
      </w:r>
    </w:p>
    <w:p w:rsidR="0007025A" w:rsidRPr="0095489F" w:rsidRDefault="0007025A" w:rsidP="001A44FD">
      <w:pPr>
        <w:pStyle w:val="ListParagraph"/>
        <w:numPr>
          <w:ilvl w:val="3"/>
          <w:numId w:val="26"/>
        </w:numPr>
        <w:tabs>
          <w:tab w:val="left" w:pos="851"/>
        </w:tabs>
        <w:spacing w:line="360" w:lineRule="auto"/>
        <w:ind w:left="851" w:hanging="425"/>
        <w:jc w:val="both"/>
        <w:rPr>
          <w:rFonts w:ascii="Calibri Light" w:eastAsia="Batang" w:hAnsi="Calibri Light" w:cs="Calibri Light"/>
          <w:b/>
          <w:lang w:val="id-ID"/>
        </w:rPr>
      </w:pPr>
      <w:r w:rsidRPr="0095489F">
        <w:rPr>
          <w:rFonts w:ascii="Calibri Light" w:hAnsi="Calibri Light" w:cs="Calibri Light"/>
          <w:lang w:val="id-ID"/>
        </w:rPr>
        <w:t>Pelaksanaan jadwal kegiatan pada beberapa kegiatan yang kurang konsisten, sehingga pelaksanaan kegiatan kurang optimal</w:t>
      </w:r>
      <w:r w:rsidRPr="0095489F">
        <w:rPr>
          <w:rFonts w:ascii="Calibri Light" w:eastAsia="Batang" w:hAnsi="Calibri Light" w:cs="Calibri Light"/>
          <w:b/>
          <w:lang w:val="id-ID"/>
        </w:rPr>
        <w:t>.</w:t>
      </w:r>
    </w:p>
    <w:p w:rsidR="0007025A" w:rsidRPr="0095489F" w:rsidRDefault="0007025A" w:rsidP="001A44FD">
      <w:pPr>
        <w:pStyle w:val="ListParagraph"/>
        <w:numPr>
          <w:ilvl w:val="3"/>
          <w:numId w:val="26"/>
        </w:numPr>
        <w:tabs>
          <w:tab w:val="left" w:pos="851"/>
        </w:tabs>
        <w:spacing w:line="360" w:lineRule="auto"/>
        <w:ind w:left="851" w:hanging="425"/>
        <w:jc w:val="both"/>
        <w:rPr>
          <w:rFonts w:ascii="Calibri Light" w:eastAsia="Batang" w:hAnsi="Calibri Light" w:cs="Calibri Light"/>
          <w:b/>
          <w:lang w:val="id-ID"/>
        </w:rPr>
      </w:pPr>
      <w:r w:rsidRPr="0095489F">
        <w:rPr>
          <w:rFonts w:ascii="Calibri Light" w:hAnsi="Calibri Light" w:cs="Calibri Light"/>
          <w:lang w:val="id-ID"/>
        </w:rPr>
        <w:t>Alokasi sumber daya aparatur masih kurang maksimal yang menyebabkan kurang optimalnya  pelaksanaan kegiatan</w:t>
      </w:r>
      <w:r w:rsidRPr="0095489F">
        <w:rPr>
          <w:rFonts w:ascii="Calibri Light" w:eastAsia="Batang" w:hAnsi="Calibri Light" w:cs="Calibri Light"/>
          <w:b/>
          <w:lang w:val="id-ID"/>
        </w:rPr>
        <w:t>.</w:t>
      </w:r>
    </w:p>
    <w:p w:rsidR="00D62DEC" w:rsidRPr="0095489F" w:rsidRDefault="0007025A" w:rsidP="001A44FD">
      <w:pPr>
        <w:pStyle w:val="ListParagraph"/>
        <w:numPr>
          <w:ilvl w:val="3"/>
          <w:numId w:val="26"/>
        </w:numPr>
        <w:tabs>
          <w:tab w:val="left" w:pos="851"/>
        </w:tabs>
        <w:spacing w:line="360" w:lineRule="auto"/>
        <w:ind w:left="851" w:hanging="425"/>
        <w:jc w:val="both"/>
        <w:rPr>
          <w:rFonts w:ascii="Calibri Light" w:eastAsia="Batang" w:hAnsi="Calibri Light" w:cs="Calibri Light"/>
          <w:b/>
          <w:lang w:val="id-ID"/>
        </w:rPr>
      </w:pPr>
      <w:r w:rsidRPr="0095489F">
        <w:rPr>
          <w:rFonts w:ascii="Calibri Light" w:hAnsi="Calibri Light" w:cs="Calibri Light"/>
          <w:lang w:val="id-ID"/>
        </w:rPr>
        <w:t>Pencapaian target penerimaan daerah, khususnya Penerimaan Asli Daerah, seringkali terbentur dengan kesadaran masyarakat Wajib Pajak/Wajib Retribusi Daerah yang masih kurang</w:t>
      </w:r>
      <w:r w:rsidR="00AD7F7E" w:rsidRPr="0095489F">
        <w:rPr>
          <w:rFonts w:ascii="Calibri Light" w:eastAsia="Batang" w:hAnsi="Calibri Light" w:cs="Calibri Light"/>
          <w:b/>
          <w:lang w:val="id-ID"/>
        </w:rPr>
        <w:t>.</w:t>
      </w:r>
    </w:p>
    <w:p w:rsidR="00B4514A" w:rsidRDefault="00B4514A"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Pr="006827FB" w:rsidRDefault="00E720D2" w:rsidP="00E720D2">
      <w:pPr>
        <w:spacing w:before="120" w:line="360" w:lineRule="auto"/>
        <w:jc w:val="center"/>
        <w:rPr>
          <w:rFonts w:ascii="Arial" w:eastAsia="Batang" w:hAnsi="Arial" w:cs="Arial"/>
          <w:b/>
        </w:rPr>
      </w:pPr>
      <w:r w:rsidRPr="006827FB">
        <w:rPr>
          <w:rFonts w:ascii="Arial" w:eastAsia="Batang" w:hAnsi="Arial" w:cs="Arial"/>
          <w:b/>
        </w:rPr>
        <w:lastRenderedPageBreak/>
        <w:t>BAB II</w:t>
      </w:r>
    </w:p>
    <w:p w:rsidR="00E720D2" w:rsidRPr="006827FB" w:rsidRDefault="00E720D2" w:rsidP="00E720D2">
      <w:pPr>
        <w:spacing w:before="120" w:line="360" w:lineRule="auto"/>
        <w:jc w:val="center"/>
        <w:rPr>
          <w:rFonts w:ascii="Arial" w:eastAsia="Batang" w:hAnsi="Arial" w:cs="Arial"/>
          <w:b/>
          <w:lang w:val="id-ID"/>
        </w:rPr>
      </w:pPr>
      <w:r w:rsidRPr="006827FB">
        <w:rPr>
          <w:rFonts w:ascii="Arial" w:eastAsia="Batang" w:hAnsi="Arial" w:cs="Arial"/>
          <w:b/>
          <w:lang w:val="id-ID"/>
        </w:rPr>
        <w:t>PE</w:t>
      </w:r>
      <w:r w:rsidRPr="006827FB">
        <w:rPr>
          <w:rFonts w:ascii="Arial" w:eastAsia="Batang" w:hAnsi="Arial" w:cs="Arial"/>
          <w:b/>
        </w:rPr>
        <w:t>RENCANA</w:t>
      </w:r>
      <w:r w:rsidRPr="006827FB">
        <w:rPr>
          <w:rFonts w:ascii="Arial" w:eastAsia="Batang" w:hAnsi="Arial" w:cs="Arial"/>
          <w:b/>
          <w:lang w:val="id-ID"/>
        </w:rPr>
        <w:t>AN DAN PERJANJIAN KERJA</w:t>
      </w:r>
    </w:p>
    <w:p w:rsidR="00E720D2" w:rsidRPr="006827FB" w:rsidRDefault="00E720D2" w:rsidP="001A44FD">
      <w:pPr>
        <w:pStyle w:val="ListParagraph"/>
        <w:numPr>
          <w:ilvl w:val="0"/>
          <w:numId w:val="33"/>
        </w:numPr>
        <w:spacing w:before="120" w:line="360" w:lineRule="auto"/>
        <w:jc w:val="both"/>
        <w:rPr>
          <w:rFonts w:ascii="Arial" w:eastAsia="Batang" w:hAnsi="Arial" w:cs="Arial"/>
          <w:b/>
          <w:lang w:val="id-ID"/>
        </w:rPr>
      </w:pPr>
      <w:r w:rsidRPr="006827FB">
        <w:rPr>
          <w:rFonts w:ascii="Arial" w:eastAsia="Batang" w:hAnsi="Arial" w:cs="Arial"/>
          <w:b/>
          <w:lang w:val="id-ID"/>
        </w:rPr>
        <w:t>RENCANA STRATEGIS</w:t>
      </w:r>
    </w:p>
    <w:p w:rsidR="00E720D2" w:rsidRPr="006827FB" w:rsidRDefault="00E720D2" w:rsidP="00E720D2">
      <w:pPr>
        <w:pStyle w:val="BodyTextIndent2"/>
        <w:ind w:left="284"/>
        <w:jc w:val="both"/>
        <w:rPr>
          <w:rFonts w:ascii="Arial" w:hAnsi="Arial" w:cs="Arial"/>
        </w:rPr>
      </w:pPr>
      <w:r w:rsidRPr="006827FB">
        <w:rPr>
          <w:rFonts w:ascii="Arial" w:hAnsi="Arial" w:cs="Arial"/>
          <w:lang w:val="id-ID"/>
        </w:rPr>
        <w:t xml:space="preserve">            </w:t>
      </w:r>
      <w:r w:rsidRPr="006827FB">
        <w:rPr>
          <w:rFonts w:ascii="Arial" w:hAnsi="Arial" w:cs="Arial"/>
        </w:rPr>
        <w:t xml:space="preserve">Rencana Strategis </w:t>
      </w:r>
      <w:r w:rsidRPr="006827FB">
        <w:rPr>
          <w:rFonts w:ascii="Arial" w:hAnsi="Arial" w:cs="Arial"/>
          <w:lang w:val="id-ID"/>
        </w:rPr>
        <w:t>Badan Pendapatan Daerah</w:t>
      </w:r>
      <w:r w:rsidRPr="006827FB">
        <w:rPr>
          <w:rFonts w:ascii="Arial" w:hAnsi="Arial" w:cs="Arial"/>
        </w:rPr>
        <w:t xml:space="preserve"> Kabupaten Sumbawa merupakan dokumen perencanaan untuk 5 (lima) tahun, yaitu tahun 2016 – 2021. </w:t>
      </w:r>
    </w:p>
    <w:p w:rsidR="00E720D2" w:rsidRPr="006827FB" w:rsidRDefault="00E720D2" w:rsidP="00E720D2">
      <w:pPr>
        <w:pStyle w:val="BodyTextIndent2"/>
        <w:jc w:val="both"/>
        <w:rPr>
          <w:rFonts w:ascii="Arial" w:hAnsi="Arial" w:cs="Arial"/>
          <w:lang w:val="id-ID"/>
        </w:rPr>
      </w:pPr>
      <w:r w:rsidRPr="006827FB">
        <w:rPr>
          <w:rFonts w:ascii="Arial" w:hAnsi="Arial" w:cs="Arial"/>
          <w:lang w:val="id-ID"/>
        </w:rPr>
        <w:t xml:space="preserve">           </w:t>
      </w:r>
      <w:r w:rsidRPr="006827FB">
        <w:rPr>
          <w:rFonts w:ascii="Arial" w:hAnsi="Arial" w:cs="Arial"/>
        </w:rPr>
        <w:t xml:space="preserve">Penyusunan Rencana strategis </w:t>
      </w:r>
      <w:r w:rsidRPr="006827FB">
        <w:rPr>
          <w:rFonts w:ascii="Arial" w:hAnsi="Arial" w:cs="Arial"/>
          <w:lang w:val="id-ID"/>
        </w:rPr>
        <w:t>Badan Pendapatan Daerah</w:t>
      </w:r>
      <w:r w:rsidRPr="006827FB">
        <w:rPr>
          <w:rFonts w:ascii="Arial" w:hAnsi="Arial" w:cs="Arial"/>
        </w:rPr>
        <w:t xml:space="preserve"> Kabupaten Sumbawa tidak lepas dari perencanaan pembangunan daerah sebagaimana diatur dalam Undang-undang Nomor 25 Tahun 2004 tentang Sistem Perencanaan Pembangunan Nasional (SPPN) dan Undang-undang Nomor 23 Tahun 2014 tentang Pemerintahan Daerah</w:t>
      </w:r>
      <w:r w:rsidRPr="006827FB">
        <w:rPr>
          <w:rFonts w:ascii="Arial" w:hAnsi="Arial" w:cs="Arial"/>
          <w:lang w:val="id-ID"/>
        </w:rPr>
        <w:t>.</w:t>
      </w:r>
    </w:p>
    <w:p w:rsidR="00E720D2" w:rsidRPr="006827FB" w:rsidRDefault="00E720D2" w:rsidP="001A44FD">
      <w:pPr>
        <w:numPr>
          <w:ilvl w:val="0"/>
          <w:numId w:val="5"/>
        </w:numPr>
        <w:tabs>
          <w:tab w:val="left" w:pos="426"/>
        </w:tabs>
        <w:spacing w:before="120" w:line="360" w:lineRule="auto"/>
        <w:ind w:hanging="1440"/>
        <w:jc w:val="both"/>
        <w:rPr>
          <w:rFonts w:ascii="Arial" w:eastAsia="Batang" w:hAnsi="Arial" w:cs="Arial"/>
        </w:rPr>
      </w:pPr>
      <w:r w:rsidRPr="006827FB">
        <w:rPr>
          <w:rFonts w:ascii="Arial" w:eastAsia="Batang" w:hAnsi="Arial" w:cs="Arial"/>
          <w:b/>
        </w:rPr>
        <w:t>VISI</w:t>
      </w:r>
      <w:r w:rsidRPr="006827FB">
        <w:rPr>
          <w:rFonts w:ascii="Arial" w:eastAsia="Batang" w:hAnsi="Arial" w:cs="Arial"/>
        </w:rPr>
        <w:t xml:space="preserve"> </w:t>
      </w:r>
    </w:p>
    <w:p w:rsidR="00E720D2" w:rsidRPr="006827FB" w:rsidRDefault="00E720D2" w:rsidP="00E720D2">
      <w:pPr>
        <w:autoSpaceDE w:val="0"/>
        <w:autoSpaceDN w:val="0"/>
        <w:adjustRightInd w:val="0"/>
        <w:spacing w:line="360" w:lineRule="auto"/>
        <w:ind w:firstLine="720"/>
        <w:jc w:val="both"/>
        <w:rPr>
          <w:rFonts w:ascii="Arial" w:hAnsi="Arial" w:cs="Arial"/>
          <w:color w:val="000000" w:themeColor="text1"/>
          <w:lang w:val="en-AU" w:eastAsia="en-AU"/>
        </w:rPr>
      </w:pPr>
      <w:r w:rsidRPr="006827FB">
        <w:rPr>
          <w:rFonts w:ascii="Arial" w:hAnsi="Arial" w:cs="Arial"/>
          <w:color w:val="000000" w:themeColor="text1"/>
          <w:lang w:val="en-AU" w:eastAsia="en-AU"/>
        </w:rPr>
        <w:t xml:space="preserve">Dengan mempertimbangkan potensi, kondisi, permasalahan, tantangan, peluang dan keterbatasan yang ada di Kabupaten Sumbawa serta mempertimbangkan budaya yang hidup dalam masyarakat dan dengan Ridho Allah SWT, maka visi </w:t>
      </w:r>
      <w:r w:rsidRPr="006827FB">
        <w:rPr>
          <w:rFonts w:ascii="Arial" w:hAnsi="Arial" w:cs="Arial"/>
          <w:color w:val="000000" w:themeColor="text1"/>
          <w:lang w:val="id-ID" w:eastAsia="en-AU"/>
        </w:rPr>
        <w:t xml:space="preserve">Bupati Sumbawa </w:t>
      </w:r>
      <w:r w:rsidRPr="006827FB">
        <w:rPr>
          <w:rFonts w:ascii="Arial" w:hAnsi="Arial" w:cs="Arial"/>
          <w:color w:val="000000" w:themeColor="text1"/>
          <w:lang w:val="en-AU" w:eastAsia="en-AU"/>
        </w:rPr>
        <w:t>dalam tahapan ketiga Pembangunan Jangka Panjang Daerah Kabupaten Sumbawa yang kemudian menjadi visi pembangunan Kabupaten Sumbawa Tahun 2016-2021, adalah:</w:t>
      </w:r>
    </w:p>
    <w:p w:rsidR="00E720D2" w:rsidRPr="002B7FF7" w:rsidRDefault="00E720D2" w:rsidP="00E720D2">
      <w:pPr>
        <w:autoSpaceDE w:val="0"/>
        <w:autoSpaceDN w:val="0"/>
        <w:adjustRightInd w:val="0"/>
        <w:spacing w:line="360" w:lineRule="auto"/>
        <w:ind w:firstLine="720"/>
        <w:jc w:val="center"/>
        <w:rPr>
          <w:rFonts w:ascii="Bodoni MT Black" w:hAnsi="Bodoni MT Black" w:cs="Arial"/>
          <w:b/>
          <w:color w:val="000000" w:themeColor="text1"/>
          <w:lang w:val="en-AU"/>
        </w:rPr>
      </w:pPr>
      <w:r w:rsidRPr="002B7FF7">
        <w:rPr>
          <w:rFonts w:ascii="Bodoni MT Black" w:hAnsi="Bodoni MT Black" w:cs="Arial"/>
          <w:b/>
          <w:color w:val="000000" w:themeColor="text1"/>
        </w:rPr>
        <w:t>"Terwujudnya Masyarakat Sumbawa Yang Berdaya Saing, Mandiri, dan Berk</w:t>
      </w:r>
      <w:r w:rsidRPr="002B7FF7">
        <w:rPr>
          <w:rFonts w:ascii="Bodoni MT Black" w:hAnsi="Bodoni MT Black" w:cs="Arial"/>
          <w:b/>
          <w:color w:val="000000" w:themeColor="text1"/>
          <w:lang w:val="en-AU"/>
        </w:rPr>
        <w:t>ep</w:t>
      </w:r>
      <w:r w:rsidRPr="002B7FF7">
        <w:rPr>
          <w:rFonts w:ascii="Bodoni MT Black" w:hAnsi="Bodoni MT Black" w:cs="Arial"/>
          <w:b/>
          <w:color w:val="000000" w:themeColor="text1"/>
        </w:rPr>
        <w:t>ribadian Berlandaskan Semangat Gotong Royong"</w:t>
      </w:r>
      <w:r w:rsidRPr="002B7FF7">
        <w:rPr>
          <w:rFonts w:ascii="Bodoni MT Black" w:hAnsi="Bodoni MT Black" w:cs="Arial"/>
          <w:b/>
          <w:color w:val="000000" w:themeColor="text1"/>
          <w:lang w:val="en-AU"/>
        </w:rPr>
        <w:t>.</w:t>
      </w:r>
    </w:p>
    <w:p w:rsidR="00E720D2" w:rsidRPr="006827FB" w:rsidRDefault="00E720D2" w:rsidP="00E720D2">
      <w:pPr>
        <w:autoSpaceDE w:val="0"/>
        <w:autoSpaceDN w:val="0"/>
        <w:adjustRightInd w:val="0"/>
        <w:spacing w:line="360" w:lineRule="auto"/>
        <w:ind w:firstLine="720"/>
        <w:jc w:val="both"/>
        <w:rPr>
          <w:rFonts w:ascii="Arial" w:hAnsi="Arial" w:cs="Arial"/>
          <w:color w:val="000000" w:themeColor="text1"/>
          <w:lang w:val="en-AU" w:eastAsia="en-AU"/>
        </w:rPr>
      </w:pPr>
      <w:r w:rsidRPr="006827FB">
        <w:rPr>
          <w:rFonts w:ascii="Arial" w:hAnsi="Arial" w:cs="Arial"/>
          <w:color w:val="000000" w:themeColor="text1"/>
          <w:lang w:val="en-AU" w:eastAsia="en-AU"/>
        </w:rPr>
        <w:t xml:space="preserve">Dalam rumusan visi Kabupaten Sumbawa 2016-2021 tersebut terdapat </w:t>
      </w:r>
      <w:r w:rsidRPr="006827FB">
        <w:rPr>
          <w:rFonts w:ascii="Arial" w:hAnsi="Arial" w:cs="Arial"/>
          <w:color w:val="000000" w:themeColor="text1"/>
          <w:lang w:eastAsia="en-AU"/>
        </w:rPr>
        <w:t>lima</w:t>
      </w:r>
      <w:r w:rsidRPr="006827FB">
        <w:rPr>
          <w:rFonts w:ascii="Arial" w:hAnsi="Arial" w:cs="Arial"/>
          <w:color w:val="000000" w:themeColor="text1"/>
          <w:lang w:val="en-AU" w:eastAsia="en-AU"/>
        </w:rPr>
        <w:t xml:space="preserve"> kalimat kunci </w:t>
      </w:r>
      <w:r w:rsidRPr="006827FB">
        <w:rPr>
          <w:rFonts w:ascii="Arial" w:hAnsi="Arial" w:cs="Arial"/>
          <w:i/>
          <w:iCs/>
          <w:color w:val="000000" w:themeColor="text1"/>
          <w:lang w:val="en-AU" w:eastAsia="en-AU"/>
        </w:rPr>
        <w:t xml:space="preserve">(Key Word) </w:t>
      </w:r>
      <w:r w:rsidRPr="006827FB">
        <w:rPr>
          <w:rFonts w:ascii="Arial" w:hAnsi="Arial" w:cs="Arial"/>
          <w:color w:val="000000" w:themeColor="text1"/>
          <w:lang w:val="en-AU" w:eastAsia="en-AU"/>
        </w:rPr>
        <w:t xml:space="preserve">sebagai pokok-pokok visi yang menjiwai seluruh rumusan visi tersebut, yaitu </w:t>
      </w:r>
      <w:r w:rsidRPr="006827FB">
        <w:rPr>
          <w:rFonts w:ascii="Arial" w:hAnsi="Arial" w:cs="Arial"/>
          <w:b/>
          <w:i/>
          <w:color w:val="000000" w:themeColor="text1"/>
          <w:lang w:eastAsia="en-AU"/>
        </w:rPr>
        <w:t xml:space="preserve">Masyarakat Sumbawa, </w:t>
      </w:r>
      <w:r w:rsidRPr="006827FB">
        <w:rPr>
          <w:rFonts w:ascii="Arial" w:hAnsi="Arial" w:cs="Arial"/>
          <w:b/>
          <w:bCs/>
          <w:i/>
          <w:iCs/>
          <w:color w:val="000000" w:themeColor="text1"/>
          <w:lang w:val="en-AU" w:eastAsia="en-AU"/>
        </w:rPr>
        <w:t>Berdaya Saing, Mandiri, Berkepribadian</w:t>
      </w:r>
      <w:r w:rsidRPr="006827FB">
        <w:rPr>
          <w:rFonts w:ascii="Arial" w:hAnsi="Arial" w:cs="Arial"/>
          <w:b/>
          <w:bCs/>
          <w:i/>
          <w:iCs/>
          <w:color w:val="000000" w:themeColor="text1"/>
          <w:lang w:eastAsia="en-AU"/>
        </w:rPr>
        <w:t>, dan Gotong Royong</w:t>
      </w:r>
      <w:r w:rsidRPr="006827FB">
        <w:rPr>
          <w:rFonts w:ascii="Arial" w:hAnsi="Arial" w:cs="Arial"/>
          <w:b/>
          <w:bCs/>
          <w:i/>
          <w:iCs/>
          <w:color w:val="000000" w:themeColor="text1"/>
          <w:lang w:val="en-AU" w:eastAsia="en-AU"/>
        </w:rPr>
        <w:t xml:space="preserve">. </w:t>
      </w:r>
      <w:r w:rsidRPr="006827FB">
        <w:rPr>
          <w:rFonts w:ascii="Arial" w:hAnsi="Arial" w:cs="Arial"/>
          <w:color w:val="000000" w:themeColor="text1"/>
          <w:lang w:val="en-AU" w:eastAsia="en-AU"/>
        </w:rPr>
        <w:t xml:space="preserve">Penjelasan masing-masing pokok visi dapat disajikan pada </w:t>
      </w:r>
      <w:r w:rsidRPr="006827FB">
        <w:rPr>
          <w:rFonts w:ascii="Arial" w:hAnsi="Arial" w:cs="Arial"/>
          <w:color w:val="000000" w:themeColor="text1"/>
          <w:lang w:eastAsia="en-AU"/>
        </w:rPr>
        <w:t>tabel</w:t>
      </w:r>
      <w:r w:rsidRPr="006827FB">
        <w:rPr>
          <w:rFonts w:ascii="Arial" w:hAnsi="Arial" w:cs="Arial"/>
          <w:color w:val="000000" w:themeColor="text1"/>
          <w:lang w:val="en-AU" w:eastAsia="en-AU"/>
        </w:rPr>
        <w:t xml:space="preserve"> berikut.</w:t>
      </w:r>
    </w:p>
    <w:p w:rsidR="00E720D2" w:rsidRPr="006827FB" w:rsidRDefault="00E720D2" w:rsidP="00E720D2">
      <w:pPr>
        <w:autoSpaceDE w:val="0"/>
        <w:autoSpaceDN w:val="0"/>
        <w:adjustRightInd w:val="0"/>
        <w:spacing w:line="360" w:lineRule="auto"/>
        <w:jc w:val="both"/>
        <w:rPr>
          <w:rFonts w:ascii="Arial" w:hAnsi="Arial" w:cs="Arial"/>
          <w:color w:val="000000" w:themeColor="text1"/>
          <w:lang w:val="en-AU"/>
        </w:rPr>
      </w:pPr>
      <w:r w:rsidRPr="006827FB">
        <w:rPr>
          <w:rFonts w:ascii="Arial" w:hAnsi="Arial" w:cs="Arial"/>
          <w:color w:val="000000" w:themeColor="text1"/>
          <w:lang w:val="en-AU"/>
        </w:rPr>
        <w:tab/>
        <w:t>Makna yang terkandung di dalam pernyataan Visi tersebut, adalah sebagai berikut.</w:t>
      </w:r>
    </w:p>
    <w:p w:rsidR="00E720D2" w:rsidRPr="006827FB" w:rsidRDefault="00E720D2" w:rsidP="001A44FD">
      <w:pPr>
        <w:pStyle w:val="ListParagraph"/>
        <w:numPr>
          <w:ilvl w:val="0"/>
          <w:numId w:val="32"/>
        </w:numPr>
        <w:spacing w:line="360" w:lineRule="auto"/>
        <w:ind w:left="360"/>
        <w:contextualSpacing w:val="0"/>
        <w:jc w:val="both"/>
        <w:rPr>
          <w:rFonts w:ascii="Arial" w:hAnsi="Arial" w:cs="Arial"/>
          <w:color w:val="000000" w:themeColor="text1"/>
        </w:rPr>
      </w:pPr>
      <w:r w:rsidRPr="006827FB">
        <w:rPr>
          <w:rFonts w:ascii="Arial" w:hAnsi="Arial" w:cs="Arial"/>
          <w:b/>
          <w:color w:val="000000" w:themeColor="text1"/>
        </w:rPr>
        <w:t>Berdaya Saing</w:t>
      </w:r>
      <w:r w:rsidRPr="006827FB">
        <w:rPr>
          <w:rFonts w:ascii="Arial" w:hAnsi="Arial" w:cs="Arial"/>
          <w:color w:val="000000" w:themeColor="text1"/>
        </w:rPr>
        <w:t xml:space="preserve">, ditandai dengan adanya sumberdaya manusia yang berkualitas, birokrasi yang bersih, handal dan profesional serta dukungan </w:t>
      </w:r>
      <w:r w:rsidRPr="006827FB">
        <w:rPr>
          <w:rFonts w:ascii="Arial" w:hAnsi="Arial" w:cs="Arial"/>
          <w:color w:val="000000" w:themeColor="text1"/>
        </w:rPr>
        <w:lastRenderedPageBreak/>
        <w:t>infrastruktur yang memadai. Berdaya Saing adalah kondisi yang menjadi syarat terwujudnya kedaulatan suatu bangsa sesuai dengan semangat Tri Sakti yang menjadi rujukan utama penyusunan visi dan misi pembangunan nasional. Di dalam Rencana Pembangunan Jangka</w:t>
      </w:r>
      <w:r w:rsidRPr="006827FB">
        <w:rPr>
          <w:rFonts w:ascii="Arial" w:hAnsi="Arial" w:cs="Arial"/>
          <w:color w:val="000000" w:themeColor="text1"/>
          <w:lang w:val="en-AU"/>
        </w:rPr>
        <w:t xml:space="preserve"> </w:t>
      </w:r>
      <w:r w:rsidRPr="006827FB">
        <w:rPr>
          <w:rFonts w:ascii="Arial" w:hAnsi="Arial" w:cs="Arial"/>
          <w:color w:val="000000" w:themeColor="text1"/>
        </w:rPr>
        <w:t>Menengah Provinsi Nusa Tenggara Barat 2013-2018 telah disebutkan bahwa</w:t>
      </w:r>
      <w:r w:rsidRPr="006827FB">
        <w:rPr>
          <w:rFonts w:ascii="Arial" w:hAnsi="Arial" w:cs="Arial"/>
          <w:color w:val="000000" w:themeColor="text1"/>
          <w:lang w:val="en-AU"/>
        </w:rPr>
        <w:t xml:space="preserve"> </w:t>
      </w:r>
      <w:r w:rsidRPr="006827FB">
        <w:rPr>
          <w:rFonts w:ascii="Arial" w:hAnsi="Arial" w:cs="Arial"/>
          <w:color w:val="000000" w:themeColor="text1"/>
        </w:rPr>
        <w:t xml:space="preserve">masyarakat berdaya saing adalah masyarakat yang sehat, cerdas, produktif, inovatif, kreatif agar mampu bersaing secara global. Selanjutnya, visi masyarakat berdaya saing di dalam Rencana Pembangunan Jangka Menengah Kabupaten Sumbawa 2011-2016 diartikan sebagai Kemampuan pengelolaan </w:t>
      </w:r>
      <w:r w:rsidRPr="006827FB">
        <w:rPr>
          <w:rFonts w:ascii="Arial" w:hAnsi="Arial" w:cs="Arial"/>
          <w:color w:val="000000" w:themeColor="text1"/>
          <w:lang w:val="en-AU"/>
        </w:rPr>
        <w:t>s</w:t>
      </w:r>
      <w:r w:rsidRPr="006827FB">
        <w:rPr>
          <w:rFonts w:ascii="Arial" w:hAnsi="Arial" w:cs="Arial"/>
          <w:color w:val="000000" w:themeColor="text1"/>
        </w:rPr>
        <w:t xml:space="preserve">umberdaya </w:t>
      </w:r>
      <w:r w:rsidRPr="006827FB">
        <w:rPr>
          <w:rFonts w:ascii="Arial" w:hAnsi="Arial" w:cs="Arial"/>
          <w:color w:val="000000" w:themeColor="text1"/>
          <w:lang w:val="en-AU"/>
        </w:rPr>
        <w:t>d</w:t>
      </w:r>
      <w:r w:rsidRPr="006827FB">
        <w:rPr>
          <w:rFonts w:ascii="Arial" w:hAnsi="Arial" w:cs="Arial"/>
          <w:color w:val="000000" w:themeColor="text1"/>
        </w:rPr>
        <w:t xml:space="preserve">aerah secara bermutu, ekonomis, efektif dan efisien, sehingga lebih unggul dari daerah lainnya. Berdaya saing juga mengandung makna kemampuan untuk berprestasi dalam bidang kerja masing-masing, dengan kualifikasi atau kualitas tertentu, sehingga dapat sejajar atau bahkan lebih tinggi dengan daerah lain. </w:t>
      </w:r>
    </w:p>
    <w:p w:rsidR="00E720D2" w:rsidRPr="006827FB" w:rsidRDefault="00E720D2" w:rsidP="001A44FD">
      <w:pPr>
        <w:pStyle w:val="ListParagraph"/>
        <w:numPr>
          <w:ilvl w:val="0"/>
          <w:numId w:val="32"/>
        </w:numPr>
        <w:spacing w:line="360" w:lineRule="auto"/>
        <w:ind w:left="360"/>
        <w:contextualSpacing w:val="0"/>
        <w:jc w:val="both"/>
        <w:rPr>
          <w:rFonts w:ascii="Arial" w:hAnsi="Arial" w:cs="Arial"/>
          <w:color w:val="000000" w:themeColor="text1"/>
        </w:rPr>
      </w:pPr>
      <w:r w:rsidRPr="006827FB">
        <w:rPr>
          <w:rFonts w:ascii="Arial" w:hAnsi="Arial" w:cs="Arial"/>
          <w:b/>
          <w:color w:val="000000" w:themeColor="text1"/>
        </w:rPr>
        <w:t>Mandiri,</w:t>
      </w:r>
      <w:r w:rsidRPr="006827FB">
        <w:rPr>
          <w:rFonts w:ascii="Arial" w:hAnsi="Arial" w:cs="Arial"/>
          <w:b/>
          <w:color w:val="000000" w:themeColor="text1"/>
          <w:lang w:val="en-AU"/>
        </w:rPr>
        <w:t xml:space="preserve"> </w:t>
      </w:r>
      <w:r w:rsidRPr="006827FB">
        <w:rPr>
          <w:rFonts w:ascii="Arial" w:hAnsi="Arial" w:cs="Arial"/>
          <w:color w:val="000000" w:themeColor="text1"/>
        </w:rPr>
        <w:t>artinya masyarakat Kabupaten Sumbawa yang mampu memenuhi kebutuhan dasar secara ekonomi, sosial dan berkeadilan. Di samping itu, mandiri juga diartikan sebagai kondisi dimana Pemerintah Daerah mampu mengelola potensi sumberdaya alam dan meningkatkan pendapatan daerah yang dipergunakan sebesar-besarnya untuk kesejahteraan rakyat.</w:t>
      </w:r>
    </w:p>
    <w:p w:rsidR="00E720D2" w:rsidRPr="006827FB" w:rsidRDefault="00E720D2" w:rsidP="001A44FD">
      <w:pPr>
        <w:pStyle w:val="ListParagraph"/>
        <w:numPr>
          <w:ilvl w:val="0"/>
          <w:numId w:val="32"/>
        </w:numPr>
        <w:spacing w:after="120" w:line="360" w:lineRule="auto"/>
        <w:ind w:left="360"/>
        <w:contextualSpacing w:val="0"/>
        <w:jc w:val="both"/>
        <w:rPr>
          <w:rFonts w:ascii="Arial" w:hAnsi="Arial" w:cs="Arial"/>
          <w:color w:val="000000" w:themeColor="text1"/>
        </w:rPr>
      </w:pPr>
      <w:r w:rsidRPr="006827FB">
        <w:rPr>
          <w:rFonts w:ascii="Arial" w:hAnsi="Arial" w:cs="Arial"/>
          <w:b/>
          <w:color w:val="000000" w:themeColor="text1"/>
        </w:rPr>
        <w:t>Berkepribadian</w:t>
      </w:r>
      <w:r w:rsidRPr="006827FB">
        <w:rPr>
          <w:rFonts w:ascii="Arial" w:hAnsi="Arial" w:cs="Arial"/>
          <w:color w:val="000000" w:themeColor="text1"/>
        </w:rPr>
        <w:t>, artinya masyarakat Kabupaten Sumbawa benar-benar memahami dan melaksanakan prinsip hidup (</w:t>
      </w:r>
      <w:r w:rsidRPr="006827FB">
        <w:rPr>
          <w:rFonts w:ascii="Arial" w:hAnsi="Arial" w:cs="Arial"/>
          <w:i/>
          <w:color w:val="000000" w:themeColor="text1"/>
        </w:rPr>
        <w:t>parenti</w:t>
      </w:r>
      <w:r w:rsidRPr="006827FB">
        <w:rPr>
          <w:rFonts w:ascii="Arial" w:hAnsi="Arial" w:cs="Arial"/>
          <w:color w:val="000000" w:themeColor="text1"/>
        </w:rPr>
        <w:t xml:space="preserve">) </w:t>
      </w:r>
      <w:r w:rsidRPr="006827FB">
        <w:rPr>
          <w:rFonts w:ascii="Arial" w:hAnsi="Arial" w:cs="Arial"/>
          <w:i/>
          <w:color w:val="000000" w:themeColor="text1"/>
        </w:rPr>
        <w:t>Tau Samawa</w:t>
      </w:r>
      <w:r w:rsidRPr="006827FB">
        <w:rPr>
          <w:rFonts w:ascii="Arial" w:hAnsi="Arial" w:cs="Arial"/>
          <w:color w:val="000000" w:themeColor="text1"/>
        </w:rPr>
        <w:t xml:space="preserve"> yakni </w:t>
      </w:r>
      <w:r w:rsidRPr="006827FB">
        <w:rPr>
          <w:rFonts w:ascii="Arial" w:hAnsi="Arial" w:cs="Arial"/>
          <w:i/>
          <w:color w:val="000000" w:themeColor="text1"/>
        </w:rPr>
        <w:t>takit ko nene kangila boat lenge</w:t>
      </w:r>
      <w:r w:rsidRPr="006827FB">
        <w:rPr>
          <w:rFonts w:ascii="Arial" w:hAnsi="Arial" w:cs="Arial"/>
          <w:color w:val="000000" w:themeColor="text1"/>
        </w:rPr>
        <w:t>. Prinsip hidup ini ditandai dengan terwujudnya masyarakat yang religius, patuh kepada hukum dan penuh toleransi terhadap keberagaman.</w:t>
      </w:r>
    </w:p>
    <w:p w:rsidR="00E720D2" w:rsidRPr="006827FB" w:rsidRDefault="00E720D2" w:rsidP="001A44FD">
      <w:pPr>
        <w:pStyle w:val="ListParagraph"/>
        <w:numPr>
          <w:ilvl w:val="0"/>
          <w:numId w:val="5"/>
        </w:numPr>
        <w:tabs>
          <w:tab w:val="left" w:pos="426"/>
        </w:tabs>
        <w:spacing w:before="120" w:line="360" w:lineRule="auto"/>
        <w:ind w:left="426" w:hanging="284"/>
        <w:jc w:val="both"/>
        <w:rPr>
          <w:rFonts w:ascii="Arial" w:eastAsia="Batang" w:hAnsi="Arial" w:cs="Arial"/>
        </w:rPr>
      </w:pPr>
      <w:r w:rsidRPr="006827FB">
        <w:rPr>
          <w:rFonts w:ascii="Arial" w:eastAsia="Batang" w:hAnsi="Arial" w:cs="Arial"/>
          <w:b/>
        </w:rPr>
        <w:t>MISI</w:t>
      </w:r>
      <w:r w:rsidRPr="006827FB">
        <w:rPr>
          <w:rFonts w:ascii="Arial" w:eastAsia="Batang" w:hAnsi="Arial" w:cs="Arial"/>
        </w:rPr>
        <w:t xml:space="preserve"> </w:t>
      </w:r>
    </w:p>
    <w:p w:rsidR="00E720D2" w:rsidRPr="006827FB" w:rsidRDefault="00E720D2" w:rsidP="00E720D2">
      <w:pPr>
        <w:autoSpaceDE w:val="0"/>
        <w:autoSpaceDN w:val="0"/>
        <w:adjustRightInd w:val="0"/>
        <w:spacing w:line="360" w:lineRule="auto"/>
        <w:ind w:firstLine="720"/>
        <w:jc w:val="both"/>
        <w:rPr>
          <w:rFonts w:ascii="Arial" w:hAnsi="Arial" w:cs="Arial"/>
          <w:color w:val="000000" w:themeColor="text1"/>
          <w:lang w:val="en-AU"/>
        </w:rPr>
      </w:pPr>
      <w:r w:rsidRPr="006827FB">
        <w:rPr>
          <w:rFonts w:ascii="Arial" w:hAnsi="Arial" w:cs="Arial"/>
          <w:color w:val="000000" w:themeColor="text1"/>
          <w:lang w:val="en-AU" w:eastAsia="en-AU"/>
        </w:rPr>
        <w:t>Misi dalam RPJMD ini dirumuskan dengan pernyataan kongkrit sebagai upaya yang hendak dikerjakan dalam mewujudkan Visi. Misi juga akan memberikan arah sekaligus batasan proses pencapaian tujuan pembangunan yang hendak dicapai. Oleh karena itu, untuk mewujudkan visi Kabupaten Sumbawa Tahun 2016-2021, akan ditempuh melalui tujuh misi pembangunan daerah, sebagai berikut:</w:t>
      </w:r>
    </w:p>
    <w:p w:rsidR="00E720D2" w:rsidRPr="006827FB" w:rsidRDefault="00E720D2" w:rsidP="001A44FD">
      <w:pPr>
        <w:pStyle w:val="ListParagraph"/>
        <w:numPr>
          <w:ilvl w:val="0"/>
          <w:numId w:val="6"/>
        </w:numPr>
        <w:spacing w:line="360" w:lineRule="auto"/>
        <w:ind w:left="993" w:hanging="426"/>
        <w:contextualSpacing w:val="0"/>
        <w:jc w:val="both"/>
        <w:rPr>
          <w:rFonts w:ascii="Arial" w:hAnsi="Arial" w:cs="Arial"/>
          <w:color w:val="000000" w:themeColor="text1"/>
        </w:rPr>
      </w:pPr>
      <w:r w:rsidRPr="006827FB">
        <w:rPr>
          <w:rFonts w:ascii="Arial" w:hAnsi="Arial" w:cs="Arial"/>
          <w:color w:val="000000" w:themeColor="text1"/>
        </w:rPr>
        <w:t>Meningkatkan Kualitas Sumberdaya Manusia melalui peningkatan kualitas pendidikan dan peningkatan derajat kesehatan masyarakat.</w:t>
      </w:r>
    </w:p>
    <w:p w:rsidR="00E720D2" w:rsidRPr="006827FB" w:rsidRDefault="00E720D2" w:rsidP="001A44FD">
      <w:pPr>
        <w:pStyle w:val="ListParagraph"/>
        <w:numPr>
          <w:ilvl w:val="0"/>
          <w:numId w:val="6"/>
        </w:numPr>
        <w:spacing w:line="360" w:lineRule="auto"/>
        <w:ind w:left="993" w:hanging="426"/>
        <w:contextualSpacing w:val="0"/>
        <w:jc w:val="both"/>
        <w:rPr>
          <w:rFonts w:ascii="Arial" w:hAnsi="Arial" w:cs="Arial"/>
          <w:color w:val="000000" w:themeColor="text1"/>
        </w:rPr>
      </w:pPr>
      <w:r w:rsidRPr="006827FB">
        <w:rPr>
          <w:rFonts w:ascii="Arial" w:hAnsi="Arial" w:cs="Arial"/>
          <w:color w:val="000000" w:themeColor="text1"/>
        </w:rPr>
        <w:lastRenderedPageBreak/>
        <w:t xml:space="preserve">Mewujudkan birokrasi yang bersih, handal dan profesional sehingga mampu menjalankan pemerintahan sesuai dengan prinsip tata kepemerintahan yang baik </w:t>
      </w:r>
      <w:r w:rsidRPr="006827FB">
        <w:rPr>
          <w:rFonts w:ascii="Arial" w:hAnsi="Arial" w:cs="Arial"/>
          <w:i/>
          <w:color w:val="000000" w:themeColor="text1"/>
        </w:rPr>
        <w:t>(good governance).</w:t>
      </w:r>
      <w:r w:rsidRPr="006827FB">
        <w:rPr>
          <w:rFonts w:ascii="Arial" w:hAnsi="Arial" w:cs="Arial"/>
          <w:color w:val="000000" w:themeColor="text1"/>
        </w:rPr>
        <w:t xml:space="preserve"> </w:t>
      </w:r>
    </w:p>
    <w:p w:rsidR="00E720D2" w:rsidRPr="006827FB" w:rsidRDefault="00E720D2" w:rsidP="001A44FD">
      <w:pPr>
        <w:pStyle w:val="ListParagraph"/>
        <w:numPr>
          <w:ilvl w:val="0"/>
          <w:numId w:val="6"/>
        </w:numPr>
        <w:spacing w:line="360" w:lineRule="auto"/>
        <w:ind w:left="993"/>
        <w:contextualSpacing w:val="0"/>
        <w:jc w:val="both"/>
        <w:rPr>
          <w:rFonts w:ascii="Arial" w:hAnsi="Arial" w:cs="Arial"/>
          <w:color w:val="000000" w:themeColor="text1"/>
        </w:rPr>
      </w:pPr>
      <w:r w:rsidRPr="006827FB">
        <w:rPr>
          <w:rFonts w:ascii="Arial" w:hAnsi="Arial" w:cs="Arial"/>
          <w:color w:val="000000" w:themeColor="text1"/>
        </w:rPr>
        <w:t>Mewujudkan percepatan pembangunan infrastruktur dengan membangun sinergi yang kuat dengan pemerintah pusat dan pemerintah provinsi.</w:t>
      </w:r>
    </w:p>
    <w:p w:rsidR="00E720D2" w:rsidRPr="006827FB" w:rsidRDefault="00E720D2" w:rsidP="001A44FD">
      <w:pPr>
        <w:pStyle w:val="ListParagraph"/>
        <w:numPr>
          <w:ilvl w:val="0"/>
          <w:numId w:val="6"/>
        </w:numPr>
        <w:spacing w:line="360" w:lineRule="auto"/>
        <w:ind w:left="993"/>
        <w:contextualSpacing w:val="0"/>
        <w:jc w:val="both"/>
        <w:rPr>
          <w:rFonts w:ascii="Arial" w:hAnsi="Arial" w:cs="Arial"/>
          <w:color w:val="000000" w:themeColor="text1"/>
        </w:rPr>
      </w:pPr>
      <w:r w:rsidRPr="006827FB">
        <w:rPr>
          <w:rFonts w:ascii="Arial" w:hAnsi="Arial" w:cs="Arial"/>
          <w:color w:val="000000" w:themeColor="text1"/>
        </w:rPr>
        <w:t xml:space="preserve">Mengembangkan  potensi  unggulan daerah dan meningkatkan produktivitas usaha masyarakat demi terwujudnya kesejahtaraan masyarakat, penurunan angka kemiskinan dan perluasan lapangan kerja. </w:t>
      </w:r>
    </w:p>
    <w:p w:rsidR="00E720D2" w:rsidRPr="006827FB" w:rsidRDefault="00E720D2" w:rsidP="001A44FD">
      <w:pPr>
        <w:pStyle w:val="ListParagraph"/>
        <w:numPr>
          <w:ilvl w:val="0"/>
          <w:numId w:val="6"/>
        </w:numPr>
        <w:spacing w:line="360" w:lineRule="auto"/>
        <w:ind w:left="993"/>
        <w:contextualSpacing w:val="0"/>
        <w:jc w:val="both"/>
        <w:rPr>
          <w:rFonts w:ascii="Arial" w:hAnsi="Arial" w:cs="Arial"/>
          <w:color w:val="000000" w:themeColor="text1"/>
        </w:rPr>
      </w:pPr>
      <w:r w:rsidRPr="006827FB">
        <w:rPr>
          <w:rFonts w:ascii="Arial" w:hAnsi="Arial" w:cs="Arial"/>
          <w:color w:val="000000" w:themeColor="text1"/>
        </w:rPr>
        <w:t>Mewujudkan pengelolaan sumberdaya alam dan lingkungan hidup yang berkelanjutan.</w:t>
      </w:r>
    </w:p>
    <w:p w:rsidR="00E720D2" w:rsidRPr="006827FB" w:rsidRDefault="00E720D2" w:rsidP="001A44FD">
      <w:pPr>
        <w:pStyle w:val="ListParagraph"/>
        <w:numPr>
          <w:ilvl w:val="0"/>
          <w:numId w:val="6"/>
        </w:numPr>
        <w:spacing w:line="360" w:lineRule="auto"/>
        <w:ind w:left="993" w:hanging="284"/>
        <w:contextualSpacing w:val="0"/>
        <w:jc w:val="both"/>
        <w:rPr>
          <w:rFonts w:ascii="Arial" w:hAnsi="Arial" w:cs="Arial"/>
          <w:color w:val="000000" w:themeColor="text1"/>
        </w:rPr>
      </w:pPr>
      <w:r w:rsidRPr="006827FB">
        <w:rPr>
          <w:rFonts w:ascii="Arial" w:hAnsi="Arial" w:cs="Arial"/>
          <w:color w:val="000000" w:themeColor="text1"/>
        </w:rPr>
        <w:t>Mewujudkan masyarakat yang religius dan memelihara toleransi antar umat beragama.</w:t>
      </w:r>
    </w:p>
    <w:p w:rsidR="00E720D2" w:rsidRPr="006827FB" w:rsidRDefault="00E720D2" w:rsidP="001A44FD">
      <w:pPr>
        <w:numPr>
          <w:ilvl w:val="0"/>
          <w:numId w:val="6"/>
        </w:numPr>
        <w:spacing w:before="120" w:line="360" w:lineRule="auto"/>
        <w:ind w:left="993"/>
        <w:jc w:val="both"/>
        <w:rPr>
          <w:rFonts w:ascii="Arial" w:eastAsia="Batang" w:hAnsi="Arial" w:cs="Arial"/>
        </w:rPr>
      </w:pPr>
      <w:r w:rsidRPr="006827FB">
        <w:rPr>
          <w:rFonts w:ascii="Arial" w:hAnsi="Arial" w:cs="Arial"/>
          <w:color w:val="000000" w:themeColor="text1"/>
        </w:rPr>
        <w:t>Memelihara dan mengembangkan potensi budaya dan kearifan lokal</w:t>
      </w:r>
    </w:p>
    <w:p w:rsidR="00E720D2" w:rsidRPr="006827FB" w:rsidRDefault="00E720D2" w:rsidP="00E720D2">
      <w:pPr>
        <w:tabs>
          <w:tab w:val="left" w:pos="426"/>
        </w:tabs>
        <w:spacing w:before="120" w:line="360" w:lineRule="auto"/>
        <w:ind w:left="426"/>
        <w:jc w:val="both"/>
        <w:rPr>
          <w:rFonts w:ascii="Arial" w:eastAsia="Batang" w:hAnsi="Arial" w:cs="Arial"/>
          <w:b/>
          <w:lang w:val="id-ID"/>
        </w:rPr>
      </w:pPr>
      <w:r w:rsidRPr="006827FB">
        <w:rPr>
          <w:rFonts w:ascii="Arial" w:eastAsia="Batang" w:hAnsi="Arial" w:cs="Arial"/>
          <w:b/>
          <w:lang w:val="id-ID"/>
        </w:rPr>
        <w:t>ASPEK STRATEJIK</w:t>
      </w:r>
    </w:p>
    <w:p w:rsidR="00E720D2" w:rsidRPr="006827FB" w:rsidRDefault="00E720D2" w:rsidP="00E720D2">
      <w:pPr>
        <w:spacing w:before="120" w:line="360" w:lineRule="auto"/>
        <w:jc w:val="both"/>
        <w:rPr>
          <w:rFonts w:ascii="Arial" w:eastAsia="Batang" w:hAnsi="Arial" w:cs="Arial"/>
          <w:lang w:val="id-ID"/>
        </w:rPr>
      </w:pPr>
      <w:r w:rsidRPr="006827FB">
        <w:rPr>
          <w:rFonts w:ascii="Arial" w:eastAsia="Batang" w:hAnsi="Arial" w:cs="Arial"/>
          <w:lang w:val="id-ID"/>
        </w:rPr>
        <w:t>Dari hasil telaahaan kondisi lingkungan strategis yang berpengaruh terhadap pelaksanaan tugas pokok dan fungsi Badan Pendapatan daerah Kabupaten Sumbawa didapatkan hal-hal sebagai berikut:</w:t>
      </w:r>
    </w:p>
    <w:p w:rsidR="00E720D2" w:rsidRPr="006827FB" w:rsidRDefault="00E720D2" w:rsidP="001A44FD">
      <w:pPr>
        <w:pStyle w:val="ListParagraph"/>
        <w:numPr>
          <w:ilvl w:val="1"/>
          <w:numId w:val="4"/>
        </w:numPr>
        <w:tabs>
          <w:tab w:val="clear" w:pos="1506"/>
          <w:tab w:val="num" w:pos="567"/>
        </w:tabs>
        <w:spacing w:before="120" w:line="360" w:lineRule="auto"/>
        <w:ind w:left="851" w:hanging="709"/>
        <w:jc w:val="both"/>
        <w:rPr>
          <w:rFonts w:ascii="Arial" w:eastAsia="Batang" w:hAnsi="Arial" w:cs="Arial"/>
          <w:b/>
          <w:lang w:val="id-ID"/>
        </w:rPr>
      </w:pPr>
      <w:r w:rsidRPr="006827FB">
        <w:rPr>
          <w:rFonts w:ascii="Arial" w:eastAsia="Batang" w:hAnsi="Arial" w:cs="Arial"/>
          <w:b/>
          <w:lang w:val="id-ID"/>
        </w:rPr>
        <w:t>Lingkungan Internal</w:t>
      </w:r>
    </w:p>
    <w:p w:rsidR="00E720D2" w:rsidRPr="006827FB" w:rsidRDefault="00E720D2" w:rsidP="00E720D2">
      <w:pPr>
        <w:spacing w:before="120" w:line="360" w:lineRule="auto"/>
        <w:ind w:left="568"/>
        <w:jc w:val="both"/>
        <w:rPr>
          <w:rFonts w:ascii="Arial" w:eastAsia="Batang" w:hAnsi="Arial" w:cs="Arial"/>
          <w:lang w:val="id-ID"/>
        </w:rPr>
      </w:pPr>
      <w:r w:rsidRPr="006827FB">
        <w:rPr>
          <w:rFonts w:ascii="Arial" w:eastAsia="Batang" w:hAnsi="Arial" w:cs="Arial"/>
          <w:lang w:val="id-ID"/>
        </w:rPr>
        <w:t>Dalam lingkungan internal ada 2 faktor yang berpengaruh yaitu faktor kekuatan dan faktor Kelemahan.</w:t>
      </w:r>
    </w:p>
    <w:p w:rsidR="00E720D2" w:rsidRPr="006827FB" w:rsidRDefault="00E720D2" w:rsidP="00E720D2">
      <w:pPr>
        <w:spacing w:before="120" w:line="360" w:lineRule="auto"/>
        <w:ind w:left="568"/>
        <w:jc w:val="both"/>
        <w:rPr>
          <w:rFonts w:ascii="Arial" w:eastAsia="Batang" w:hAnsi="Arial" w:cs="Arial"/>
          <w:b/>
          <w:lang w:val="id-ID"/>
        </w:rPr>
      </w:pPr>
      <w:r w:rsidRPr="006827FB">
        <w:rPr>
          <w:rFonts w:ascii="Arial" w:eastAsia="Batang" w:hAnsi="Arial" w:cs="Arial"/>
          <w:b/>
          <w:lang w:val="id-ID"/>
        </w:rPr>
        <w:t>1). Faktor Kekuatan</w:t>
      </w:r>
    </w:p>
    <w:p w:rsidR="00E720D2" w:rsidRPr="006827FB" w:rsidRDefault="00E720D2" w:rsidP="00E720D2">
      <w:pPr>
        <w:spacing w:before="120" w:line="360" w:lineRule="auto"/>
        <w:ind w:left="568"/>
        <w:jc w:val="both"/>
        <w:rPr>
          <w:rFonts w:ascii="Arial" w:eastAsia="Batang" w:hAnsi="Arial" w:cs="Arial"/>
          <w:lang w:val="id-ID"/>
        </w:rPr>
      </w:pPr>
      <w:r w:rsidRPr="006827FB">
        <w:rPr>
          <w:rFonts w:ascii="Arial" w:eastAsia="Batang" w:hAnsi="Arial" w:cs="Arial"/>
          <w:lang w:val="id-ID"/>
        </w:rPr>
        <w:tab/>
        <w:t>Hal – hal yang menjadi faktor kekuatan disini adalah sebagai berikut :</w:t>
      </w:r>
    </w:p>
    <w:p w:rsidR="00E720D2" w:rsidRPr="006827FB" w:rsidRDefault="00E720D2" w:rsidP="00E720D2">
      <w:pPr>
        <w:pStyle w:val="ListParagraph"/>
        <w:numPr>
          <w:ilvl w:val="5"/>
          <w:numId w:val="3"/>
        </w:numPr>
        <w:spacing w:before="120" w:line="360" w:lineRule="auto"/>
        <w:ind w:left="1276" w:hanging="425"/>
        <w:jc w:val="both"/>
        <w:rPr>
          <w:rFonts w:ascii="Arial" w:eastAsia="Batang" w:hAnsi="Arial" w:cs="Arial"/>
          <w:lang w:val="id-ID"/>
        </w:rPr>
      </w:pPr>
      <w:r w:rsidRPr="006827FB">
        <w:rPr>
          <w:rFonts w:ascii="Arial" w:eastAsia="Batang" w:hAnsi="Arial" w:cs="Arial"/>
          <w:lang w:val="id-ID"/>
        </w:rPr>
        <w:t>Tersedianya  Personil.</w:t>
      </w:r>
    </w:p>
    <w:p w:rsidR="00E720D2" w:rsidRPr="006827FB" w:rsidRDefault="00E720D2" w:rsidP="00E720D2">
      <w:pPr>
        <w:pStyle w:val="ListParagraph"/>
        <w:numPr>
          <w:ilvl w:val="5"/>
          <w:numId w:val="3"/>
        </w:numPr>
        <w:spacing w:before="120" w:line="360" w:lineRule="auto"/>
        <w:ind w:left="1276" w:hanging="425"/>
        <w:jc w:val="both"/>
        <w:rPr>
          <w:rFonts w:ascii="Arial" w:eastAsia="Batang" w:hAnsi="Arial" w:cs="Arial"/>
          <w:lang w:val="id-ID"/>
        </w:rPr>
      </w:pPr>
      <w:r w:rsidRPr="006827FB">
        <w:rPr>
          <w:rFonts w:ascii="Arial" w:eastAsia="Batang" w:hAnsi="Arial" w:cs="Arial"/>
          <w:lang w:val="id-ID"/>
        </w:rPr>
        <w:t>Tersedianya Dana.</w:t>
      </w:r>
    </w:p>
    <w:p w:rsidR="00E720D2" w:rsidRPr="006827FB" w:rsidRDefault="00E720D2" w:rsidP="00E720D2">
      <w:pPr>
        <w:pStyle w:val="ListParagraph"/>
        <w:numPr>
          <w:ilvl w:val="5"/>
          <w:numId w:val="3"/>
        </w:numPr>
        <w:spacing w:before="120" w:line="360" w:lineRule="auto"/>
        <w:ind w:left="1276" w:hanging="425"/>
        <w:jc w:val="both"/>
        <w:rPr>
          <w:rFonts w:ascii="Arial" w:eastAsia="Batang" w:hAnsi="Arial" w:cs="Arial"/>
          <w:lang w:val="id-ID"/>
        </w:rPr>
      </w:pPr>
      <w:r w:rsidRPr="006827FB">
        <w:rPr>
          <w:rFonts w:ascii="Arial" w:eastAsia="Batang" w:hAnsi="Arial" w:cs="Arial"/>
          <w:lang w:val="id-ID"/>
        </w:rPr>
        <w:t>Komitmen Bapenda.</w:t>
      </w:r>
    </w:p>
    <w:p w:rsidR="00E720D2" w:rsidRPr="006827FB" w:rsidRDefault="00E720D2" w:rsidP="00E720D2">
      <w:pPr>
        <w:pStyle w:val="ListParagraph"/>
        <w:numPr>
          <w:ilvl w:val="5"/>
          <w:numId w:val="3"/>
        </w:numPr>
        <w:spacing w:before="120" w:line="360" w:lineRule="auto"/>
        <w:ind w:left="1276" w:hanging="425"/>
        <w:jc w:val="both"/>
        <w:rPr>
          <w:rFonts w:ascii="Arial" w:eastAsia="Batang" w:hAnsi="Arial" w:cs="Arial"/>
          <w:lang w:val="id-ID"/>
        </w:rPr>
      </w:pPr>
      <w:r w:rsidRPr="006827FB">
        <w:rPr>
          <w:rFonts w:ascii="Arial" w:eastAsia="Batang" w:hAnsi="Arial" w:cs="Arial"/>
          <w:lang w:val="id-ID"/>
        </w:rPr>
        <w:t>Memiliki Program Kerja</w:t>
      </w:r>
    </w:p>
    <w:p w:rsidR="00E720D2" w:rsidRPr="006827FB" w:rsidRDefault="00E720D2" w:rsidP="00E720D2">
      <w:pPr>
        <w:spacing w:before="120" w:line="360" w:lineRule="auto"/>
        <w:ind w:left="284"/>
        <w:jc w:val="both"/>
        <w:rPr>
          <w:rFonts w:ascii="Arial" w:eastAsia="Batang" w:hAnsi="Arial" w:cs="Arial"/>
          <w:b/>
          <w:lang w:val="id-ID"/>
        </w:rPr>
      </w:pPr>
      <w:r w:rsidRPr="006827FB">
        <w:rPr>
          <w:rFonts w:ascii="Arial" w:eastAsia="Batang" w:hAnsi="Arial" w:cs="Arial"/>
          <w:b/>
          <w:lang w:val="id-ID"/>
        </w:rPr>
        <w:t xml:space="preserve">    2).Faktor Kelemahan</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Faktor-faktor kelemahan yang ada adalah sebagai berikut :</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lastRenderedPageBreak/>
        <w:t xml:space="preserve">       a).  Kualitas SDM masih Rendah.</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b).  Belum tersedianya data potensi yang valid</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c).  Pelayanan kepada masyarakat WP/WR belum Optimal</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d). Kinerja Birokrasi pada umumnya Rendah</w:t>
      </w:r>
    </w:p>
    <w:p w:rsidR="00E720D2" w:rsidRPr="006827FB" w:rsidRDefault="00E720D2" w:rsidP="00E720D2">
      <w:pPr>
        <w:spacing w:before="120" w:line="360" w:lineRule="auto"/>
        <w:jc w:val="both"/>
        <w:rPr>
          <w:rFonts w:ascii="Arial" w:eastAsia="Batang" w:hAnsi="Arial" w:cs="Arial"/>
          <w:lang w:val="id-ID"/>
        </w:rPr>
      </w:pPr>
      <w:r w:rsidRPr="006827FB">
        <w:rPr>
          <w:rFonts w:ascii="Arial" w:eastAsia="Batang" w:hAnsi="Arial" w:cs="Arial"/>
          <w:lang w:val="id-ID"/>
        </w:rPr>
        <w:t xml:space="preserve">  b.  Lingkungan Eksternal</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ab/>
        <w:t>Dalam lingkungan Eksternal ada 2 faktor yang berpengaruh yaitu Faktor peluang dan Faktor Ancaman :</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b/>
          <w:lang w:val="id-ID"/>
        </w:rPr>
        <w:t xml:space="preserve">   1).</w:t>
      </w:r>
      <w:r w:rsidRPr="006827FB">
        <w:rPr>
          <w:rFonts w:ascii="Arial" w:eastAsia="Batang" w:hAnsi="Arial" w:cs="Arial"/>
          <w:lang w:val="id-ID"/>
        </w:rPr>
        <w:t xml:space="preserve">  </w:t>
      </w:r>
      <w:r w:rsidRPr="006827FB">
        <w:rPr>
          <w:rFonts w:ascii="Arial" w:eastAsia="Batang" w:hAnsi="Arial" w:cs="Arial"/>
          <w:b/>
          <w:lang w:val="id-ID"/>
        </w:rPr>
        <w:t>Faktor Peluang</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ab/>
        <w:t xml:space="preserve">Yang menjadi Faktor Peluang adalah : </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a). Adanya UU No. 23 Tahun 2014 tentang Pemerintahan Daerah, UU No. 33 Tahun     2004 tentang perimbangan Keuangan, UU No. 14 tahun 2002 tentang Pengadilan Pajak, UU No. 19 Tahun 1997 Tentang Penagihan Pajak dengan Surat Paksa dan UU No. 28 Tahun 2009 tentang Pajak daerah dan Retribusi daerah.</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b). Kemauan Politik Pemda untuk meningkatkan PAD.</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c). Bertambahnya Wajib Pajak/wajib Retribusi.</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d). Adanya kesadaran masyarakat sebagai WP/SR.</w:t>
      </w:r>
    </w:p>
    <w:p w:rsidR="00E720D2" w:rsidRPr="006827FB" w:rsidRDefault="00E720D2" w:rsidP="00E720D2">
      <w:pPr>
        <w:spacing w:before="120" w:line="360" w:lineRule="auto"/>
        <w:ind w:left="284"/>
        <w:jc w:val="both"/>
        <w:rPr>
          <w:rFonts w:ascii="Arial" w:eastAsia="Batang" w:hAnsi="Arial" w:cs="Arial"/>
          <w:lang w:val="id-ID"/>
        </w:rPr>
      </w:pPr>
    </w:p>
    <w:p w:rsidR="00E720D2" w:rsidRPr="006827FB" w:rsidRDefault="00E720D2" w:rsidP="00E720D2">
      <w:pPr>
        <w:spacing w:before="120" w:line="360" w:lineRule="auto"/>
        <w:ind w:left="284"/>
        <w:jc w:val="both"/>
        <w:rPr>
          <w:rFonts w:ascii="Arial" w:eastAsia="Batang" w:hAnsi="Arial" w:cs="Arial"/>
          <w:b/>
          <w:lang w:val="id-ID"/>
        </w:rPr>
      </w:pPr>
      <w:r w:rsidRPr="006827FB">
        <w:rPr>
          <w:rFonts w:ascii="Arial" w:eastAsia="Batang" w:hAnsi="Arial" w:cs="Arial"/>
          <w:b/>
          <w:lang w:val="id-ID"/>
        </w:rPr>
        <w:t xml:space="preserve">  2).  Faktor Ancaman</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Yang menjadi Faktor Ancaman disini adalah:</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a). Krisis Ekonomi</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b). Gangguan Kamtibmas</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c). Krisis Kepercayaan terhadap Pemerintah</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t xml:space="preserve">   d). Tuntutan Masyarakat terhadap Fasilitas Pelayanan.</w:t>
      </w:r>
    </w:p>
    <w:p w:rsidR="00E720D2" w:rsidRPr="006827FB" w:rsidRDefault="00E720D2" w:rsidP="00E720D2">
      <w:pPr>
        <w:spacing w:before="120" w:line="360" w:lineRule="auto"/>
        <w:ind w:left="284"/>
        <w:jc w:val="both"/>
        <w:rPr>
          <w:rFonts w:ascii="Arial" w:eastAsia="Batang" w:hAnsi="Arial" w:cs="Arial"/>
          <w:lang w:val="id-ID"/>
        </w:rPr>
      </w:pPr>
    </w:p>
    <w:p w:rsidR="00E720D2" w:rsidRPr="006827FB" w:rsidRDefault="00E720D2" w:rsidP="001A44FD">
      <w:pPr>
        <w:numPr>
          <w:ilvl w:val="0"/>
          <w:numId w:val="8"/>
        </w:numPr>
        <w:tabs>
          <w:tab w:val="left" w:pos="270"/>
        </w:tabs>
        <w:spacing w:before="240" w:line="360" w:lineRule="auto"/>
        <w:ind w:left="1797" w:hanging="1797"/>
        <w:jc w:val="both"/>
        <w:rPr>
          <w:rFonts w:ascii="Arial" w:eastAsia="Batang" w:hAnsi="Arial" w:cs="Arial"/>
        </w:rPr>
      </w:pPr>
      <w:r w:rsidRPr="006827FB">
        <w:rPr>
          <w:rFonts w:ascii="Arial" w:eastAsia="Batang" w:hAnsi="Arial" w:cs="Arial"/>
          <w:b/>
        </w:rPr>
        <w:t>TUJUAN</w:t>
      </w:r>
      <w:r w:rsidRPr="006827FB">
        <w:rPr>
          <w:rFonts w:ascii="Arial" w:eastAsia="Batang" w:hAnsi="Arial" w:cs="Arial"/>
          <w:b/>
          <w:lang w:val="id-ID"/>
        </w:rPr>
        <w:t xml:space="preserve"> </w:t>
      </w:r>
    </w:p>
    <w:p w:rsidR="00E720D2" w:rsidRPr="006827FB" w:rsidRDefault="00E720D2" w:rsidP="00E720D2">
      <w:pPr>
        <w:spacing w:before="120" w:line="360" w:lineRule="auto"/>
        <w:ind w:left="284"/>
        <w:jc w:val="both"/>
        <w:rPr>
          <w:rFonts w:ascii="Arial" w:eastAsia="Batang" w:hAnsi="Arial" w:cs="Arial"/>
          <w:lang w:val="id-ID"/>
        </w:rPr>
      </w:pPr>
      <w:r w:rsidRPr="006827FB">
        <w:rPr>
          <w:rFonts w:ascii="Arial" w:eastAsia="Batang" w:hAnsi="Arial" w:cs="Arial"/>
          <w:lang w:val="id-ID"/>
        </w:rPr>
        <w:lastRenderedPageBreak/>
        <w:t>Dengan mengacu pada Visi,Misi dan Faktor-faktor kunci keberhasilan, dirumuskan tujuan,sasaran dan kebijakan sebagai berikut:</w:t>
      </w:r>
    </w:p>
    <w:p w:rsidR="00E720D2" w:rsidRPr="006827FB" w:rsidRDefault="00E720D2" w:rsidP="00E720D2">
      <w:pPr>
        <w:pStyle w:val="ListParagraph"/>
        <w:spacing w:before="120" w:line="360" w:lineRule="auto"/>
        <w:ind w:left="644"/>
        <w:jc w:val="both"/>
        <w:rPr>
          <w:rFonts w:ascii="Arial" w:eastAsia="Batang" w:hAnsi="Arial" w:cs="Arial"/>
          <w:b/>
        </w:rPr>
      </w:pPr>
      <w:r w:rsidRPr="006827FB">
        <w:rPr>
          <w:rFonts w:ascii="Arial" w:eastAsia="Batang" w:hAnsi="Arial" w:cs="Arial"/>
          <w:b/>
          <w:lang w:val="id-ID"/>
        </w:rPr>
        <w:t xml:space="preserve">Tujuan </w:t>
      </w:r>
    </w:p>
    <w:p w:rsidR="00E720D2" w:rsidRPr="006827FB" w:rsidRDefault="00E720D2" w:rsidP="00E720D2">
      <w:pPr>
        <w:pStyle w:val="ListParagraph"/>
        <w:spacing w:before="120" w:line="360" w:lineRule="auto"/>
        <w:ind w:left="644"/>
        <w:jc w:val="both"/>
        <w:rPr>
          <w:rFonts w:ascii="Arial" w:eastAsia="Batang" w:hAnsi="Arial" w:cs="Arial"/>
          <w:lang w:val="id-ID"/>
        </w:rPr>
      </w:pPr>
      <w:r w:rsidRPr="006827FB">
        <w:rPr>
          <w:rFonts w:ascii="Arial" w:eastAsia="Batang" w:hAnsi="Arial" w:cs="Arial"/>
          <w:lang w:val="id-ID"/>
        </w:rPr>
        <w:t>Sesuai dengan tujuan yang tercantum dalam RPJMD maka ditetapkan tujuan Badan Pendapatan Daerah Kabupaten Sumbawa adalah “ Peningkatan Pendapatan Asli daerah “  yang dirangkum menjadi :</w:t>
      </w:r>
    </w:p>
    <w:p w:rsidR="00E720D2" w:rsidRPr="006827FB" w:rsidRDefault="00E720D2" w:rsidP="001A44FD">
      <w:pPr>
        <w:numPr>
          <w:ilvl w:val="0"/>
          <w:numId w:val="9"/>
        </w:numPr>
        <w:spacing w:before="120" w:after="240" w:line="360" w:lineRule="auto"/>
        <w:ind w:left="810"/>
        <w:jc w:val="both"/>
        <w:rPr>
          <w:rFonts w:ascii="Arial" w:eastAsia="Batang" w:hAnsi="Arial" w:cs="Arial"/>
        </w:rPr>
      </w:pPr>
      <w:r w:rsidRPr="006827FB">
        <w:rPr>
          <w:rFonts w:ascii="Arial" w:hAnsi="Arial" w:cs="Arial"/>
        </w:rPr>
        <w:t>Terlaksananya Pengelolaan Pendapatan PBB-P2 dan BPHTB secara OPtimal</w:t>
      </w:r>
      <w:r w:rsidRPr="006827FB">
        <w:rPr>
          <w:rFonts w:ascii="Arial" w:eastAsia="Batang" w:hAnsi="Arial" w:cs="Arial"/>
          <w:lang w:val="id-ID"/>
        </w:rPr>
        <w:t>;</w:t>
      </w:r>
    </w:p>
    <w:p w:rsidR="00E720D2" w:rsidRPr="006827FB" w:rsidRDefault="00E720D2" w:rsidP="001A44FD">
      <w:pPr>
        <w:numPr>
          <w:ilvl w:val="0"/>
          <w:numId w:val="9"/>
        </w:numPr>
        <w:spacing w:before="120" w:after="240" w:line="360" w:lineRule="auto"/>
        <w:ind w:left="810"/>
        <w:jc w:val="both"/>
        <w:rPr>
          <w:rFonts w:ascii="Arial" w:eastAsia="Batang" w:hAnsi="Arial" w:cs="Arial"/>
        </w:rPr>
      </w:pPr>
      <w:r w:rsidRPr="006827FB">
        <w:rPr>
          <w:rFonts w:ascii="Arial" w:eastAsia="Batang" w:hAnsi="Arial" w:cs="Arial"/>
          <w:lang w:val="id-ID"/>
        </w:rPr>
        <w:t>Terlaksananya pengelolaan pendapatan pajak daerah lainnya secara optimal;</w:t>
      </w:r>
    </w:p>
    <w:p w:rsidR="00E720D2" w:rsidRPr="006827FB" w:rsidRDefault="00E720D2" w:rsidP="001A44FD">
      <w:pPr>
        <w:numPr>
          <w:ilvl w:val="0"/>
          <w:numId w:val="9"/>
        </w:numPr>
        <w:spacing w:before="120" w:after="240" w:line="360" w:lineRule="auto"/>
        <w:ind w:left="810"/>
        <w:jc w:val="both"/>
        <w:rPr>
          <w:rFonts w:ascii="Arial" w:eastAsia="Batang" w:hAnsi="Arial" w:cs="Arial"/>
        </w:rPr>
      </w:pPr>
      <w:r w:rsidRPr="006827FB">
        <w:rPr>
          <w:rFonts w:ascii="Arial" w:eastAsia="Batang" w:hAnsi="Arial" w:cs="Arial"/>
          <w:lang w:val="id-ID"/>
        </w:rPr>
        <w:t>Terlaksananya pengelolaan pasar secara optimal;</w:t>
      </w:r>
    </w:p>
    <w:p w:rsidR="00E720D2" w:rsidRPr="006827FB" w:rsidRDefault="00E720D2" w:rsidP="001A44FD">
      <w:pPr>
        <w:numPr>
          <w:ilvl w:val="0"/>
          <w:numId w:val="9"/>
        </w:numPr>
        <w:spacing w:before="120" w:after="240" w:line="360" w:lineRule="auto"/>
        <w:ind w:left="810"/>
        <w:jc w:val="both"/>
        <w:rPr>
          <w:rFonts w:ascii="Arial" w:eastAsia="Batang" w:hAnsi="Arial" w:cs="Arial"/>
        </w:rPr>
      </w:pPr>
      <w:r w:rsidRPr="006827FB">
        <w:rPr>
          <w:rFonts w:ascii="Arial" w:eastAsia="Batang" w:hAnsi="Arial" w:cs="Arial"/>
          <w:lang w:val="id-ID"/>
        </w:rPr>
        <w:t>Terlaksananya pengendalian,pengembangan,pembukuan dan pelaporan dan koordinasi dana perimbangan,retribusi daerah dan pendapatan daerahlainnya yang sah secara optimal.</w:t>
      </w:r>
    </w:p>
    <w:p w:rsidR="00E720D2" w:rsidRPr="006827FB" w:rsidRDefault="00E720D2" w:rsidP="001A44FD">
      <w:pPr>
        <w:pStyle w:val="ListParagraph"/>
        <w:numPr>
          <w:ilvl w:val="0"/>
          <w:numId w:val="9"/>
        </w:numPr>
        <w:tabs>
          <w:tab w:val="left" w:pos="270"/>
          <w:tab w:val="left" w:pos="720"/>
        </w:tabs>
        <w:spacing w:line="360" w:lineRule="auto"/>
        <w:ind w:hanging="1516"/>
        <w:jc w:val="both"/>
        <w:rPr>
          <w:rFonts w:ascii="Arial" w:eastAsia="Batang" w:hAnsi="Arial" w:cs="Arial"/>
        </w:rPr>
      </w:pPr>
      <w:r w:rsidRPr="006827FB">
        <w:rPr>
          <w:rFonts w:ascii="Arial" w:eastAsia="Batang" w:hAnsi="Arial" w:cs="Arial"/>
          <w:b/>
          <w:lang w:val="id-ID"/>
        </w:rPr>
        <w:t>SASARAN</w:t>
      </w:r>
    </w:p>
    <w:p w:rsidR="00E720D2" w:rsidRPr="006827FB" w:rsidRDefault="00E720D2" w:rsidP="00E720D2">
      <w:pPr>
        <w:spacing w:before="120" w:line="360" w:lineRule="auto"/>
        <w:ind w:left="284"/>
        <w:jc w:val="both"/>
        <w:rPr>
          <w:rFonts w:ascii="Arial" w:eastAsia="Batang" w:hAnsi="Arial" w:cs="Arial"/>
        </w:rPr>
      </w:pPr>
      <w:r w:rsidRPr="006827FB">
        <w:rPr>
          <w:rFonts w:ascii="Arial" w:eastAsia="Batang" w:hAnsi="Arial" w:cs="Arial"/>
          <w:lang w:val="id-ID"/>
        </w:rPr>
        <w:t xml:space="preserve">Dengan mengacu kepada RPJMD lebih lanjut ditetapkan sasaran yang akan </w:t>
      </w:r>
      <w:r w:rsidRPr="006827FB">
        <w:rPr>
          <w:rFonts w:ascii="Arial" w:eastAsia="Batang" w:hAnsi="Arial" w:cs="Arial"/>
        </w:rPr>
        <w:t xml:space="preserve"> dicapai adalah </w:t>
      </w:r>
      <w:r w:rsidRPr="006827FB">
        <w:rPr>
          <w:rFonts w:ascii="Arial" w:eastAsia="Batang" w:hAnsi="Arial" w:cs="Arial"/>
          <w:lang w:val="id-ID"/>
        </w:rPr>
        <w:t xml:space="preserve">sebagai berikut </w:t>
      </w:r>
      <w:r w:rsidRPr="006827FB">
        <w:rPr>
          <w:rFonts w:ascii="Arial" w:eastAsia="Batang" w:hAnsi="Arial" w:cs="Arial"/>
        </w:rPr>
        <w:t>:</w:t>
      </w:r>
    </w:p>
    <w:p w:rsidR="00E720D2" w:rsidRPr="006827FB" w:rsidRDefault="00E720D2" w:rsidP="001A44FD">
      <w:pPr>
        <w:numPr>
          <w:ilvl w:val="2"/>
          <w:numId w:val="10"/>
        </w:numPr>
        <w:tabs>
          <w:tab w:val="left" w:pos="567"/>
        </w:tabs>
        <w:spacing w:before="120" w:line="360" w:lineRule="auto"/>
        <w:ind w:left="840" w:hanging="390"/>
        <w:jc w:val="both"/>
        <w:rPr>
          <w:rFonts w:ascii="Arial" w:eastAsia="Batang" w:hAnsi="Arial" w:cs="Arial"/>
        </w:rPr>
      </w:pPr>
      <w:r w:rsidRPr="006827FB">
        <w:rPr>
          <w:rFonts w:ascii="Arial" w:eastAsia="Batang" w:hAnsi="Arial" w:cs="Arial"/>
          <w:lang w:val="id-ID"/>
        </w:rPr>
        <w:t>Terwujudnya peningkatan angka target dan realisasi PBB-P2 dan BPHTB;</w:t>
      </w:r>
    </w:p>
    <w:p w:rsidR="00E720D2" w:rsidRPr="006827FB" w:rsidRDefault="00E720D2" w:rsidP="001A44FD">
      <w:pPr>
        <w:numPr>
          <w:ilvl w:val="2"/>
          <w:numId w:val="10"/>
        </w:numPr>
        <w:tabs>
          <w:tab w:val="left" w:pos="567"/>
        </w:tabs>
        <w:spacing w:before="120" w:line="360" w:lineRule="auto"/>
        <w:ind w:left="840" w:hanging="390"/>
        <w:jc w:val="both"/>
        <w:rPr>
          <w:rFonts w:ascii="Arial" w:eastAsia="Batang" w:hAnsi="Arial" w:cs="Arial"/>
        </w:rPr>
      </w:pPr>
      <w:r w:rsidRPr="006827FB">
        <w:rPr>
          <w:rFonts w:ascii="Arial" w:eastAsia="Batang" w:hAnsi="Arial" w:cs="Arial"/>
          <w:lang w:val="id-ID"/>
        </w:rPr>
        <w:t xml:space="preserve">Terwujudnya peningkatan angka target dan realisasi pajak daerah; </w:t>
      </w:r>
    </w:p>
    <w:p w:rsidR="00E720D2" w:rsidRPr="006827FB" w:rsidRDefault="00E720D2" w:rsidP="001A44FD">
      <w:pPr>
        <w:numPr>
          <w:ilvl w:val="2"/>
          <w:numId w:val="10"/>
        </w:numPr>
        <w:tabs>
          <w:tab w:val="left" w:pos="567"/>
        </w:tabs>
        <w:spacing w:before="120" w:line="360" w:lineRule="auto"/>
        <w:ind w:left="840" w:hanging="390"/>
        <w:jc w:val="both"/>
        <w:rPr>
          <w:rFonts w:ascii="Arial" w:eastAsia="Batang" w:hAnsi="Arial" w:cs="Arial"/>
        </w:rPr>
      </w:pPr>
      <w:r w:rsidRPr="006827FB">
        <w:rPr>
          <w:rFonts w:ascii="Arial" w:eastAsia="Batang" w:hAnsi="Arial" w:cs="Arial"/>
          <w:lang w:val="id-ID"/>
        </w:rPr>
        <w:t>Terwujudnya peningkatan angka dan target realisasi retribusi pasar</w:t>
      </w:r>
      <w:r w:rsidRPr="006827FB">
        <w:rPr>
          <w:rFonts w:ascii="Arial" w:eastAsia="Batang" w:hAnsi="Arial" w:cs="Arial"/>
        </w:rPr>
        <w:t>;</w:t>
      </w:r>
    </w:p>
    <w:p w:rsidR="00E720D2" w:rsidRPr="006827FB" w:rsidRDefault="00E720D2" w:rsidP="001A44FD">
      <w:pPr>
        <w:numPr>
          <w:ilvl w:val="2"/>
          <w:numId w:val="10"/>
        </w:numPr>
        <w:tabs>
          <w:tab w:val="left" w:pos="567"/>
        </w:tabs>
        <w:spacing w:before="120" w:line="360" w:lineRule="auto"/>
        <w:ind w:left="840" w:hanging="390"/>
        <w:jc w:val="both"/>
        <w:rPr>
          <w:rFonts w:ascii="Arial" w:eastAsia="Batang" w:hAnsi="Arial" w:cs="Arial"/>
        </w:rPr>
      </w:pPr>
      <w:r w:rsidRPr="006827FB">
        <w:rPr>
          <w:rFonts w:ascii="Arial" w:eastAsia="Batang" w:hAnsi="Arial" w:cs="Arial"/>
          <w:lang w:val="id-ID"/>
        </w:rPr>
        <w:t>Terwujudnya peningkatan angka dan target realisasi retribusi Daerah</w:t>
      </w:r>
      <w:r w:rsidRPr="006827FB">
        <w:rPr>
          <w:rFonts w:ascii="Arial" w:eastAsia="Batang" w:hAnsi="Arial" w:cs="Arial"/>
        </w:rPr>
        <w:t>;</w:t>
      </w:r>
    </w:p>
    <w:p w:rsidR="00E720D2" w:rsidRPr="006827FB" w:rsidRDefault="00E720D2" w:rsidP="001A44FD">
      <w:pPr>
        <w:numPr>
          <w:ilvl w:val="2"/>
          <w:numId w:val="10"/>
        </w:numPr>
        <w:tabs>
          <w:tab w:val="left" w:pos="567"/>
        </w:tabs>
        <w:spacing w:before="120" w:line="360" w:lineRule="auto"/>
        <w:ind w:left="840" w:hanging="390"/>
        <w:jc w:val="both"/>
        <w:rPr>
          <w:rFonts w:ascii="Arial" w:eastAsia="Batang" w:hAnsi="Arial" w:cs="Arial"/>
        </w:rPr>
      </w:pPr>
      <w:r w:rsidRPr="006827FB">
        <w:rPr>
          <w:rFonts w:ascii="Arial" w:eastAsia="Batang" w:hAnsi="Arial" w:cs="Arial"/>
          <w:lang w:val="id-ID"/>
        </w:rPr>
        <w:t xml:space="preserve">Terwujudnya peningkatan angka dan target realisasi dana perimbangan </w:t>
      </w:r>
      <w:r w:rsidRPr="006827FB">
        <w:rPr>
          <w:rFonts w:ascii="Arial" w:eastAsia="Batang" w:hAnsi="Arial" w:cs="Arial"/>
        </w:rPr>
        <w:t>;</w:t>
      </w:r>
    </w:p>
    <w:p w:rsidR="00E720D2" w:rsidRPr="006827FB" w:rsidRDefault="00E720D2" w:rsidP="001A44FD">
      <w:pPr>
        <w:numPr>
          <w:ilvl w:val="2"/>
          <w:numId w:val="10"/>
        </w:numPr>
        <w:tabs>
          <w:tab w:val="left" w:pos="567"/>
        </w:tabs>
        <w:spacing w:before="120" w:line="360" w:lineRule="auto"/>
        <w:ind w:left="840" w:hanging="390"/>
        <w:jc w:val="both"/>
        <w:rPr>
          <w:rFonts w:ascii="Arial" w:eastAsia="Batang" w:hAnsi="Arial" w:cs="Arial"/>
        </w:rPr>
      </w:pPr>
      <w:r w:rsidRPr="006827FB">
        <w:rPr>
          <w:rFonts w:ascii="Arial" w:eastAsia="Batang" w:hAnsi="Arial" w:cs="Arial"/>
          <w:lang w:val="id-ID"/>
        </w:rPr>
        <w:t>Terwujudnya peningkatan angka dan target realisasi lain-lain pendapatan yang sah.</w:t>
      </w:r>
    </w:p>
    <w:p w:rsidR="00E720D2" w:rsidRPr="006827FB" w:rsidRDefault="00E720D2" w:rsidP="00E720D2">
      <w:pPr>
        <w:tabs>
          <w:tab w:val="left" w:pos="360"/>
        </w:tabs>
        <w:spacing w:before="120" w:line="384" w:lineRule="auto"/>
        <w:ind w:left="360" w:hanging="360"/>
        <w:jc w:val="both"/>
        <w:rPr>
          <w:rFonts w:ascii="Arial" w:eastAsia="Batang" w:hAnsi="Arial" w:cs="Arial"/>
          <w:b/>
          <w:lang w:val="id-ID"/>
        </w:rPr>
      </w:pPr>
      <w:r w:rsidRPr="006827FB">
        <w:rPr>
          <w:rFonts w:ascii="Arial" w:eastAsia="Batang" w:hAnsi="Arial" w:cs="Arial"/>
          <w:b/>
          <w:lang w:val="id-ID"/>
        </w:rPr>
        <w:t>5</w:t>
      </w:r>
      <w:r w:rsidRPr="006827FB">
        <w:rPr>
          <w:rFonts w:ascii="Arial" w:eastAsia="Batang" w:hAnsi="Arial" w:cs="Arial"/>
          <w:b/>
          <w:lang w:val="sv-SE"/>
        </w:rPr>
        <w:t xml:space="preserve">. </w:t>
      </w:r>
      <w:r w:rsidRPr="006827FB">
        <w:rPr>
          <w:rFonts w:ascii="Arial" w:eastAsia="Batang" w:hAnsi="Arial" w:cs="Arial"/>
          <w:b/>
          <w:lang w:val="sv-SE"/>
        </w:rPr>
        <w:tab/>
      </w:r>
      <w:r w:rsidRPr="006827FB">
        <w:rPr>
          <w:rFonts w:ascii="Arial" w:eastAsia="Batang" w:hAnsi="Arial" w:cs="Arial"/>
          <w:b/>
          <w:lang w:val="id-ID"/>
        </w:rPr>
        <w:t>STRATEGI</w:t>
      </w:r>
    </w:p>
    <w:p w:rsidR="00E720D2" w:rsidRPr="006827FB" w:rsidRDefault="00E720D2" w:rsidP="00E720D2">
      <w:pPr>
        <w:spacing w:after="120" w:line="360" w:lineRule="auto"/>
        <w:ind w:left="852" w:firstLine="284"/>
        <w:jc w:val="both"/>
        <w:rPr>
          <w:rFonts w:ascii="Arial" w:hAnsi="Arial" w:cs="Arial"/>
        </w:rPr>
      </w:pPr>
      <w:r w:rsidRPr="006827FB">
        <w:rPr>
          <w:rFonts w:ascii="Arial" w:eastAsia="Batang" w:hAnsi="Arial" w:cs="Arial"/>
          <w:b/>
          <w:lang w:val="id-ID"/>
        </w:rPr>
        <w:lastRenderedPageBreak/>
        <w:t xml:space="preserve"> </w:t>
      </w:r>
      <w:r w:rsidRPr="006827FB">
        <w:rPr>
          <w:rFonts w:ascii="Arial" w:hAnsi="Arial" w:cs="Arial"/>
        </w:rPr>
        <w:t>Langkah-langkah untuk mencapai tujuan dan sasaran jangka menengah Badan Pendapatan Daerah  Kabupaten Sumbawa di tempuh melalui strategi-strategi yang perumusannya sebagai berikut:</w:t>
      </w:r>
    </w:p>
    <w:p w:rsidR="00E720D2" w:rsidRPr="006827FB" w:rsidRDefault="00E720D2" w:rsidP="001A44FD">
      <w:pPr>
        <w:pStyle w:val="ListParagraph"/>
        <w:numPr>
          <w:ilvl w:val="0"/>
          <w:numId w:val="34"/>
        </w:numPr>
        <w:rPr>
          <w:rFonts w:ascii="Arial" w:hAnsi="Arial" w:cs="Arial"/>
        </w:rPr>
      </w:pPr>
      <w:r w:rsidRPr="006827FB">
        <w:rPr>
          <w:rFonts w:ascii="Arial" w:hAnsi="Arial" w:cs="Arial"/>
        </w:rPr>
        <w:t>Optimalisasi dan Intensifikasi</w:t>
      </w:r>
    </w:p>
    <w:p w:rsidR="00E720D2" w:rsidRPr="006827FB" w:rsidRDefault="00E720D2" w:rsidP="00E720D2">
      <w:pPr>
        <w:pStyle w:val="ListParagraph"/>
        <w:ind w:left="1069"/>
        <w:rPr>
          <w:rFonts w:ascii="Arial" w:hAnsi="Arial" w:cs="Arial"/>
        </w:rPr>
      </w:pPr>
    </w:p>
    <w:p w:rsidR="00E720D2" w:rsidRPr="006827FB" w:rsidRDefault="00E720D2" w:rsidP="001A44FD">
      <w:pPr>
        <w:pStyle w:val="ListParagraph"/>
        <w:numPr>
          <w:ilvl w:val="0"/>
          <w:numId w:val="34"/>
        </w:numPr>
        <w:rPr>
          <w:rFonts w:ascii="Arial" w:hAnsi="Arial" w:cs="Arial"/>
        </w:rPr>
      </w:pPr>
      <w:r w:rsidRPr="006827FB">
        <w:rPr>
          <w:rFonts w:ascii="Arial" w:hAnsi="Arial" w:cs="Arial"/>
        </w:rPr>
        <w:t>Intensifikasi dan Ekstensifikasi.</w:t>
      </w:r>
    </w:p>
    <w:p w:rsidR="00E720D2" w:rsidRPr="006827FB" w:rsidRDefault="00E720D2" w:rsidP="00E720D2">
      <w:pPr>
        <w:pStyle w:val="ListParagraph"/>
        <w:ind w:left="1069"/>
        <w:rPr>
          <w:rFonts w:ascii="Arial" w:hAnsi="Arial" w:cs="Arial"/>
        </w:rPr>
      </w:pPr>
    </w:p>
    <w:p w:rsidR="00E720D2" w:rsidRPr="006827FB" w:rsidRDefault="00E720D2" w:rsidP="001A44FD">
      <w:pPr>
        <w:pStyle w:val="ListParagraph"/>
        <w:numPr>
          <w:ilvl w:val="0"/>
          <w:numId w:val="34"/>
        </w:numPr>
        <w:rPr>
          <w:rFonts w:ascii="Arial" w:hAnsi="Arial" w:cs="Arial"/>
        </w:rPr>
      </w:pPr>
      <w:r w:rsidRPr="006827FB">
        <w:rPr>
          <w:rFonts w:ascii="Arial" w:hAnsi="Arial" w:cs="Arial"/>
        </w:rPr>
        <w:t>Intensifikasi dan Ekstensifikasi.</w:t>
      </w:r>
    </w:p>
    <w:p w:rsidR="00E720D2" w:rsidRPr="006827FB" w:rsidRDefault="00E720D2" w:rsidP="00E720D2">
      <w:pPr>
        <w:pStyle w:val="ListParagraph"/>
        <w:ind w:left="1069"/>
        <w:rPr>
          <w:rFonts w:ascii="Arial" w:hAnsi="Arial" w:cs="Arial"/>
        </w:rPr>
      </w:pPr>
    </w:p>
    <w:p w:rsidR="00E720D2" w:rsidRPr="006827FB" w:rsidRDefault="00E720D2" w:rsidP="001A44FD">
      <w:pPr>
        <w:pStyle w:val="ListParagraph"/>
        <w:numPr>
          <w:ilvl w:val="0"/>
          <w:numId w:val="34"/>
        </w:numPr>
        <w:rPr>
          <w:rFonts w:ascii="Arial" w:hAnsi="Arial" w:cs="Arial"/>
        </w:rPr>
      </w:pPr>
      <w:r w:rsidRPr="006827FB">
        <w:rPr>
          <w:rFonts w:ascii="Arial" w:hAnsi="Arial" w:cs="Arial"/>
        </w:rPr>
        <w:t>Optimalisasi</w:t>
      </w:r>
    </w:p>
    <w:p w:rsidR="00E720D2" w:rsidRPr="006827FB" w:rsidRDefault="00E720D2" w:rsidP="00E720D2">
      <w:pPr>
        <w:pStyle w:val="ListParagraph"/>
        <w:ind w:left="1069"/>
        <w:rPr>
          <w:rFonts w:ascii="Arial" w:hAnsi="Arial" w:cs="Arial"/>
        </w:rPr>
      </w:pPr>
    </w:p>
    <w:p w:rsidR="00E720D2" w:rsidRPr="006827FB" w:rsidRDefault="00E720D2" w:rsidP="001A44FD">
      <w:pPr>
        <w:pStyle w:val="Header"/>
        <w:numPr>
          <w:ilvl w:val="0"/>
          <w:numId w:val="34"/>
        </w:numPr>
        <w:tabs>
          <w:tab w:val="clear" w:pos="4320"/>
          <w:tab w:val="clear" w:pos="8640"/>
        </w:tabs>
        <w:spacing w:line="360" w:lineRule="auto"/>
        <w:jc w:val="both"/>
        <w:rPr>
          <w:rFonts w:ascii="Arial" w:eastAsia="Batang" w:hAnsi="Arial" w:cs="Arial"/>
          <w:b/>
        </w:rPr>
      </w:pPr>
      <w:r w:rsidRPr="006827FB">
        <w:rPr>
          <w:rFonts w:ascii="Arial" w:hAnsi="Arial" w:cs="Arial"/>
        </w:rPr>
        <w:t>koordinasi dan Intensifikasi</w:t>
      </w:r>
    </w:p>
    <w:p w:rsidR="00E720D2" w:rsidRPr="009F2153" w:rsidRDefault="00E720D2" w:rsidP="001A44FD">
      <w:pPr>
        <w:pStyle w:val="ListParagraph"/>
        <w:numPr>
          <w:ilvl w:val="0"/>
          <w:numId w:val="34"/>
        </w:numPr>
        <w:rPr>
          <w:rFonts w:ascii="Arial" w:hAnsi="Arial" w:cs="Arial"/>
        </w:rPr>
      </w:pPr>
      <w:r w:rsidRPr="006827FB">
        <w:rPr>
          <w:rFonts w:ascii="Arial" w:hAnsi="Arial" w:cs="Arial"/>
        </w:rPr>
        <w:t>Optimalisasi.</w:t>
      </w:r>
    </w:p>
    <w:p w:rsidR="00E720D2" w:rsidRPr="006827FB" w:rsidRDefault="00E720D2" w:rsidP="00E720D2">
      <w:pPr>
        <w:pStyle w:val="ListParagraph"/>
        <w:ind w:left="1069"/>
        <w:rPr>
          <w:rFonts w:ascii="Arial" w:hAnsi="Arial" w:cs="Arial"/>
        </w:rPr>
      </w:pPr>
    </w:p>
    <w:p w:rsidR="00E720D2" w:rsidRPr="009F2153" w:rsidRDefault="00E720D2" w:rsidP="00E720D2">
      <w:pPr>
        <w:spacing w:before="120" w:line="384" w:lineRule="auto"/>
        <w:jc w:val="both"/>
        <w:rPr>
          <w:rFonts w:ascii="Arial" w:eastAsia="Batang" w:hAnsi="Arial" w:cs="Arial"/>
          <w:lang w:val="id-ID"/>
        </w:rPr>
      </w:pPr>
      <w:r>
        <w:rPr>
          <w:rFonts w:ascii="Arial" w:eastAsia="Batang" w:hAnsi="Arial" w:cs="Arial"/>
          <w:lang w:val="id-ID"/>
        </w:rPr>
        <w:t xml:space="preserve">     </w:t>
      </w:r>
      <w:r w:rsidRPr="009F2153">
        <w:rPr>
          <w:rFonts w:ascii="Arial" w:eastAsia="Batang" w:hAnsi="Arial" w:cs="Arial"/>
          <w:lang w:val="id-ID"/>
        </w:rPr>
        <w:t>KEBIJAKAN</w:t>
      </w:r>
    </w:p>
    <w:p w:rsidR="00E720D2" w:rsidRPr="006827FB" w:rsidRDefault="00E720D2" w:rsidP="00E720D2">
      <w:pPr>
        <w:pStyle w:val="BodyTextIndent2"/>
        <w:ind w:left="1136" w:firstLine="284"/>
        <w:jc w:val="both"/>
        <w:rPr>
          <w:rFonts w:ascii="Arial" w:hAnsi="Arial" w:cs="Arial"/>
          <w:bCs/>
          <w:lang w:val="id-ID"/>
        </w:rPr>
      </w:pPr>
      <w:r w:rsidRPr="006827FB">
        <w:rPr>
          <w:rFonts w:ascii="Arial" w:hAnsi="Arial" w:cs="Arial"/>
          <w:bCs/>
          <w:lang w:val="id-ID"/>
        </w:rPr>
        <w:t xml:space="preserve">Kebijakan yang ditempuh dalam </w:t>
      </w:r>
      <w:r w:rsidRPr="006827FB">
        <w:rPr>
          <w:rFonts w:ascii="Arial" w:hAnsi="Arial" w:cs="Arial"/>
          <w:bCs/>
          <w:lang w:val="fi-FI"/>
        </w:rPr>
        <w:t>p</w:t>
      </w:r>
      <w:r w:rsidRPr="006827FB">
        <w:rPr>
          <w:rFonts w:ascii="Arial" w:hAnsi="Arial" w:cs="Arial"/>
          <w:bCs/>
          <w:lang w:val="id-ID"/>
        </w:rPr>
        <w:t>embangunan Badan Pendapatan Daerah Kabupaten Sumbawa adalah:</w:t>
      </w:r>
    </w:p>
    <w:p w:rsidR="00E720D2" w:rsidRPr="006827FB" w:rsidRDefault="00E720D2" w:rsidP="001A44FD">
      <w:pPr>
        <w:pStyle w:val="ListParagraph"/>
        <w:numPr>
          <w:ilvl w:val="0"/>
          <w:numId w:val="35"/>
        </w:numPr>
        <w:rPr>
          <w:rFonts w:ascii="Arial" w:hAnsi="Arial" w:cs="Arial"/>
        </w:rPr>
      </w:pPr>
      <w:r w:rsidRPr="006827FB">
        <w:rPr>
          <w:rFonts w:ascii="Arial" w:hAnsi="Arial" w:cs="Arial"/>
        </w:rPr>
        <w:t>Penggunaan Aplikasi SISMIOP yang mengintegrasikan proses pendaftaran, pendataan,  penilaian, perhitungan dan penetapan sampai dengan pencetakan peta blok.</w:t>
      </w:r>
    </w:p>
    <w:p w:rsidR="00E720D2" w:rsidRPr="006827FB" w:rsidRDefault="00E720D2" w:rsidP="001A44FD">
      <w:pPr>
        <w:pStyle w:val="BodyTextIndent2"/>
        <w:numPr>
          <w:ilvl w:val="0"/>
          <w:numId w:val="35"/>
        </w:numPr>
        <w:jc w:val="both"/>
        <w:rPr>
          <w:rFonts w:ascii="Arial" w:hAnsi="Arial" w:cs="Arial"/>
          <w:bCs/>
          <w:lang w:val="id-ID"/>
        </w:rPr>
      </w:pPr>
      <w:r w:rsidRPr="006827FB">
        <w:rPr>
          <w:rFonts w:ascii="Arial" w:hAnsi="Arial" w:cs="Arial"/>
        </w:rPr>
        <w:t>Pemutakhiran ZNT dan NJOP</w:t>
      </w:r>
      <w:r w:rsidRPr="006827FB">
        <w:rPr>
          <w:rFonts w:ascii="Arial" w:hAnsi="Arial" w:cs="Arial"/>
          <w:lang w:val="id-ID"/>
        </w:rPr>
        <w:t>.</w:t>
      </w:r>
    </w:p>
    <w:p w:rsidR="00E720D2" w:rsidRPr="006827FB" w:rsidRDefault="00E720D2" w:rsidP="001A44FD">
      <w:pPr>
        <w:pStyle w:val="ListParagraph"/>
        <w:numPr>
          <w:ilvl w:val="0"/>
          <w:numId w:val="35"/>
        </w:numPr>
        <w:jc w:val="both"/>
        <w:rPr>
          <w:rFonts w:ascii="Arial" w:hAnsi="Arial" w:cs="Arial"/>
        </w:rPr>
      </w:pPr>
      <w:r w:rsidRPr="006827FB">
        <w:rPr>
          <w:rFonts w:ascii="Arial" w:hAnsi="Arial" w:cs="Arial"/>
        </w:rPr>
        <w:t>Pengelolaan PBB-P2 berbasis Rukun Tetangga.</w:t>
      </w:r>
    </w:p>
    <w:p w:rsidR="00E720D2" w:rsidRPr="006827FB" w:rsidRDefault="00E720D2" w:rsidP="001A44FD">
      <w:pPr>
        <w:pStyle w:val="BodyTextIndent2"/>
        <w:numPr>
          <w:ilvl w:val="0"/>
          <w:numId w:val="35"/>
        </w:numPr>
        <w:jc w:val="both"/>
        <w:rPr>
          <w:rFonts w:ascii="Arial" w:hAnsi="Arial" w:cs="Arial"/>
          <w:bCs/>
          <w:lang w:val="id-ID"/>
        </w:rPr>
      </w:pPr>
      <w:r w:rsidRPr="006827FB">
        <w:rPr>
          <w:rFonts w:ascii="Arial" w:hAnsi="Arial" w:cs="Arial"/>
        </w:rPr>
        <w:t>Mengintegrasikan Sosialisasi, mendata dan menagih setiap hari (SOMENTARI)</w:t>
      </w:r>
      <w:r w:rsidRPr="006827FB">
        <w:rPr>
          <w:rFonts w:ascii="Arial" w:hAnsi="Arial" w:cs="Arial"/>
          <w:lang w:val="id-ID"/>
        </w:rPr>
        <w:t>.</w:t>
      </w:r>
    </w:p>
    <w:p w:rsidR="00E720D2" w:rsidRPr="006827FB" w:rsidRDefault="00E720D2" w:rsidP="001A44FD">
      <w:pPr>
        <w:pStyle w:val="ListParagraph"/>
        <w:numPr>
          <w:ilvl w:val="0"/>
          <w:numId w:val="35"/>
        </w:numPr>
        <w:jc w:val="both"/>
        <w:rPr>
          <w:rFonts w:ascii="Arial" w:hAnsi="Arial" w:cs="Arial"/>
        </w:rPr>
      </w:pPr>
      <w:r w:rsidRPr="006827FB">
        <w:rPr>
          <w:rFonts w:ascii="Arial" w:hAnsi="Arial" w:cs="Arial"/>
        </w:rPr>
        <w:t>Penggunaan Aplikasi SIMDA Pendapatan yang mengintegrasikan proses pendaftaran, pendataan,  penilaian, perhitungan dan penetapan sampai dengan pembukuan dan pelaporan.</w:t>
      </w:r>
    </w:p>
    <w:p w:rsidR="00E720D2" w:rsidRPr="006827FB" w:rsidRDefault="00E720D2" w:rsidP="001A44FD">
      <w:pPr>
        <w:pStyle w:val="BodyTextIndent2"/>
        <w:numPr>
          <w:ilvl w:val="0"/>
          <w:numId w:val="35"/>
        </w:numPr>
        <w:jc w:val="both"/>
        <w:rPr>
          <w:rFonts w:ascii="Arial" w:hAnsi="Arial" w:cs="Arial"/>
          <w:bCs/>
          <w:lang w:val="id-ID"/>
        </w:rPr>
      </w:pPr>
      <w:r w:rsidRPr="006827FB">
        <w:rPr>
          <w:rFonts w:ascii="Arial" w:hAnsi="Arial" w:cs="Arial"/>
        </w:rPr>
        <w:t>Revitalisasi pasar tradisional</w:t>
      </w:r>
      <w:r w:rsidRPr="006827FB">
        <w:rPr>
          <w:rFonts w:ascii="Arial" w:hAnsi="Arial" w:cs="Arial"/>
          <w:lang w:val="id-ID"/>
        </w:rPr>
        <w:t>.</w:t>
      </w:r>
    </w:p>
    <w:p w:rsidR="00E720D2" w:rsidRPr="006827FB" w:rsidRDefault="00E720D2" w:rsidP="001A44FD">
      <w:pPr>
        <w:pStyle w:val="ListParagraph"/>
        <w:numPr>
          <w:ilvl w:val="0"/>
          <w:numId w:val="35"/>
        </w:numPr>
        <w:jc w:val="both"/>
        <w:rPr>
          <w:rFonts w:ascii="Arial" w:hAnsi="Arial" w:cs="Arial"/>
        </w:rPr>
      </w:pPr>
      <w:r w:rsidRPr="006827FB">
        <w:rPr>
          <w:rFonts w:ascii="Arial" w:hAnsi="Arial" w:cs="Arial"/>
        </w:rPr>
        <w:t>Peninjauan struktur, objek dan tarif retribusi daerah.</w:t>
      </w:r>
    </w:p>
    <w:p w:rsidR="00E720D2" w:rsidRPr="006827FB" w:rsidRDefault="00E720D2" w:rsidP="001A44FD">
      <w:pPr>
        <w:pStyle w:val="BodyTextIndent2"/>
        <w:numPr>
          <w:ilvl w:val="0"/>
          <w:numId w:val="35"/>
        </w:numPr>
        <w:jc w:val="both"/>
        <w:rPr>
          <w:rFonts w:ascii="Arial" w:hAnsi="Arial" w:cs="Arial"/>
          <w:bCs/>
          <w:lang w:val="id-ID"/>
        </w:rPr>
      </w:pPr>
      <w:r w:rsidRPr="006827FB">
        <w:rPr>
          <w:rFonts w:ascii="Arial" w:hAnsi="Arial" w:cs="Arial"/>
        </w:rPr>
        <w:t>Meningkatkan efektifitas koordinasi pengusulan dana perimbangan dan lain-lain pendapatan daerah yang sah</w:t>
      </w:r>
      <w:r w:rsidRPr="006827FB">
        <w:rPr>
          <w:rFonts w:ascii="Arial" w:hAnsi="Arial" w:cs="Arial"/>
          <w:lang w:val="id-ID"/>
        </w:rPr>
        <w:t>.</w:t>
      </w:r>
    </w:p>
    <w:p w:rsidR="00E720D2" w:rsidRPr="006827FB" w:rsidRDefault="00E720D2" w:rsidP="001A44FD">
      <w:pPr>
        <w:pStyle w:val="ListParagraph"/>
        <w:numPr>
          <w:ilvl w:val="0"/>
          <w:numId w:val="35"/>
        </w:numPr>
        <w:jc w:val="both"/>
        <w:rPr>
          <w:rFonts w:ascii="Arial" w:hAnsi="Arial" w:cs="Arial"/>
        </w:rPr>
      </w:pPr>
      <w:r w:rsidRPr="006827FB">
        <w:rPr>
          <w:rFonts w:ascii="Arial" w:hAnsi="Arial" w:cs="Arial"/>
        </w:rPr>
        <w:t>Meningkatkan efektifitas koordinasi pengusulan lain-lain pendapatan daerah yang sah.</w:t>
      </w:r>
    </w:p>
    <w:p w:rsidR="00E720D2" w:rsidRPr="006827FB" w:rsidRDefault="00E720D2" w:rsidP="00E720D2">
      <w:pPr>
        <w:pStyle w:val="BodyTextIndent2"/>
        <w:ind w:left="1780"/>
        <w:jc w:val="both"/>
        <w:rPr>
          <w:rFonts w:ascii="Arial" w:hAnsi="Arial" w:cs="Arial"/>
          <w:bCs/>
          <w:lang w:val="id-ID"/>
        </w:rPr>
      </w:pPr>
    </w:p>
    <w:p w:rsidR="00E720D2" w:rsidRDefault="00E720D2" w:rsidP="00E720D2">
      <w:pPr>
        <w:pStyle w:val="ListParagraph"/>
        <w:spacing w:after="120" w:line="360" w:lineRule="auto"/>
        <w:ind w:left="993"/>
        <w:jc w:val="both"/>
        <w:rPr>
          <w:rFonts w:ascii="Arial" w:hAnsi="Arial" w:cs="Arial"/>
          <w:b/>
          <w:lang w:val="id-ID"/>
        </w:rPr>
        <w:sectPr w:rsidR="00E720D2" w:rsidSect="00713925">
          <w:headerReference w:type="even" r:id="rId12"/>
          <w:footerReference w:type="even" r:id="rId13"/>
          <w:footerReference w:type="default" r:id="rId14"/>
          <w:headerReference w:type="first" r:id="rId15"/>
          <w:footerReference w:type="first" r:id="rId16"/>
          <w:type w:val="nextColumn"/>
          <w:pgSz w:w="11907" w:h="16839" w:code="9"/>
          <w:pgMar w:top="1418" w:right="1418" w:bottom="1701" w:left="1985" w:header="706" w:footer="845" w:gutter="0"/>
          <w:pgNumType w:start="1"/>
          <w:cols w:space="708"/>
          <w:docGrid w:linePitch="360"/>
        </w:sectPr>
      </w:pPr>
    </w:p>
    <w:p w:rsidR="00E720D2" w:rsidRDefault="00E720D2" w:rsidP="00E720D2">
      <w:pPr>
        <w:pStyle w:val="ListParagraph"/>
        <w:spacing w:after="120" w:line="360" w:lineRule="auto"/>
        <w:ind w:left="993"/>
        <w:jc w:val="center"/>
        <w:rPr>
          <w:rFonts w:ascii="Arial" w:hAnsi="Arial" w:cs="Arial"/>
          <w:lang w:val="id-ID"/>
        </w:rPr>
      </w:pPr>
      <w:r w:rsidRPr="006827FB">
        <w:rPr>
          <w:rFonts w:ascii="Arial" w:hAnsi="Arial" w:cs="Arial"/>
          <w:b/>
          <w:lang w:val="id-ID"/>
        </w:rPr>
        <w:lastRenderedPageBreak/>
        <w:t>tabel 2.1</w:t>
      </w:r>
      <w:r w:rsidRPr="006827FB">
        <w:rPr>
          <w:rFonts w:ascii="Arial" w:hAnsi="Arial" w:cs="Arial"/>
          <w:lang w:val="id-ID"/>
        </w:rPr>
        <w:t xml:space="preserve"> .</w:t>
      </w:r>
    </w:p>
    <w:p w:rsidR="00E720D2" w:rsidRDefault="00E720D2" w:rsidP="00E720D2">
      <w:pPr>
        <w:jc w:val="center"/>
        <w:rPr>
          <w:rFonts w:ascii="Arial Black" w:hAnsi="Arial Black" w:cs="Calibri"/>
          <w:color w:val="000000"/>
          <w:sz w:val="22"/>
          <w:szCs w:val="22"/>
        </w:rPr>
      </w:pPr>
      <w:r>
        <w:rPr>
          <w:rFonts w:ascii="Arial Black" w:hAnsi="Arial Black" w:cs="Calibri"/>
          <w:color w:val="000000"/>
          <w:sz w:val="22"/>
          <w:szCs w:val="22"/>
        </w:rPr>
        <w:t>TABEL 2.1 RENCANA STRATEGIS BADAN PENDAPATAN DAERAH KABUPATEN SUMBAWA 2016-2021</w:t>
      </w:r>
    </w:p>
    <w:p w:rsidR="00E720D2" w:rsidRDefault="00E720D2" w:rsidP="00E720D2">
      <w:pPr>
        <w:pStyle w:val="ListParagraph"/>
        <w:spacing w:after="120" w:line="360" w:lineRule="auto"/>
        <w:ind w:left="993"/>
        <w:jc w:val="center"/>
        <w:rPr>
          <w:rFonts w:ascii="Arial" w:hAnsi="Arial" w:cs="Arial"/>
          <w:lang w:val="id-ID"/>
        </w:rPr>
      </w:pPr>
    </w:p>
    <w:tbl>
      <w:tblPr>
        <w:tblW w:w="14501" w:type="dxa"/>
        <w:tblInd w:w="92" w:type="dxa"/>
        <w:tblLayout w:type="fixed"/>
        <w:tblLook w:val="04A0" w:firstRow="1" w:lastRow="0" w:firstColumn="1" w:lastColumn="0" w:noHBand="0" w:noVBand="1"/>
      </w:tblPr>
      <w:tblGrid>
        <w:gridCol w:w="2851"/>
        <w:gridCol w:w="2678"/>
        <w:gridCol w:w="860"/>
        <w:gridCol w:w="780"/>
        <w:gridCol w:w="3620"/>
        <w:gridCol w:w="2752"/>
        <w:gridCol w:w="960"/>
      </w:tblGrid>
      <w:tr w:rsidR="00E720D2" w:rsidTr="00713925">
        <w:trPr>
          <w:trHeight w:val="290"/>
        </w:trPr>
        <w:tc>
          <w:tcPr>
            <w:tcW w:w="2851" w:type="dxa"/>
            <w:vMerge w:val="restart"/>
            <w:tcBorders>
              <w:top w:val="single" w:sz="4" w:space="0" w:color="auto"/>
              <w:left w:val="single" w:sz="4" w:space="0" w:color="auto"/>
              <w:bottom w:val="single" w:sz="4" w:space="0" w:color="auto"/>
              <w:right w:val="single" w:sz="4" w:space="0" w:color="auto"/>
            </w:tcBorders>
            <w:noWrap/>
            <w:vAlign w:val="center"/>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 xml:space="preserve">Tujuan </w:t>
            </w:r>
          </w:p>
        </w:tc>
        <w:tc>
          <w:tcPr>
            <w:tcW w:w="4318" w:type="dxa"/>
            <w:gridSpan w:val="3"/>
            <w:tcBorders>
              <w:top w:val="single" w:sz="4" w:space="0" w:color="auto"/>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sasaran</w:t>
            </w:r>
          </w:p>
        </w:tc>
        <w:tc>
          <w:tcPr>
            <w:tcW w:w="6372" w:type="dxa"/>
            <w:gridSpan w:val="2"/>
            <w:tcBorders>
              <w:top w:val="single" w:sz="4" w:space="0" w:color="auto"/>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cara mencapai tujuan dan sasaran</w:t>
            </w:r>
          </w:p>
        </w:tc>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Ket</w:t>
            </w:r>
          </w:p>
        </w:tc>
      </w:tr>
      <w:tr w:rsidR="00E720D2" w:rsidTr="00713925">
        <w:trPr>
          <w:trHeight w:val="290"/>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tcBorders>
              <w:top w:val="nil"/>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Uraian</w:t>
            </w:r>
          </w:p>
        </w:tc>
        <w:tc>
          <w:tcPr>
            <w:tcW w:w="1640" w:type="dxa"/>
            <w:gridSpan w:val="2"/>
            <w:tcBorders>
              <w:top w:val="single" w:sz="4" w:space="0" w:color="auto"/>
              <w:left w:val="nil"/>
              <w:bottom w:val="single" w:sz="4" w:space="0" w:color="auto"/>
              <w:right w:val="single" w:sz="4" w:space="0" w:color="000000"/>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Indikator</w:t>
            </w:r>
          </w:p>
        </w:tc>
        <w:tc>
          <w:tcPr>
            <w:tcW w:w="3620" w:type="dxa"/>
            <w:tcBorders>
              <w:top w:val="nil"/>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Kebijakan</w:t>
            </w:r>
          </w:p>
        </w:tc>
        <w:tc>
          <w:tcPr>
            <w:tcW w:w="2752" w:type="dxa"/>
            <w:tcBorders>
              <w:top w:val="nil"/>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Program</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720D2" w:rsidRDefault="00E720D2" w:rsidP="00713925">
            <w:pPr>
              <w:rPr>
                <w:rFonts w:ascii="Calibri" w:hAnsi="Calibri" w:cs="Calibri"/>
                <w:color w:val="000000"/>
                <w:sz w:val="22"/>
                <w:szCs w:val="22"/>
              </w:rPr>
            </w:pPr>
          </w:p>
        </w:tc>
      </w:tr>
      <w:tr w:rsidR="00E720D2" w:rsidTr="00713925">
        <w:trPr>
          <w:trHeight w:val="290"/>
        </w:trPr>
        <w:tc>
          <w:tcPr>
            <w:tcW w:w="2851" w:type="dxa"/>
            <w:tcBorders>
              <w:top w:val="nil"/>
              <w:left w:val="single" w:sz="4" w:space="0" w:color="auto"/>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1</w:t>
            </w:r>
          </w:p>
        </w:tc>
        <w:tc>
          <w:tcPr>
            <w:tcW w:w="2678" w:type="dxa"/>
            <w:tcBorders>
              <w:top w:val="nil"/>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2</w:t>
            </w:r>
          </w:p>
        </w:tc>
        <w:tc>
          <w:tcPr>
            <w:tcW w:w="1640" w:type="dxa"/>
            <w:gridSpan w:val="2"/>
            <w:tcBorders>
              <w:top w:val="single" w:sz="4" w:space="0" w:color="auto"/>
              <w:left w:val="nil"/>
              <w:bottom w:val="single" w:sz="4" w:space="0" w:color="auto"/>
              <w:right w:val="single" w:sz="4" w:space="0" w:color="000000"/>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3</w:t>
            </w:r>
          </w:p>
        </w:tc>
        <w:tc>
          <w:tcPr>
            <w:tcW w:w="3620" w:type="dxa"/>
            <w:tcBorders>
              <w:top w:val="nil"/>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4</w:t>
            </w:r>
          </w:p>
        </w:tc>
        <w:tc>
          <w:tcPr>
            <w:tcW w:w="2752" w:type="dxa"/>
            <w:tcBorders>
              <w:top w:val="nil"/>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noWrap/>
            <w:vAlign w:val="bottom"/>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6</w:t>
            </w:r>
          </w:p>
        </w:tc>
      </w:tr>
      <w:tr w:rsidR="00E720D2" w:rsidTr="00713925">
        <w:trPr>
          <w:trHeight w:val="900"/>
        </w:trPr>
        <w:tc>
          <w:tcPr>
            <w:tcW w:w="2851" w:type="dxa"/>
            <w:vMerge w:val="restart"/>
            <w:tcBorders>
              <w:top w:val="nil"/>
              <w:left w:val="single" w:sz="4" w:space="0" w:color="auto"/>
              <w:bottom w:val="nil"/>
              <w:right w:val="single" w:sz="4" w:space="0" w:color="auto"/>
            </w:tcBorders>
            <w:hideMark/>
          </w:tcPr>
          <w:p w:rsidR="00E720D2" w:rsidRPr="0067244E" w:rsidRDefault="00E720D2" w:rsidP="00713925">
            <w:pPr>
              <w:rPr>
                <w:rFonts w:ascii="Calibri" w:hAnsi="Calibri" w:cs="Calibri"/>
                <w:color w:val="000000"/>
                <w:sz w:val="22"/>
                <w:szCs w:val="22"/>
                <w:lang w:val="id-ID"/>
              </w:rPr>
            </w:pPr>
            <w:r>
              <w:rPr>
                <w:rFonts w:ascii="Calibri" w:hAnsi="Calibri" w:cs="Calibri"/>
                <w:color w:val="000000"/>
                <w:sz w:val="22"/>
                <w:szCs w:val="22"/>
                <w:lang w:val="id-ID"/>
              </w:rPr>
              <w:t xml:space="preserve">Peningkatan Pendapatan Asli Daerah </w:t>
            </w:r>
          </w:p>
        </w:tc>
        <w:tc>
          <w:tcPr>
            <w:tcW w:w="2678"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Terwujudnya peningkatan angka target dan realisasi PBB P2 dan BPHTB</w:t>
            </w:r>
          </w:p>
        </w:tc>
        <w:tc>
          <w:tcPr>
            <w:tcW w:w="1640" w:type="dxa"/>
            <w:gridSpan w:val="2"/>
            <w:tcBorders>
              <w:top w:val="single" w:sz="4" w:space="0" w:color="auto"/>
              <w:left w:val="nil"/>
              <w:bottom w:val="nil"/>
              <w:right w:val="single" w:sz="4" w:space="0" w:color="000000"/>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Persentase realisasi PBB-P2 dan BPHTB</w:t>
            </w:r>
          </w:p>
        </w:tc>
        <w:tc>
          <w:tcPr>
            <w:tcW w:w="3620"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 Penggunaan Aplikasi SISMIOP yang mengintegrasikan proses pendaftaran,pendataan,penilaian,perhitungan dan penetapan sampai dengan pencetakan peta Blok</w:t>
            </w:r>
          </w:p>
        </w:tc>
        <w:tc>
          <w:tcPr>
            <w:tcW w:w="2752"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 Program Pendaftaran,Pendataan dan Penilaian PBB-P2 dan BPHTB</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2017</w:t>
            </w:r>
          </w:p>
        </w:tc>
        <w:tc>
          <w:tcPr>
            <w:tcW w:w="780" w:type="dxa"/>
            <w:tcBorders>
              <w:top w:val="nil"/>
              <w:left w:val="nil"/>
              <w:bottom w:val="nil"/>
              <w:right w:val="single" w:sz="4" w:space="0" w:color="auto"/>
            </w:tcBorders>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35%</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2018</w:t>
            </w:r>
          </w:p>
        </w:tc>
        <w:tc>
          <w:tcPr>
            <w:tcW w:w="780" w:type="dxa"/>
            <w:tcBorders>
              <w:top w:val="nil"/>
              <w:left w:val="nil"/>
              <w:bottom w:val="nil"/>
              <w:right w:val="single" w:sz="4" w:space="0" w:color="auto"/>
            </w:tcBorders>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2019</w:t>
            </w:r>
          </w:p>
        </w:tc>
        <w:tc>
          <w:tcPr>
            <w:tcW w:w="780" w:type="dxa"/>
            <w:tcBorders>
              <w:top w:val="nil"/>
              <w:left w:val="nil"/>
              <w:bottom w:val="nil"/>
              <w:right w:val="single" w:sz="4" w:space="0" w:color="auto"/>
            </w:tcBorders>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val="restart"/>
            <w:tcBorders>
              <w:top w:val="nil"/>
              <w:left w:val="single" w:sz="4" w:space="0" w:color="auto"/>
              <w:bottom w:val="nil"/>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 Program Perhitungan dan Penetapan PBB-P2 dan BPHTB</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2020</w:t>
            </w:r>
          </w:p>
        </w:tc>
        <w:tc>
          <w:tcPr>
            <w:tcW w:w="780" w:type="dxa"/>
            <w:tcBorders>
              <w:top w:val="nil"/>
              <w:left w:val="nil"/>
              <w:bottom w:val="nil"/>
              <w:right w:val="single" w:sz="4" w:space="0" w:color="auto"/>
            </w:tcBorders>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2021</w:t>
            </w:r>
          </w:p>
        </w:tc>
        <w:tc>
          <w:tcPr>
            <w:tcW w:w="780" w:type="dxa"/>
            <w:tcBorders>
              <w:top w:val="nil"/>
              <w:left w:val="nil"/>
              <w:bottom w:val="nil"/>
              <w:right w:val="single" w:sz="4" w:space="0" w:color="auto"/>
            </w:tcBorders>
            <w:hideMark/>
          </w:tcPr>
          <w:p w:rsidR="00E720D2" w:rsidRDefault="00E720D2" w:rsidP="00713925">
            <w:pPr>
              <w:jc w:val="cente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12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1640" w:type="dxa"/>
            <w:gridSpan w:val="2"/>
            <w:tcBorders>
              <w:top w:val="nil"/>
              <w:left w:val="nil"/>
              <w:bottom w:val="nil"/>
              <w:right w:val="single" w:sz="4" w:space="0" w:color="000000"/>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 Pemutakhiran ZNT dan NJOP</w:t>
            </w:r>
          </w:p>
        </w:tc>
        <w:tc>
          <w:tcPr>
            <w:tcW w:w="2752" w:type="dxa"/>
            <w:vMerge w:val="restart"/>
            <w:tcBorders>
              <w:top w:val="nil"/>
              <w:left w:val="single" w:sz="4" w:space="0" w:color="auto"/>
              <w:bottom w:val="nil"/>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3. Program Penagihan,Penyelesaian keberatan dan sengketa PBB-P2 dan BPHTB</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val="restart"/>
            <w:tcBorders>
              <w:top w:val="nil"/>
              <w:left w:val="single" w:sz="4" w:space="0" w:color="auto"/>
              <w:bottom w:val="nil"/>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3. Pengelolaan PBB-P2 berbasis Rukun Tetangga</w:t>
            </w: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val="restart"/>
            <w:tcBorders>
              <w:top w:val="nil"/>
              <w:left w:val="single" w:sz="4" w:space="0" w:color="auto"/>
              <w:bottom w:val="single" w:sz="4" w:space="0" w:color="000000"/>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4. Mengintegrasikan sosialisasi,mendata dan menagih setiap hari (SOMENTARI)</w:t>
            </w:r>
          </w:p>
        </w:tc>
        <w:tc>
          <w:tcPr>
            <w:tcW w:w="2752"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val="restart"/>
            <w:tcBorders>
              <w:top w:val="nil"/>
              <w:left w:val="single" w:sz="4" w:space="0" w:color="auto"/>
              <w:bottom w:val="single" w:sz="4" w:space="0" w:color="000000"/>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110"/>
        </w:trPr>
        <w:tc>
          <w:tcPr>
            <w:tcW w:w="2851" w:type="dxa"/>
            <w:tcBorders>
              <w:top w:val="nil"/>
              <w:left w:val="single" w:sz="4" w:space="0" w:color="auto"/>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single" w:sz="4" w:space="0" w:color="auto"/>
              <w:right w:val="nil"/>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650"/>
        </w:trPr>
        <w:tc>
          <w:tcPr>
            <w:tcW w:w="2851"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lang w:val="id-ID"/>
              </w:rPr>
              <w:t>Peningkatan Pendapatan Asli Daerah</w:t>
            </w:r>
          </w:p>
        </w:tc>
        <w:tc>
          <w:tcPr>
            <w:tcW w:w="2678"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Terwujudnya peningkatan angka target dan realisasi Pajak Daerah lainnya</w:t>
            </w:r>
          </w:p>
        </w:tc>
        <w:tc>
          <w:tcPr>
            <w:tcW w:w="1640" w:type="dxa"/>
            <w:gridSpan w:val="2"/>
            <w:tcBorders>
              <w:top w:val="single" w:sz="4" w:space="0" w:color="auto"/>
              <w:left w:val="nil"/>
              <w:bottom w:val="nil"/>
              <w:right w:val="single" w:sz="4" w:space="0" w:color="000000"/>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Persentase realisasi Pajak Daerah lainnya</w:t>
            </w:r>
          </w:p>
        </w:tc>
        <w:tc>
          <w:tcPr>
            <w:tcW w:w="3620"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xml:space="preserve">1. Penggunaan Aplikasi SIMDA Pendapatan yang mengintegrasikan proses pendaftaran,pendataan,penilaian ,perhitungan dan penetapan sampai </w:t>
            </w:r>
            <w:r>
              <w:rPr>
                <w:rFonts w:ascii="Calibri" w:hAnsi="Calibri" w:cs="Calibri"/>
                <w:color w:val="000000"/>
                <w:sz w:val="22"/>
                <w:szCs w:val="22"/>
              </w:rPr>
              <w:lastRenderedPageBreak/>
              <w:t>dengan pembukuan dan pelaporan</w:t>
            </w:r>
          </w:p>
        </w:tc>
        <w:tc>
          <w:tcPr>
            <w:tcW w:w="2752"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lastRenderedPageBreak/>
              <w:t>1. Program Pendaftaran,Pendataan Pajak daerah lainnya</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2017</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15%</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2018</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87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lastRenderedPageBreak/>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2019</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tcBorders>
              <w:top w:val="nil"/>
              <w:left w:val="nil"/>
              <w:bottom w:val="nil"/>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 Program Perhitungan dan Penetapan Pajak daerah lainnya</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2020</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2021</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vMerge w:val="restart"/>
            <w:tcBorders>
              <w:top w:val="nil"/>
              <w:left w:val="single" w:sz="4" w:space="0" w:color="auto"/>
              <w:bottom w:val="single" w:sz="4" w:space="0" w:color="000000"/>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 Mengintegrasikan sosialisasi,mendata dan menagih setiap hari (SOMENTARI)</w:t>
            </w:r>
          </w:p>
        </w:tc>
        <w:tc>
          <w:tcPr>
            <w:tcW w:w="2752" w:type="dxa"/>
            <w:vMerge w:val="restart"/>
            <w:tcBorders>
              <w:top w:val="nil"/>
              <w:left w:val="single" w:sz="4" w:space="0" w:color="auto"/>
              <w:bottom w:val="single" w:sz="4" w:space="0" w:color="000000"/>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3. Program Penagihan,Penyelesaian keberatan dan sengketa Pajak daerah Lainnya</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63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1640" w:type="dxa"/>
            <w:gridSpan w:val="2"/>
            <w:tcBorders>
              <w:top w:val="nil"/>
              <w:left w:val="nil"/>
              <w:bottom w:val="nil"/>
              <w:right w:val="single" w:sz="4" w:space="0" w:color="000000"/>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single" w:sz="4" w:space="0" w:color="auto"/>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730"/>
        </w:trPr>
        <w:tc>
          <w:tcPr>
            <w:tcW w:w="2851"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lang w:val="id-ID"/>
              </w:rPr>
              <w:t>Peningkatan Pendapatan Asli Daerah</w:t>
            </w:r>
          </w:p>
        </w:tc>
        <w:tc>
          <w:tcPr>
            <w:tcW w:w="2678"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Terwujudnya peningkatan angka target dan realisasi Retribusi Pasar</w:t>
            </w:r>
          </w:p>
        </w:tc>
        <w:tc>
          <w:tcPr>
            <w:tcW w:w="1640" w:type="dxa"/>
            <w:gridSpan w:val="2"/>
            <w:tcBorders>
              <w:top w:val="single" w:sz="4" w:space="0" w:color="auto"/>
              <w:left w:val="nil"/>
              <w:bottom w:val="nil"/>
              <w:right w:val="single" w:sz="4" w:space="0" w:color="000000"/>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Persentase realisasi Pajak Daerah lainnya</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Revitalisasi Pasar tradisional</w:t>
            </w:r>
          </w:p>
        </w:tc>
        <w:tc>
          <w:tcPr>
            <w:tcW w:w="2752"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 Program Pengelolaan dan Penertiban Pasar</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2017</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320"/>
        </w:trPr>
        <w:tc>
          <w:tcPr>
            <w:tcW w:w="2851"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2018</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87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2019</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nil"/>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 Program Pembangunan dan Rehabilitasi Pasar</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2020</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single" w:sz="4" w:space="0" w:color="auto"/>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2021</w:t>
            </w:r>
          </w:p>
        </w:tc>
        <w:tc>
          <w:tcPr>
            <w:tcW w:w="780" w:type="dxa"/>
            <w:tcBorders>
              <w:top w:val="nil"/>
              <w:left w:val="nil"/>
              <w:bottom w:val="single" w:sz="4" w:space="0" w:color="auto"/>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640"/>
        </w:trPr>
        <w:tc>
          <w:tcPr>
            <w:tcW w:w="2851" w:type="dxa"/>
            <w:vMerge w:val="restart"/>
            <w:tcBorders>
              <w:top w:val="nil"/>
              <w:left w:val="single" w:sz="4" w:space="0" w:color="auto"/>
              <w:bottom w:val="single" w:sz="4" w:space="0" w:color="000000"/>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lang w:val="id-ID"/>
              </w:rPr>
              <w:t>Peningkatan Pendapatan Asli Daerah</w:t>
            </w:r>
          </w:p>
        </w:tc>
        <w:tc>
          <w:tcPr>
            <w:tcW w:w="2678"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Terwujudnya peningkatan angka target dan realisasi Retribusi Daerah</w:t>
            </w:r>
          </w:p>
        </w:tc>
        <w:tc>
          <w:tcPr>
            <w:tcW w:w="1640" w:type="dxa"/>
            <w:gridSpan w:val="2"/>
            <w:tcBorders>
              <w:top w:val="single" w:sz="4" w:space="0" w:color="auto"/>
              <w:left w:val="nil"/>
              <w:bottom w:val="nil"/>
              <w:right w:val="single" w:sz="4" w:space="0" w:color="000000"/>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Persentase realisasi Retribusi Daerah</w:t>
            </w:r>
          </w:p>
        </w:tc>
        <w:tc>
          <w:tcPr>
            <w:tcW w:w="3620"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 Peninjauan Struktur,Objek dan tarif retribusi daerah</w:t>
            </w:r>
          </w:p>
        </w:tc>
        <w:tc>
          <w:tcPr>
            <w:tcW w:w="2752" w:type="dxa"/>
            <w:vMerge w:val="restart"/>
            <w:tcBorders>
              <w:top w:val="nil"/>
              <w:left w:val="single" w:sz="4" w:space="0" w:color="auto"/>
              <w:bottom w:val="nil"/>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 Program Pengendalian dan pengembangan pendapatan daerah</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2017</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2018</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2019</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2020</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vMerge/>
            <w:tcBorders>
              <w:top w:val="nil"/>
              <w:left w:val="single" w:sz="4" w:space="0" w:color="auto"/>
              <w:bottom w:val="single" w:sz="4" w:space="0" w:color="000000"/>
              <w:right w:val="single" w:sz="4" w:space="0" w:color="auto"/>
            </w:tcBorders>
            <w:vAlign w:val="center"/>
            <w:hideMark/>
          </w:tcPr>
          <w:p w:rsidR="00E720D2" w:rsidRDefault="00E720D2" w:rsidP="00713925">
            <w:pPr>
              <w:rPr>
                <w:rFonts w:ascii="Calibri" w:hAnsi="Calibri" w:cs="Calibri"/>
                <w:color w:val="000000"/>
                <w:sz w:val="22"/>
                <w:szCs w:val="22"/>
              </w:rPr>
            </w:pPr>
          </w:p>
        </w:tc>
        <w:tc>
          <w:tcPr>
            <w:tcW w:w="2678"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single" w:sz="4" w:space="0" w:color="auto"/>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2021</w:t>
            </w:r>
          </w:p>
        </w:tc>
        <w:tc>
          <w:tcPr>
            <w:tcW w:w="780" w:type="dxa"/>
            <w:tcBorders>
              <w:top w:val="nil"/>
              <w:left w:val="nil"/>
              <w:bottom w:val="single" w:sz="4" w:space="0" w:color="auto"/>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single" w:sz="4" w:space="0" w:color="auto"/>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720"/>
        </w:trPr>
        <w:tc>
          <w:tcPr>
            <w:tcW w:w="2851" w:type="dxa"/>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lastRenderedPageBreak/>
              <w:t> </w:t>
            </w:r>
          </w:p>
        </w:tc>
        <w:tc>
          <w:tcPr>
            <w:tcW w:w="2678"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Terwujudnya peningkatan angka target dan realisasi Dana Perimbangan</w:t>
            </w:r>
          </w:p>
        </w:tc>
        <w:tc>
          <w:tcPr>
            <w:tcW w:w="1640" w:type="dxa"/>
            <w:gridSpan w:val="2"/>
            <w:tcBorders>
              <w:top w:val="single" w:sz="4" w:space="0" w:color="auto"/>
              <w:left w:val="nil"/>
              <w:bottom w:val="nil"/>
              <w:right w:val="single" w:sz="4" w:space="0" w:color="000000"/>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Persentase realisasi Dana Perimbangan</w:t>
            </w:r>
          </w:p>
        </w:tc>
        <w:tc>
          <w:tcPr>
            <w:tcW w:w="3620"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 Meningkatkan Efektifitas koordinasi pengusulan dana perimbangan dan Lain-lain pendapatan daerah yang sah</w:t>
            </w:r>
          </w:p>
        </w:tc>
        <w:tc>
          <w:tcPr>
            <w:tcW w:w="2752"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1. Program Pengelolaan retribusi daerah,Dana Perimbangan dan lain-lain pendapatan yang sah</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2017</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2018</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2019</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2020</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2021</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w:t>
            </w:r>
          </w:p>
        </w:tc>
        <w:tc>
          <w:tcPr>
            <w:tcW w:w="3620"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2752"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58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tcBorders>
              <w:top w:val="nil"/>
              <w:left w:val="nil"/>
              <w:bottom w:val="nil"/>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 Pelaporan pendapatan tepat waktu</w:t>
            </w:r>
          </w:p>
        </w:tc>
        <w:tc>
          <w:tcPr>
            <w:tcW w:w="2752"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75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Terwujudnya peningkatan angka target dan realisasi Lain-lain pendapatan yang sah</w:t>
            </w:r>
          </w:p>
        </w:tc>
        <w:tc>
          <w:tcPr>
            <w:tcW w:w="1640" w:type="dxa"/>
            <w:gridSpan w:val="2"/>
            <w:tcBorders>
              <w:top w:val="nil"/>
              <w:left w:val="nil"/>
              <w:bottom w:val="nil"/>
              <w:right w:val="single" w:sz="4" w:space="0" w:color="000000"/>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Persentase realisasi Lain-lain pendapatan yang sah</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vMerge w:val="restart"/>
            <w:tcBorders>
              <w:top w:val="nil"/>
              <w:left w:val="single" w:sz="4" w:space="0" w:color="auto"/>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2017</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7%</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2018</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7%</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2019</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7%</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nil"/>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2020</w:t>
            </w:r>
          </w:p>
        </w:tc>
        <w:tc>
          <w:tcPr>
            <w:tcW w:w="780" w:type="dxa"/>
            <w:tcBorders>
              <w:top w:val="nil"/>
              <w:left w:val="nil"/>
              <w:bottom w:val="nil"/>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7%</w:t>
            </w:r>
          </w:p>
        </w:tc>
        <w:tc>
          <w:tcPr>
            <w:tcW w:w="362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vMerge/>
            <w:tcBorders>
              <w:top w:val="nil"/>
              <w:left w:val="single" w:sz="4" w:space="0" w:color="auto"/>
              <w:bottom w:val="nil"/>
              <w:right w:val="single" w:sz="4" w:space="0" w:color="auto"/>
            </w:tcBorders>
            <w:vAlign w:val="center"/>
            <w:hideMark/>
          </w:tcPr>
          <w:p w:rsidR="00E720D2" w:rsidRDefault="00E720D2" w:rsidP="00713925">
            <w:pPr>
              <w:rPr>
                <w:rFonts w:ascii="Calibri" w:hAnsi="Calibri" w:cs="Calibri"/>
                <w:color w:val="000000"/>
                <w:sz w:val="22"/>
                <w:szCs w:val="22"/>
              </w:rPr>
            </w:pPr>
          </w:p>
        </w:tc>
        <w:tc>
          <w:tcPr>
            <w:tcW w:w="960" w:type="dxa"/>
            <w:tcBorders>
              <w:top w:val="nil"/>
              <w:left w:val="nil"/>
              <w:bottom w:val="nil"/>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r w:rsidR="00E720D2" w:rsidTr="00713925">
        <w:trPr>
          <w:trHeight w:val="290"/>
        </w:trPr>
        <w:tc>
          <w:tcPr>
            <w:tcW w:w="2851" w:type="dxa"/>
            <w:tcBorders>
              <w:top w:val="nil"/>
              <w:left w:val="single" w:sz="4" w:space="0" w:color="auto"/>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678"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860" w:type="dxa"/>
            <w:tcBorders>
              <w:top w:val="nil"/>
              <w:left w:val="nil"/>
              <w:bottom w:val="single" w:sz="4" w:space="0" w:color="auto"/>
              <w:right w:val="nil"/>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2021</w:t>
            </w:r>
          </w:p>
        </w:tc>
        <w:tc>
          <w:tcPr>
            <w:tcW w:w="780" w:type="dxa"/>
            <w:tcBorders>
              <w:top w:val="nil"/>
              <w:left w:val="nil"/>
              <w:bottom w:val="single" w:sz="4" w:space="0" w:color="auto"/>
              <w:right w:val="single" w:sz="4" w:space="0" w:color="auto"/>
            </w:tcBorders>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7%</w:t>
            </w:r>
          </w:p>
        </w:tc>
        <w:tc>
          <w:tcPr>
            <w:tcW w:w="362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2752" w:type="dxa"/>
            <w:tcBorders>
              <w:top w:val="nil"/>
              <w:left w:val="nil"/>
              <w:bottom w:val="single" w:sz="4" w:space="0" w:color="auto"/>
              <w:right w:val="single" w:sz="4" w:space="0" w:color="auto"/>
            </w:tcBorders>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noWrap/>
            <w:vAlign w:val="bottom"/>
            <w:hideMark/>
          </w:tcPr>
          <w:p w:rsidR="00E720D2" w:rsidRDefault="00E720D2" w:rsidP="00713925">
            <w:pPr>
              <w:rPr>
                <w:rFonts w:ascii="Calibri" w:hAnsi="Calibri" w:cs="Calibri"/>
                <w:color w:val="000000"/>
                <w:sz w:val="22"/>
                <w:szCs w:val="22"/>
              </w:rPr>
            </w:pPr>
            <w:r>
              <w:rPr>
                <w:rFonts w:ascii="Calibri" w:hAnsi="Calibri" w:cs="Calibri"/>
                <w:color w:val="000000"/>
                <w:sz w:val="22"/>
                <w:szCs w:val="22"/>
              </w:rPr>
              <w:t> </w:t>
            </w:r>
          </w:p>
        </w:tc>
      </w:tr>
    </w:tbl>
    <w:p w:rsidR="00E720D2" w:rsidRDefault="00E720D2" w:rsidP="00E720D2">
      <w:pPr>
        <w:pStyle w:val="ListParagraph"/>
        <w:spacing w:after="120" w:line="360" w:lineRule="auto"/>
        <w:ind w:left="993"/>
        <w:jc w:val="both"/>
        <w:rPr>
          <w:rFonts w:ascii="Arial" w:hAnsi="Arial" w:cs="Arial"/>
          <w:lang w:val="id-ID"/>
        </w:rPr>
      </w:pPr>
    </w:p>
    <w:p w:rsidR="00E720D2" w:rsidRPr="006827FB" w:rsidRDefault="00E720D2" w:rsidP="00E720D2">
      <w:pPr>
        <w:pStyle w:val="ListParagraph"/>
        <w:tabs>
          <w:tab w:val="left" w:pos="3402"/>
          <w:tab w:val="left" w:pos="3544"/>
        </w:tabs>
        <w:spacing w:line="360" w:lineRule="auto"/>
        <w:ind w:left="0" w:firstLine="851"/>
        <w:jc w:val="center"/>
        <w:rPr>
          <w:rFonts w:ascii="Arial" w:hAnsi="Arial" w:cs="Arial"/>
          <w:b/>
          <w:lang w:val="id-ID"/>
        </w:rPr>
      </w:pPr>
    </w:p>
    <w:p w:rsidR="00E720D2" w:rsidRDefault="00E720D2" w:rsidP="00E720D2">
      <w:pPr>
        <w:pStyle w:val="BodyTextIndent2"/>
        <w:spacing w:after="0" w:line="360" w:lineRule="auto"/>
        <w:ind w:left="0"/>
        <w:jc w:val="both"/>
        <w:rPr>
          <w:rFonts w:ascii="Arial" w:hAnsi="Arial" w:cs="Arial"/>
          <w:b/>
          <w:lang w:val="id-ID"/>
        </w:rPr>
        <w:sectPr w:rsidR="00E720D2" w:rsidSect="00713925">
          <w:type w:val="nextColumn"/>
          <w:pgSz w:w="16839" w:h="11907" w:orient="landscape" w:code="9"/>
          <w:pgMar w:top="1418" w:right="1701" w:bottom="1985" w:left="1418" w:header="709" w:footer="845" w:gutter="0"/>
          <w:pgNumType w:start="28"/>
          <w:cols w:space="708"/>
          <w:docGrid w:linePitch="360"/>
        </w:sectPr>
      </w:pPr>
    </w:p>
    <w:p w:rsidR="00E720D2" w:rsidRPr="006827FB" w:rsidRDefault="00E720D2" w:rsidP="00E720D2">
      <w:pPr>
        <w:pStyle w:val="BodyTextIndent2"/>
        <w:spacing w:after="0" w:line="360" w:lineRule="auto"/>
        <w:ind w:left="0"/>
        <w:jc w:val="both"/>
        <w:rPr>
          <w:rFonts w:ascii="Arial" w:hAnsi="Arial" w:cs="Arial"/>
          <w:b/>
        </w:rPr>
      </w:pPr>
      <w:r w:rsidRPr="006827FB">
        <w:rPr>
          <w:rFonts w:ascii="Arial" w:hAnsi="Arial" w:cs="Arial"/>
          <w:b/>
          <w:lang w:val="id-ID"/>
        </w:rPr>
        <w:lastRenderedPageBreak/>
        <w:t xml:space="preserve">B. </w:t>
      </w:r>
      <w:r w:rsidRPr="006827FB">
        <w:rPr>
          <w:rFonts w:ascii="Arial" w:hAnsi="Arial" w:cs="Arial"/>
          <w:b/>
        </w:rPr>
        <w:t xml:space="preserve">Perjanjian Kinerja </w:t>
      </w:r>
      <w:r w:rsidRPr="006827FB">
        <w:rPr>
          <w:rFonts w:ascii="Arial" w:hAnsi="Arial" w:cs="Arial"/>
          <w:b/>
          <w:lang w:val="id-ID"/>
        </w:rPr>
        <w:t>Badan Pendapatan Daerah</w:t>
      </w:r>
      <w:r w:rsidRPr="006827FB">
        <w:rPr>
          <w:rFonts w:ascii="Arial" w:hAnsi="Arial" w:cs="Arial"/>
          <w:b/>
        </w:rPr>
        <w:t xml:space="preserve"> Tahun 2017</w:t>
      </w:r>
    </w:p>
    <w:p w:rsidR="00E720D2" w:rsidRPr="006827FB" w:rsidRDefault="00E720D2" w:rsidP="00E720D2">
      <w:pPr>
        <w:spacing w:line="360" w:lineRule="auto"/>
        <w:ind w:firstLine="709"/>
        <w:jc w:val="both"/>
        <w:rPr>
          <w:rFonts w:ascii="Arial" w:hAnsi="Arial" w:cs="Arial"/>
          <w:lang w:val="id-ID"/>
        </w:rPr>
      </w:pPr>
      <w:r w:rsidRPr="006827FB">
        <w:rPr>
          <w:rFonts w:ascii="Arial" w:hAnsi="Arial" w:cs="Arial"/>
        </w:rPr>
        <w:t xml:space="preserve">Perjanjian Kinerja disusun dan mengacu pada Renstra </w:t>
      </w:r>
      <w:r w:rsidRPr="006827FB">
        <w:rPr>
          <w:rFonts w:ascii="Arial" w:hAnsi="Arial" w:cs="Arial"/>
          <w:lang w:val="id-ID"/>
        </w:rPr>
        <w:t>Badan Pendapatan daerah</w:t>
      </w:r>
      <w:r w:rsidRPr="006827FB">
        <w:rPr>
          <w:rFonts w:ascii="Arial" w:hAnsi="Arial" w:cs="Arial"/>
        </w:rPr>
        <w:t xml:space="preserve"> Tahun 2016-2021. </w:t>
      </w:r>
      <w:r w:rsidRPr="006827FB">
        <w:rPr>
          <w:rFonts w:ascii="Arial" w:hAnsi="Arial" w:cs="Arial"/>
          <w:lang w:val="id-ID"/>
        </w:rPr>
        <w:t>Sesuai dengan target kinerja yang tertuang dalam Rencana Strategis Badan Pendapatan daerah nak 201</w:t>
      </w:r>
      <w:r w:rsidRPr="006827FB">
        <w:rPr>
          <w:rFonts w:ascii="Arial" w:hAnsi="Arial" w:cs="Arial"/>
        </w:rPr>
        <w:t>6</w:t>
      </w:r>
      <w:r w:rsidRPr="006827FB">
        <w:rPr>
          <w:rFonts w:ascii="Arial" w:hAnsi="Arial" w:cs="Arial"/>
          <w:lang w:val="id-ID"/>
        </w:rPr>
        <w:t>-20</w:t>
      </w:r>
      <w:r w:rsidRPr="006827FB">
        <w:rPr>
          <w:rFonts w:ascii="Arial" w:hAnsi="Arial" w:cs="Arial"/>
        </w:rPr>
        <w:t>2</w:t>
      </w:r>
      <w:r w:rsidRPr="006827FB">
        <w:rPr>
          <w:rFonts w:ascii="Arial" w:hAnsi="Arial" w:cs="Arial"/>
          <w:lang w:val="id-ID"/>
        </w:rPr>
        <w:t xml:space="preserve">1, maka Penetapan Kinerja pada Tahun 2018 sebagaimana tabel berikut:  </w:t>
      </w:r>
    </w:p>
    <w:p w:rsidR="00E720D2" w:rsidRPr="006827FB" w:rsidRDefault="00E720D2" w:rsidP="00E720D2">
      <w:pPr>
        <w:spacing w:line="360" w:lineRule="auto"/>
        <w:ind w:firstLine="709"/>
        <w:jc w:val="both"/>
        <w:rPr>
          <w:rFonts w:ascii="Arial" w:hAnsi="Arial" w:cs="Arial"/>
          <w:lang w:val="id-ID"/>
        </w:rPr>
      </w:pPr>
    </w:p>
    <w:p w:rsidR="00E720D2" w:rsidRPr="006827FB" w:rsidRDefault="00E720D2" w:rsidP="00E720D2">
      <w:pPr>
        <w:jc w:val="center"/>
        <w:rPr>
          <w:rFonts w:ascii="Arial" w:hAnsi="Arial" w:cs="Arial"/>
          <w:b/>
        </w:rPr>
      </w:pPr>
      <w:r w:rsidRPr="006827FB">
        <w:rPr>
          <w:rFonts w:ascii="Arial" w:hAnsi="Arial" w:cs="Arial"/>
          <w:b/>
          <w:lang w:val="id-ID"/>
        </w:rPr>
        <w:t>Tabel 2.  Perjanjian Kinerja Badan Pendapatan DaerahKabupaten Sumbawa Tahun 201</w:t>
      </w:r>
      <w:r w:rsidRPr="006827FB">
        <w:rPr>
          <w:rFonts w:ascii="Arial" w:hAnsi="Arial" w:cs="Arial"/>
          <w:b/>
        </w:rPr>
        <w:t>7</w:t>
      </w:r>
    </w:p>
    <w:p w:rsidR="00E720D2" w:rsidRPr="006827FB" w:rsidRDefault="00E720D2" w:rsidP="00E720D2">
      <w:pPr>
        <w:spacing w:line="360" w:lineRule="auto"/>
        <w:ind w:firstLine="709"/>
        <w:jc w:val="both"/>
        <w:rPr>
          <w:rFonts w:ascii="Arial" w:hAnsi="Arial" w:cs="Arial"/>
          <w:lang w:val="id-ID"/>
        </w:rPr>
      </w:pPr>
    </w:p>
    <w:tbl>
      <w:tblPr>
        <w:tblStyle w:val="TableGrid"/>
        <w:tblW w:w="9322" w:type="dxa"/>
        <w:tblLook w:val="04A0" w:firstRow="1" w:lastRow="0" w:firstColumn="1" w:lastColumn="0" w:noHBand="0" w:noVBand="1"/>
      </w:tblPr>
      <w:tblGrid>
        <w:gridCol w:w="534"/>
        <w:gridCol w:w="3402"/>
        <w:gridCol w:w="4110"/>
        <w:gridCol w:w="1276"/>
      </w:tblGrid>
      <w:tr w:rsidR="00E720D2" w:rsidRPr="006827FB" w:rsidTr="00713925">
        <w:trPr>
          <w:trHeight w:val="978"/>
        </w:trPr>
        <w:tc>
          <w:tcPr>
            <w:tcW w:w="534" w:type="dxa"/>
          </w:tcPr>
          <w:p w:rsidR="00E720D2" w:rsidRPr="006827FB" w:rsidRDefault="00E720D2" w:rsidP="00713925">
            <w:pPr>
              <w:spacing w:line="360" w:lineRule="auto"/>
              <w:jc w:val="center"/>
              <w:rPr>
                <w:rFonts w:ascii="Arial" w:hAnsi="Arial" w:cs="Arial"/>
              </w:rPr>
            </w:pPr>
          </w:p>
          <w:p w:rsidR="00E720D2" w:rsidRPr="006827FB" w:rsidRDefault="00E720D2" w:rsidP="00713925">
            <w:pPr>
              <w:spacing w:line="360" w:lineRule="auto"/>
              <w:jc w:val="center"/>
              <w:rPr>
                <w:rFonts w:ascii="Arial" w:hAnsi="Arial" w:cs="Arial"/>
              </w:rPr>
            </w:pPr>
            <w:r w:rsidRPr="006827FB">
              <w:rPr>
                <w:rFonts w:ascii="Arial" w:hAnsi="Arial" w:cs="Arial"/>
              </w:rPr>
              <w:t>No</w:t>
            </w:r>
          </w:p>
        </w:tc>
        <w:tc>
          <w:tcPr>
            <w:tcW w:w="3402" w:type="dxa"/>
          </w:tcPr>
          <w:p w:rsidR="00E720D2" w:rsidRPr="006827FB" w:rsidRDefault="00E720D2" w:rsidP="00713925">
            <w:pPr>
              <w:spacing w:line="360" w:lineRule="auto"/>
              <w:jc w:val="center"/>
              <w:rPr>
                <w:rFonts w:ascii="Arial" w:hAnsi="Arial" w:cs="Arial"/>
              </w:rPr>
            </w:pPr>
          </w:p>
          <w:p w:rsidR="00E720D2" w:rsidRPr="006827FB" w:rsidRDefault="00E720D2" w:rsidP="00713925">
            <w:pPr>
              <w:spacing w:line="360" w:lineRule="auto"/>
              <w:jc w:val="center"/>
              <w:rPr>
                <w:rFonts w:ascii="Arial" w:hAnsi="Arial" w:cs="Arial"/>
              </w:rPr>
            </w:pPr>
            <w:r w:rsidRPr="006827FB">
              <w:rPr>
                <w:rFonts w:ascii="Arial" w:hAnsi="Arial" w:cs="Arial"/>
              </w:rPr>
              <w:t>Sasaran Strategis</w:t>
            </w:r>
          </w:p>
        </w:tc>
        <w:tc>
          <w:tcPr>
            <w:tcW w:w="4110" w:type="dxa"/>
          </w:tcPr>
          <w:p w:rsidR="00E720D2" w:rsidRPr="006827FB" w:rsidRDefault="00E720D2" w:rsidP="00713925">
            <w:pPr>
              <w:spacing w:line="360" w:lineRule="auto"/>
              <w:jc w:val="center"/>
              <w:rPr>
                <w:rFonts w:ascii="Arial" w:hAnsi="Arial" w:cs="Arial"/>
              </w:rPr>
            </w:pPr>
          </w:p>
          <w:p w:rsidR="00E720D2" w:rsidRPr="006827FB" w:rsidRDefault="00E720D2" w:rsidP="00713925">
            <w:pPr>
              <w:spacing w:line="360" w:lineRule="auto"/>
              <w:jc w:val="center"/>
              <w:rPr>
                <w:rFonts w:ascii="Arial" w:hAnsi="Arial" w:cs="Arial"/>
              </w:rPr>
            </w:pPr>
            <w:r w:rsidRPr="006827FB">
              <w:rPr>
                <w:rFonts w:ascii="Arial" w:hAnsi="Arial" w:cs="Arial"/>
              </w:rPr>
              <w:t>Indikator Kinerja</w:t>
            </w:r>
          </w:p>
        </w:tc>
        <w:tc>
          <w:tcPr>
            <w:tcW w:w="1276" w:type="dxa"/>
          </w:tcPr>
          <w:p w:rsidR="00E720D2" w:rsidRPr="006827FB" w:rsidRDefault="00E720D2" w:rsidP="00713925">
            <w:pPr>
              <w:spacing w:line="360" w:lineRule="auto"/>
              <w:jc w:val="center"/>
              <w:rPr>
                <w:rFonts w:ascii="Arial" w:hAnsi="Arial" w:cs="Arial"/>
              </w:rPr>
            </w:pPr>
          </w:p>
          <w:p w:rsidR="00E720D2" w:rsidRPr="006827FB" w:rsidRDefault="00E720D2" w:rsidP="00713925">
            <w:pPr>
              <w:spacing w:line="360" w:lineRule="auto"/>
              <w:jc w:val="center"/>
              <w:rPr>
                <w:rFonts w:ascii="Arial" w:hAnsi="Arial" w:cs="Arial"/>
              </w:rPr>
            </w:pPr>
            <w:r w:rsidRPr="006827FB">
              <w:rPr>
                <w:rFonts w:ascii="Arial" w:hAnsi="Arial" w:cs="Arial"/>
              </w:rPr>
              <w:t>Target</w:t>
            </w:r>
          </w:p>
        </w:tc>
      </w:tr>
      <w:tr w:rsidR="00E720D2" w:rsidRPr="006827FB" w:rsidTr="00713925">
        <w:tc>
          <w:tcPr>
            <w:tcW w:w="534" w:type="dxa"/>
          </w:tcPr>
          <w:p w:rsidR="00E720D2" w:rsidRPr="006827FB" w:rsidRDefault="00E720D2" w:rsidP="00713925">
            <w:pPr>
              <w:spacing w:line="360" w:lineRule="auto"/>
              <w:jc w:val="center"/>
              <w:rPr>
                <w:rFonts w:ascii="Arial" w:hAnsi="Arial" w:cs="Arial"/>
              </w:rPr>
            </w:pPr>
            <w:r w:rsidRPr="006827FB">
              <w:rPr>
                <w:rFonts w:ascii="Arial" w:hAnsi="Arial" w:cs="Arial"/>
              </w:rPr>
              <w:t>1</w:t>
            </w:r>
          </w:p>
        </w:tc>
        <w:tc>
          <w:tcPr>
            <w:tcW w:w="3402" w:type="dxa"/>
          </w:tcPr>
          <w:p w:rsidR="00E720D2" w:rsidRPr="006827FB" w:rsidRDefault="00E720D2" w:rsidP="00713925">
            <w:pPr>
              <w:spacing w:line="360" w:lineRule="auto"/>
              <w:jc w:val="center"/>
              <w:rPr>
                <w:rFonts w:ascii="Arial" w:hAnsi="Arial" w:cs="Arial"/>
              </w:rPr>
            </w:pPr>
            <w:r w:rsidRPr="006827FB">
              <w:rPr>
                <w:rFonts w:ascii="Arial" w:hAnsi="Arial" w:cs="Arial"/>
              </w:rPr>
              <w:t>2</w:t>
            </w:r>
          </w:p>
        </w:tc>
        <w:tc>
          <w:tcPr>
            <w:tcW w:w="4110" w:type="dxa"/>
          </w:tcPr>
          <w:p w:rsidR="00E720D2" w:rsidRPr="006827FB" w:rsidRDefault="00E720D2" w:rsidP="00713925">
            <w:pPr>
              <w:spacing w:line="360" w:lineRule="auto"/>
              <w:jc w:val="center"/>
              <w:rPr>
                <w:rFonts w:ascii="Arial" w:hAnsi="Arial" w:cs="Arial"/>
              </w:rPr>
            </w:pPr>
            <w:r w:rsidRPr="006827FB">
              <w:rPr>
                <w:rFonts w:ascii="Arial" w:hAnsi="Arial" w:cs="Arial"/>
              </w:rPr>
              <w:t>3</w:t>
            </w:r>
          </w:p>
        </w:tc>
        <w:tc>
          <w:tcPr>
            <w:tcW w:w="1276" w:type="dxa"/>
          </w:tcPr>
          <w:p w:rsidR="00E720D2" w:rsidRPr="006827FB" w:rsidRDefault="00E720D2" w:rsidP="00713925">
            <w:pPr>
              <w:spacing w:line="360" w:lineRule="auto"/>
              <w:jc w:val="center"/>
              <w:rPr>
                <w:rFonts w:ascii="Arial" w:hAnsi="Arial" w:cs="Arial"/>
              </w:rPr>
            </w:pPr>
            <w:r w:rsidRPr="006827FB">
              <w:rPr>
                <w:rFonts w:ascii="Arial" w:hAnsi="Arial" w:cs="Arial"/>
              </w:rPr>
              <w:t>4</w:t>
            </w:r>
          </w:p>
        </w:tc>
      </w:tr>
      <w:tr w:rsidR="00E720D2" w:rsidRPr="006827FB" w:rsidTr="00713925">
        <w:tc>
          <w:tcPr>
            <w:tcW w:w="534" w:type="dxa"/>
          </w:tcPr>
          <w:p w:rsidR="00E720D2" w:rsidRPr="006827FB" w:rsidRDefault="00E720D2" w:rsidP="00713925">
            <w:pPr>
              <w:spacing w:line="360" w:lineRule="auto"/>
              <w:jc w:val="both"/>
              <w:rPr>
                <w:rFonts w:ascii="Arial" w:hAnsi="Arial" w:cs="Arial"/>
              </w:rPr>
            </w:pPr>
            <w:r w:rsidRPr="006827FB">
              <w:rPr>
                <w:rFonts w:ascii="Arial" w:hAnsi="Arial" w:cs="Arial"/>
              </w:rPr>
              <w:t>1</w:t>
            </w:r>
          </w:p>
        </w:tc>
        <w:tc>
          <w:tcPr>
            <w:tcW w:w="3402" w:type="dxa"/>
          </w:tcPr>
          <w:p w:rsidR="00E720D2" w:rsidRPr="006827FB" w:rsidRDefault="00E720D2" w:rsidP="00713925">
            <w:pPr>
              <w:spacing w:line="360" w:lineRule="auto"/>
              <w:jc w:val="both"/>
              <w:rPr>
                <w:rFonts w:ascii="Arial" w:hAnsi="Arial" w:cs="Arial"/>
              </w:rPr>
            </w:pPr>
            <w:r w:rsidRPr="006827FB">
              <w:rPr>
                <w:rFonts w:ascii="Arial" w:hAnsi="Arial" w:cs="Arial"/>
              </w:rPr>
              <w:t>Terwujudnya peningkatan angka terget dan realisasi PBB-P2 dan BPHTB</w:t>
            </w:r>
          </w:p>
        </w:tc>
        <w:tc>
          <w:tcPr>
            <w:tcW w:w="4110" w:type="dxa"/>
          </w:tcPr>
          <w:p w:rsidR="00E720D2" w:rsidRPr="006827FB" w:rsidRDefault="00E720D2" w:rsidP="00713925">
            <w:pPr>
              <w:spacing w:line="360" w:lineRule="auto"/>
              <w:jc w:val="both"/>
              <w:rPr>
                <w:rFonts w:ascii="Arial" w:hAnsi="Arial" w:cs="Arial"/>
              </w:rPr>
            </w:pPr>
            <w:r w:rsidRPr="006827FB">
              <w:rPr>
                <w:rFonts w:ascii="Arial" w:hAnsi="Arial" w:cs="Arial"/>
              </w:rPr>
              <w:t>Persentase Realisasi PBB-P2 dan BPHTB</w:t>
            </w:r>
          </w:p>
        </w:tc>
        <w:tc>
          <w:tcPr>
            <w:tcW w:w="1276" w:type="dxa"/>
          </w:tcPr>
          <w:p w:rsidR="00E720D2" w:rsidRPr="006827FB" w:rsidRDefault="00E720D2" w:rsidP="00713925">
            <w:pPr>
              <w:spacing w:line="360" w:lineRule="auto"/>
              <w:jc w:val="both"/>
              <w:rPr>
                <w:rFonts w:ascii="Arial" w:hAnsi="Arial" w:cs="Arial"/>
              </w:rPr>
            </w:pPr>
            <w:r w:rsidRPr="006827FB">
              <w:rPr>
                <w:rFonts w:ascii="Arial" w:hAnsi="Arial" w:cs="Arial"/>
              </w:rPr>
              <w:t>20%</w:t>
            </w:r>
          </w:p>
        </w:tc>
      </w:tr>
      <w:tr w:rsidR="00E720D2" w:rsidRPr="006827FB" w:rsidTr="00713925">
        <w:tc>
          <w:tcPr>
            <w:tcW w:w="534" w:type="dxa"/>
          </w:tcPr>
          <w:p w:rsidR="00E720D2" w:rsidRPr="006827FB" w:rsidRDefault="00E720D2" w:rsidP="00713925">
            <w:pPr>
              <w:spacing w:line="360" w:lineRule="auto"/>
              <w:jc w:val="both"/>
              <w:rPr>
                <w:rFonts w:ascii="Arial" w:hAnsi="Arial" w:cs="Arial"/>
              </w:rPr>
            </w:pPr>
            <w:r w:rsidRPr="006827FB">
              <w:rPr>
                <w:rFonts w:ascii="Arial" w:hAnsi="Arial" w:cs="Arial"/>
              </w:rPr>
              <w:t>2</w:t>
            </w:r>
          </w:p>
        </w:tc>
        <w:tc>
          <w:tcPr>
            <w:tcW w:w="3402" w:type="dxa"/>
          </w:tcPr>
          <w:p w:rsidR="00E720D2" w:rsidRPr="006827FB" w:rsidRDefault="00E720D2" w:rsidP="00713925">
            <w:pPr>
              <w:spacing w:line="360" w:lineRule="auto"/>
              <w:jc w:val="both"/>
              <w:rPr>
                <w:rFonts w:ascii="Arial" w:hAnsi="Arial" w:cs="Arial"/>
              </w:rPr>
            </w:pPr>
            <w:r w:rsidRPr="006827FB">
              <w:rPr>
                <w:rFonts w:ascii="Arial" w:hAnsi="Arial" w:cs="Arial"/>
              </w:rPr>
              <w:t>Terwujudnya peningkatan angka dan target realisasi pajak daerah lainnya</w:t>
            </w:r>
          </w:p>
        </w:tc>
        <w:tc>
          <w:tcPr>
            <w:tcW w:w="4110" w:type="dxa"/>
          </w:tcPr>
          <w:p w:rsidR="00E720D2" w:rsidRPr="006827FB" w:rsidRDefault="00E720D2" w:rsidP="00713925">
            <w:pPr>
              <w:spacing w:line="360" w:lineRule="auto"/>
              <w:jc w:val="both"/>
              <w:rPr>
                <w:rFonts w:ascii="Arial" w:hAnsi="Arial" w:cs="Arial"/>
              </w:rPr>
            </w:pPr>
            <w:r w:rsidRPr="006827FB">
              <w:rPr>
                <w:rFonts w:ascii="Arial" w:hAnsi="Arial" w:cs="Arial"/>
              </w:rPr>
              <w:t>Persentase Realisasi Pajak daerah lainnya</w:t>
            </w:r>
          </w:p>
        </w:tc>
        <w:tc>
          <w:tcPr>
            <w:tcW w:w="1276" w:type="dxa"/>
          </w:tcPr>
          <w:p w:rsidR="00E720D2" w:rsidRPr="006827FB" w:rsidRDefault="00E720D2" w:rsidP="00713925">
            <w:pPr>
              <w:spacing w:line="360" w:lineRule="auto"/>
              <w:jc w:val="both"/>
              <w:rPr>
                <w:rFonts w:ascii="Arial" w:hAnsi="Arial" w:cs="Arial"/>
              </w:rPr>
            </w:pPr>
            <w:r w:rsidRPr="006827FB">
              <w:rPr>
                <w:rFonts w:ascii="Arial" w:hAnsi="Arial" w:cs="Arial"/>
              </w:rPr>
              <w:t>20%</w:t>
            </w:r>
          </w:p>
        </w:tc>
      </w:tr>
      <w:tr w:rsidR="00E720D2" w:rsidRPr="006827FB" w:rsidTr="00713925">
        <w:tc>
          <w:tcPr>
            <w:tcW w:w="534" w:type="dxa"/>
          </w:tcPr>
          <w:p w:rsidR="00E720D2" w:rsidRPr="006827FB" w:rsidRDefault="00E720D2" w:rsidP="00713925">
            <w:pPr>
              <w:spacing w:line="360" w:lineRule="auto"/>
              <w:jc w:val="both"/>
              <w:rPr>
                <w:rFonts w:ascii="Arial" w:hAnsi="Arial" w:cs="Arial"/>
              </w:rPr>
            </w:pPr>
            <w:r w:rsidRPr="006827FB">
              <w:rPr>
                <w:rFonts w:ascii="Arial" w:hAnsi="Arial" w:cs="Arial"/>
              </w:rPr>
              <w:t>3</w:t>
            </w:r>
          </w:p>
        </w:tc>
        <w:tc>
          <w:tcPr>
            <w:tcW w:w="3402" w:type="dxa"/>
          </w:tcPr>
          <w:p w:rsidR="00E720D2" w:rsidRPr="006827FB" w:rsidRDefault="00E720D2" w:rsidP="00713925">
            <w:pPr>
              <w:spacing w:line="360" w:lineRule="auto"/>
              <w:jc w:val="both"/>
              <w:rPr>
                <w:rFonts w:ascii="Arial" w:hAnsi="Arial" w:cs="Arial"/>
              </w:rPr>
            </w:pPr>
            <w:r w:rsidRPr="006827FB">
              <w:rPr>
                <w:rFonts w:ascii="Arial" w:hAnsi="Arial" w:cs="Arial"/>
              </w:rPr>
              <w:t>Terwujudnya peningkatan angka dan target Retribusi Pasar</w:t>
            </w:r>
          </w:p>
        </w:tc>
        <w:tc>
          <w:tcPr>
            <w:tcW w:w="4110" w:type="dxa"/>
          </w:tcPr>
          <w:p w:rsidR="00E720D2" w:rsidRPr="006827FB" w:rsidRDefault="00E720D2" w:rsidP="00713925">
            <w:pPr>
              <w:spacing w:line="360" w:lineRule="auto"/>
              <w:jc w:val="both"/>
              <w:rPr>
                <w:rFonts w:ascii="Arial" w:hAnsi="Arial" w:cs="Arial"/>
              </w:rPr>
            </w:pPr>
            <w:r w:rsidRPr="006827FB">
              <w:rPr>
                <w:rFonts w:ascii="Arial" w:hAnsi="Arial" w:cs="Arial"/>
              </w:rPr>
              <w:t>Persentase Realisasi Retribusi Pasar</w:t>
            </w:r>
          </w:p>
        </w:tc>
        <w:tc>
          <w:tcPr>
            <w:tcW w:w="1276" w:type="dxa"/>
          </w:tcPr>
          <w:p w:rsidR="00E720D2" w:rsidRPr="006827FB" w:rsidRDefault="00E720D2" w:rsidP="00713925">
            <w:pPr>
              <w:spacing w:line="360" w:lineRule="auto"/>
              <w:jc w:val="both"/>
              <w:rPr>
                <w:rFonts w:ascii="Arial" w:hAnsi="Arial" w:cs="Arial"/>
              </w:rPr>
            </w:pPr>
            <w:r w:rsidRPr="006827FB">
              <w:rPr>
                <w:rFonts w:ascii="Arial" w:hAnsi="Arial" w:cs="Arial"/>
              </w:rPr>
              <w:t>20%</w:t>
            </w:r>
          </w:p>
        </w:tc>
      </w:tr>
      <w:tr w:rsidR="00E720D2" w:rsidRPr="006827FB" w:rsidTr="00713925">
        <w:tc>
          <w:tcPr>
            <w:tcW w:w="534" w:type="dxa"/>
          </w:tcPr>
          <w:p w:rsidR="00E720D2" w:rsidRPr="006827FB" w:rsidRDefault="00E720D2" w:rsidP="00713925">
            <w:pPr>
              <w:spacing w:line="360" w:lineRule="auto"/>
              <w:jc w:val="both"/>
              <w:rPr>
                <w:rFonts w:ascii="Arial" w:hAnsi="Arial" w:cs="Arial"/>
              </w:rPr>
            </w:pPr>
            <w:r w:rsidRPr="006827FB">
              <w:rPr>
                <w:rFonts w:ascii="Arial" w:hAnsi="Arial" w:cs="Arial"/>
              </w:rPr>
              <w:t>4</w:t>
            </w:r>
          </w:p>
        </w:tc>
        <w:tc>
          <w:tcPr>
            <w:tcW w:w="3402" w:type="dxa"/>
          </w:tcPr>
          <w:p w:rsidR="00E720D2" w:rsidRPr="006827FB" w:rsidRDefault="00E720D2" w:rsidP="00713925">
            <w:pPr>
              <w:spacing w:line="360" w:lineRule="auto"/>
              <w:jc w:val="both"/>
              <w:rPr>
                <w:rFonts w:ascii="Arial" w:hAnsi="Arial" w:cs="Arial"/>
              </w:rPr>
            </w:pPr>
            <w:r w:rsidRPr="006827FB">
              <w:rPr>
                <w:rFonts w:ascii="Arial" w:hAnsi="Arial" w:cs="Arial"/>
              </w:rPr>
              <w:t>Terwujudnya peningkatan angka terget dan realisasi Retribusi Daerah</w:t>
            </w:r>
          </w:p>
        </w:tc>
        <w:tc>
          <w:tcPr>
            <w:tcW w:w="4110" w:type="dxa"/>
          </w:tcPr>
          <w:p w:rsidR="00E720D2" w:rsidRPr="006827FB" w:rsidRDefault="00E720D2" w:rsidP="00713925">
            <w:pPr>
              <w:spacing w:line="360" w:lineRule="auto"/>
              <w:jc w:val="both"/>
              <w:rPr>
                <w:rFonts w:ascii="Arial" w:hAnsi="Arial" w:cs="Arial"/>
              </w:rPr>
            </w:pPr>
            <w:r w:rsidRPr="006827FB">
              <w:rPr>
                <w:rFonts w:ascii="Arial" w:hAnsi="Arial" w:cs="Arial"/>
              </w:rPr>
              <w:t>Persentase Realisasi Retribusi Daerah</w:t>
            </w:r>
          </w:p>
        </w:tc>
        <w:tc>
          <w:tcPr>
            <w:tcW w:w="1276" w:type="dxa"/>
          </w:tcPr>
          <w:p w:rsidR="00E720D2" w:rsidRPr="006827FB" w:rsidRDefault="00E720D2" w:rsidP="00713925">
            <w:pPr>
              <w:spacing w:line="360" w:lineRule="auto"/>
              <w:jc w:val="both"/>
              <w:rPr>
                <w:rFonts w:ascii="Arial" w:hAnsi="Arial" w:cs="Arial"/>
              </w:rPr>
            </w:pPr>
            <w:r w:rsidRPr="006827FB">
              <w:rPr>
                <w:rFonts w:ascii="Arial" w:hAnsi="Arial" w:cs="Arial"/>
              </w:rPr>
              <w:t>20%</w:t>
            </w:r>
          </w:p>
        </w:tc>
      </w:tr>
      <w:tr w:rsidR="00E720D2" w:rsidRPr="006827FB" w:rsidTr="00713925">
        <w:tc>
          <w:tcPr>
            <w:tcW w:w="534" w:type="dxa"/>
          </w:tcPr>
          <w:p w:rsidR="00E720D2" w:rsidRPr="006827FB" w:rsidRDefault="00E720D2" w:rsidP="00713925">
            <w:pPr>
              <w:spacing w:line="360" w:lineRule="auto"/>
              <w:jc w:val="both"/>
              <w:rPr>
                <w:rFonts w:ascii="Arial" w:hAnsi="Arial" w:cs="Arial"/>
              </w:rPr>
            </w:pPr>
            <w:r w:rsidRPr="006827FB">
              <w:rPr>
                <w:rFonts w:ascii="Arial" w:hAnsi="Arial" w:cs="Arial"/>
              </w:rPr>
              <w:t>5</w:t>
            </w:r>
          </w:p>
        </w:tc>
        <w:tc>
          <w:tcPr>
            <w:tcW w:w="3402" w:type="dxa"/>
          </w:tcPr>
          <w:p w:rsidR="00E720D2" w:rsidRPr="006827FB" w:rsidRDefault="00E720D2" w:rsidP="00713925">
            <w:pPr>
              <w:spacing w:line="360" w:lineRule="auto"/>
              <w:jc w:val="both"/>
              <w:rPr>
                <w:rFonts w:ascii="Arial" w:hAnsi="Arial" w:cs="Arial"/>
              </w:rPr>
            </w:pPr>
            <w:r w:rsidRPr="006827FB">
              <w:rPr>
                <w:rFonts w:ascii="Arial" w:hAnsi="Arial" w:cs="Arial"/>
              </w:rPr>
              <w:t>Terwujudnya peningkatan angka terget dan realisasi Dana Perimbangan</w:t>
            </w:r>
          </w:p>
        </w:tc>
        <w:tc>
          <w:tcPr>
            <w:tcW w:w="4110" w:type="dxa"/>
          </w:tcPr>
          <w:p w:rsidR="00E720D2" w:rsidRPr="006827FB" w:rsidRDefault="00E720D2" w:rsidP="00713925">
            <w:pPr>
              <w:spacing w:line="360" w:lineRule="auto"/>
              <w:jc w:val="both"/>
              <w:rPr>
                <w:rFonts w:ascii="Arial" w:hAnsi="Arial" w:cs="Arial"/>
              </w:rPr>
            </w:pPr>
            <w:r w:rsidRPr="006827FB">
              <w:rPr>
                <w:rFonts w:ascii="Arial" w:hAnsi="Arial" w:cs="Arial"/>
              </w:rPr>
              <w:t>Persentase Realisasi Dana Perimbangan</w:t>
            </w:r>
          </w:p>
        </w:tc>
        <w:tc>
          <w:tcPr>
            <w:tcW w:w="1276" w:type="dxa"/>
          </w:tcPr>
          <w:p w:rsidR="00E720D2" w:rsidRPr="006827FB" w:rsidRDefault="00E720D2" w:rsidP="00713925">
            <w:pPr>
              <w:spacing w:line="360" w:lineRule="auto"/>
              <w:jc w:val="both"/>
              <w:rPr>
                <w:rFonts w:ascii="Arial" w:hAnsi="Arial" w:cs="Arial"/>
              </w:rPr>
            </w:pPr>
            <w:r w:rsidRPr="006827FB">
              <w:rPr>
                <w:rFonts w:ascii="Arial" w:hAnsi="Arial" w:cs="Arial"/>
              </w:rPr>
              <w:t>20%</w:t>
            </w:r>
          </w:p>
        </w:tc>
      </w:tr>
      <w:tr w:rsidR="00E720D2" w:rsidRPr="006827FB" w:rsidTr="00713925">
        <w:tc>
          <w:tcPr>
            <w:tcW w:w="534" w:type="dxa"/>
          </w:tcPr>
          <w:p w:rsidR="00E720D2" w:rsidRPr="006827FB" w:rsidRDefault="00E720D2" w:rsidP="00713925">
            <w:pPr>
              <w:spacing w:line="360" w:lineRule="auto"/>
              <w:jc w:val="both"/>
              <w:rPr>
                <w:rFonts w:ascii="Arial" w:hAnsi="Arial" w:cs="Arial"/>
              </w:rPr>
            </w:pPr>
            <w:r w:rsidRPr="006827FB">
              <w:rPr>
                <w:rFonts w:ascii="Arial" w:hAnsi="Arial" w:cs="Arial"/>
              </w:rPr>
              <w:t>6</w:t>
            </w:r>
          </w:p>
        </w:tc>
        <w:tc>
          <w:tcPr>
            <w:tcW w:w="3402" w:type="dxa"/>
          </w:tcPr>
          <w:p w:rsidR="00E720D2" w:rsidRPr="006827FB" w:rsidRDefault="00E720D2" w:rsidP="00713925">
            <w:pPr>
              <w:spacing w:line="360" w:lineRule="auto"/>
              <w:jc w:val="both"/>
              <w:rPr>
                <w:rFonts w:ascii="Arial" w:hAnsi="Arial" w:cs="Arial"/>
              </w:rPr>
            </w:pPr>
            <w:r w:rsidRPr="006827FB">
              <w:rPr>
                <w:rFonts w:ascii="Arial" w:hAnsi="Arial" w:cs="Arial"/>
              </w:rPr>
              <w:t>Terwujudnya peningkatan angka terget dan realisasi lain-lain pendapatan yang sah</w:t>
            </w:r>
          </w:p>
        </w:tc>
        <w:tc>
          <w:tcPr>
            <w:tcW w:w="4110" w:type="dxa"/>
          </w:tcPr>
          <w:p w:rsidR="00E720D2" w:rsidRPr="006827FB" w:rsidRDefault="00E720D2" w:rsidP="00713925">
            <w:pPr>
              <w:spacing w:line="360" w:lineRule="auto"/>
              <w:jc w:val="both"/>
              <w:rPr>
                <w:rFonts w:ascii="Arial" w:hAnsi="Arial" w:cs="Arial"/>
              </w:rPr>
            </w:pPr>
            <w:r w:rsidRPr="006827FB">
              <w:rPr>
                <w:rFonts w:ascii="Arial" w:hAnsi="Arial" w:cs="Arial"/>
              </w:rPr>
              <w:t>Persentase Realisasi Lain-lain pendapatan yang sah</w:t>
            </w:r>
          </w:p>
        </w:tc>
        <w:tc>
          <w:tcPr>
            <w:tcW w:w="1276" w:type="dxa"/>
          </w:tcPr>
          <w:p w:rsidR="00E720D2" w:rsidRPr="006827FB" w:rsidRDefault="00E720D2" w:rsidP="00713925">
            <w:pPr>
              <w:spacing w:line="360" w:lineRule="auto"/>
              <w:jc w:val="both"/>
              <w:rPr>
                <w:rFonts w:ascii="Arial" w:hAnsi="Arial" w:cs="Arial"/>
              </w:rPr>
            </w:pPr>
            <w:r w:rsidRPr="006827FB">
              <w:rPr>
                <w:rFonts w:ascii="Arial" w:hAnsi="Arial" w:cs="Arial"/>
              </w:rPr>
              <w:t>20%</w:t>
            </w:r>
          </w:p>
        </w:tc>
      </w:tr>
    </w:tbl>
    <w:p w:rsidR="00E720D2" w:rsidRDefault="00E720D2" w:rsidP="00E720D2">
      <w:pPr>
        <w:spacing w:line="360" w:lineRule="auto"/>
        <w:ind w:firstLine="709"/>
        <w:jc w:val="both"/>
        <w:rPr>
          <w:rFonts w:ascii="Cambria" w:hAnsi="Cambria" w:cs="Calibri"/>
          <w:lang w:val="id-ID"/>
        </w:rPr>
      </w:pPr>
    </w:p>
    <w:p w:rsidR="00E720D2" w:rsidRPr="006827FB" w:rsidRDefault="00E720D2" w:rsidP="00E720D2">
      <w:pPr>
        <w:spacing w:line="360" w:lineRule="auto"/>
        <w:ind w:firstLine="709"/>
        <w:jc w:val="both"/>
        <w:rPr>
          <w:rFonts w:ascii="Arial" w:hAnsi="Arial" w:cs="Arial"/>
        </w:rPr>
      </w:pPr>
      <w:r w:rsidRPr="006827FB">
        <w:rPr>
          <w:rFonts w:ascii="Arial" w:hAnsi="Arial" w:cs="Arial"/>
          <w:lang w:val="id-ID"/>
        </w:rPr>
        <w:lastRenderedPageBreak/>
        <w:t>Target kinerja yang telah dituangkan pada Perjanjian Kinerja tahun 201</w:t>
      </w:r>
      <w:r w:rsidRPr="006827FB">
        <w:rPr>
          <w:rFonts w:ascii="Arial" w:hAnsi="Arial" w:cs="Arial"/>
        </w:rPr>
        <w:t xml:space="preserve">8 </w:t>
      </w:r>
      <w:r w:rsidRPr="006827FB">
        <w:rPr>
          <w:rFonts w:ascii="Arial" w:hAnsi="Arial" w:cs="Arial"/>
          <w:lang w:val="id-ID"/>
        </w:rPr>
        <w:t xml:space="preserve">sesuai dengan Rencana Kinerja Tahunan 2018 yang merupakan target pencapaian organisasi Badan Pendapatan Daerah pada tahun </w:t>
      </w:r>
      <w:r w:rsidRPr="006827FB">
        <w:rPr>
          <w:rFonts w:ascii="Arial" w:hAnsi="Arial" w:cs="Arial"/>
        </w:rPr>
        <w:t xml:space="preserve">pertama </w:t>
      </w:r>
      <w:r w:rsidRPr="006827FB">
        <w:rPr>
          <w:rFonts w:ascii="Arial" w:hAnsi="Arial" w:cs="Arial"/>
          <w:lang w:val="id-ID"/>
        </w:rPr>
        <w:t>pencapaian Rencana Strategis Badan Pendapatan Daerah  201</w:t>
      </w:r>
      <w:r w:rsidRPr="006827FB">
        <w:rPr>
          <w:rFonts w:ascii="Arial" w:hAnsi="Arial" w:cs="Arial"/>
        </w:rPr>
        <w:t>6</w:t>
      </w:r>
      <w:r w:rsidRPr="006827FB">
        <w:rPr>
          <w:rFonts w:ascii="Arial" w:hAnsi="Arial" w:cs="Arial"/>
          <w:lang w:val="id-ID"/>
        </w:rPr>
        <w:t>-20</w:t>
      </w:r>
      <w:r w:rsidRPr="006827FB">
        <w:rPr>
          <w:rFonts w:ascii="Arial" w:hAnsi="Arial" w:cs="Arial"/>
        </w:rPr>
        <w:t>2</w:t>
      </w:r>
      <w:r w:rsidRPr="006827FB">
        <w:rPr>
          <w:rFonts w:ascii="Arial" w:hAnsi="Arial" w:cs="Arial"/>
          <w:lang w:val="id-ID"/>
        </w:rPr>
        <w:t>1</w:t>
      </w:r>
      <w:r w:rsidRPr="006827FB">
        <w:rPr>
          <w:rFonts w:ascii="Arial" w:hAnsi="Arial" w:cs="Arial"/>
        </w:rPr>
        <w:t xml:space="preserve"> dan Rencana Pembangunan Jangka Menengah ketiga 2016-2021.</w:t>
      </w:r>
    </w:p>
    <w:p w:rsidR="00E720D2" w:rsidRPr="0016350D" w:rsidRDefault="00E720D2" w:rsidP="00E720D2">
      <w:pPr>
        <w:pStyle w:val="ListParagraph"/>
        <w:tabs>
          <w:tab w:val="left" w:pos="3402"/>
          <w:tab w:val="left" w:pos="3544"/>
        </w:tabs>
        <w:spacing w:line="360" w:lineRule="auto"/>
        <w:ind w:left="0" w:firstLine="851"/>
        <w:jc w:val="center"/>
        <w:rPr>
          <w:rFonts w:asciiTheme="majorHAnsi" w:hAnsiTheme="majorHAnsi" w:cs="Cambria"/>
          <w:b/>
          <w:lang w:val="id-ID"/>
        </w:rPr>
      </w:pPr>
    </w:p>
    <w:p w:rsidR="00E720D2" w:rsidRPr="00EA1006" w:rsidRDefault="00E720D2" w:rsidP="00E720D2">
      <w:pPr>
        <w:rPr>
          <w:rFonts w:asciiTheme="majorHAnsi" w:eastAsia="Batang" w:hAnsiTheme="majorHAnsi" w:cs="Nirmala UI Semilight"/>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Default="00713925" w:rsidP="00232455">
      <w:pPr>
        <w:spacing w:before="120" w:line="360" w:lineRule="auto"/>
        <w:jc w:val="center"/>
        <w:rPr>
          <w:rFonts w:asciiTheme="majorHAnsi" w:eastAsia="Batang" w:hAnsiTheme="majorHAnsi" w:cs="Nirmala UI Semilight"/>
          <w:b/>
          <w:lang w:val="id-ID"/>
        </w:rPr>
      </w:pPr>
    </w:p>
    <w:p w:rsidR="00713925" w:rsidRPr="006A2856" w:rsidRDefault="00713925" w:rsidP="00713925">
      <w:pPr>
        <w:tabs>
          <w:tab w:val="left" w:pos="4065"/>
          <w:tab w:val="center" w:pos="4536"/>
        </w:tabs>
        <w:spacing w:before="120" w:line="360" w:lineRule="auto"/>
        <w:jc w:val="center"/>
        <w:outlineLvl w:val="0"/>
        <w:rPr>
          <w:rFonts w:ascii="Arial Black" w:eastAsia="Batang" w:hAnsi="Arial Black" w:cs="@Yu Gothic UI Light"/>
          <w:b/>
          <w:lang w:val="sv-SE"/>
        </w:rPr>
      </w:pPr>
      <w:r w:rsidRPr="006A2856">
        <w:rPr>
          <w:rFonts w:ascii="Arial Black" w:eastAsia="Batang" w:hAnsi="Arial Black" w:cs="@Yu Gothic UI Light"/>
          <w:b/>
          <w:lang w:val="sv-SE"/>
        </w:rPr>
        <w:lastRenderedPageBreak/>
        <w:t>BAB III</w:t>
      </w:r>
    </w:p>
    <w:p w:rsidR="00713925" w:rsidRPr="006A2856" w:rsidRDefault="00713925" w:rsidP="00713925">
      <w:pPr>
        <w:spacing w:before="120" w:line="360" w:lineRule="auto"/>
        <w:jc w:val="center"/>
        <w:outlineLvl w:val="0"/>
        <w:rPr>
          <w:rFonts w:ascii="Arial Black" w:eastAsia="Batang" w:hAnsi="Arial Black" w:cs="@Yu Gothic UI Light"/>
          <w:b/>
        </w:rPr>
      </w:pPr>
      <w:r w:rsidRPr="006A2856">
        <w:rPr>
          <w:rFonts w:ascii="Arial Black" w:eastAsia="Batang" w:hAnsi="Arial Black" w:cs="@Yu Gothic UI Light"/>
          <w:b/>
          <w:lang w:val="sv-SE"/>
        </w:rPr>
        <w:t>AKUNTABILITAS KINERJA</w:t>
      </w:r>
    </w:p>
    <w:p w:rsidR="00713925" w:rsidRPr="006866DA" w:rsidRDefault="00713925" w:rsidP="00713925">
      <w:pPr>
        <w:spacing w:before="120"/>
        <w:jc w:val="both"/>
        <w:outlineLvl w:val="0"/>
        <w:rPr>
          <w:rFonts w:asciiTheme="majorHAnsi" w:eastAsia="Batang" w:hAnsiTheme="majorHAnsi" w:cs="@Yu Gothic UI Light"/>
          <w:b/>
        </w:rPr>
      </w:pPr>
    </w:p>
    <w:p w:rsidR="00713925" w:rsidRPr="006866DA" w:rsidRDefault="00713925" w:rsidP="00713925">
      <w:pPr>
        <w:spacing w:before="120" w:line="360" w:lineRule="auto"/>
        <w:ind w:left="360" w:firstLine="360"/>
        <w:jc w:val="both"/>
        <w:rPr>
          <w:rFonts w:asciiTheme="majorHAnsi" w:eastAsia="Batang" w:hAnsiTheme="majorHAnsi" w:cs="@Yu Gothic UI Light"/>
          <w:lang w:val="sv-SE"/>
        </w:rPr>
      </w:pPr>
      <w:r w:rsidRPr="006866DA">
        <w:rPr>
          <w:rFonts w:asciiTheme="majorHAnsi" w:eastAsia="Batang" w:hAnsiTheme="majorHAnsi" w:cs="@Yu Gothic UI Light"/>
          <w:lang w:val="id-ID"/>
        </w:rPr>
        <w:t>A</w:t>
      </w:r>
      <w:r w:rsidRPr="006866DA">
        <w:rPr>
          <w:rFonts w:asciiTheme="majorHAnsi" w:eastAsia="Batang" w:hAnsiTheme="majorHAnsi" w:cs="@Yu Gothic UI Light"/>
          <w:lang w:val="sv-SE"/>
        </w:rPr>
        <w:t xml:space="preserve">kuntabilitas Kinerja </w:t>
      </w:r>
      <w:r w:rsidRPr="006866DA">
        <w:rPr>
          <w:rFonts w:asciiTheme="majorHAnsi" w:eastAsia="Batang" w:hAnsiTheme="majorHAnsi" w:cs="@Yu Gothic UI Light"/>
          <w:lang w:val="id-ID"/>
        </w:rPr>
        <w:t>adalah perwujudan</w:t>
      </w:r>
      <w:r w:rsidRPr="006866DA">
        <w:rPr>
          <w:rFonts w:asciiTheme="majorHAnsi" w:eastAsia="Batang" w:hAnsiTheme="majorHAnsi" w:cs="@Yu Gothic UI Light"/>
          <w:lang w:val="sv-SE"/>
        </w:rPr>
        <w:t xml:space="preserve"> kewajiban </w:t>
      </w:r>
      <w:r w:rsidRPr="006866DA">
        <w:rPr>
          <w:rFonts w:asciiTheme="majorHAnsi" w:eastAsia="Batang" w:hAnsiTheme="majorHAnsi" w:cs="@Yu Gothic UI Light"/>
          <w:lang w:val="id-ID"/>
        </w:rPr>
        <w:t xml:space="preserve">suatu instansi pemerintah </w:t>
      </w:r>
      <w:r w:rsidRPr="006866DA">
        <w:rPr>
          <w:rFonts w:asciiTheme="majorHAnsi" w:eastAsia="Batang" w:hAnsiTheme="majorHAnsi" w:cs="@Yu Gothic UI Light"/>
          <w:lang w:val="sv-SE"/>
        </w:rPr>
        <w:t xml:space="preserve">untuk menjawab atau mempertanggungjawabkan dari perorangan maupun badan hukum atau pimpinan secara transparan mengenai keberhasilan atau kegagalan dalam melaksanakan misi organisasi kepada pihak-pihak yang berwewenang menerima pelaporan akuntabilitas/pemberi amanah, adapun untuk pengukuran keberhasilan atau kegagalan kinerja tersebut disamping sebagai upaya pengembangan strategi organisasi </w:t>
      </w:r>
      <w:r>
        <w:rPr>
          <w:rFonts w:asciiTheme="majorHAnsi" w:eastAsia="Batang" w:hAnsiTheme="majorHAnsi" w:cs="@Yu Gothic UI Light"/>
          <w:lang w:val="id-ID"/>
        </w:rPr>
        <w:t xml:space="preserve">Badan Pendapatan Daerah </w:t>
      </w:r>
      <w:r w:rsidRPr="006866DA">
        <w:rPr>
          <w:rFonts w:asciiTheme="majorHAnsi" w:eastAsia="Batang" w:hAnsiTheme="majorHAnsi" w:cs="@Yu Gothic UI Light"/>
          <w:lang w:val="sv-SE"/>
        </w:rPr>
        <w:t xml:space="preserve">yang dilakukan melalui pendekatan terhadap indikator kinerja dan juga merupakan ukuran kuantitatif maupun kualitatif yang dapat menggambarkan tingkat capaian suatu sasaran atau tujuan yang telah ditetapkan. </w:t>
      </w:r>
    </w:p>
    <w:p w:rsidR="00713925" w:rsidRPr="006866DA" w:rsidRDefault="00713925" w:rsidP="00713925">
      <w:pPr>
        <w:spacing w:before="120" w:line="360" w:lineRule="auto"/>
        <w:ind w:left="360" w:firstLine="360"/>
        <w:jc w:val="both"/>
        <w:rPr>
          <w:rFonts w:asciiTheme="majorHAnsi" w:eastAsia="Batang" w:hAnsiTheme="majorHAnsi" w:cs="@Yu Gothic UI Light"/>
          <w:lang w:val="id-ID"/>
        </w:rPr>
      </w:pPr>
      <w:r w:rsidRPr="006866DA">
        <w:rPr>
          <w:rFonts w:asciiTheme="majorHAnsi" w:eastAsia="Batang" w:hAnsiTheme="majorHAnsi" w:cs="@Yu Gothic UI Light"/>
          <w:lang w:val="sv-SE"/>
        </w:rPr>
        <w:t>Analisis capaian kinerja pada dasarnya menggambarkan muatan substansi akuntabilitas kinerja, pada sub bab ini akan diulas tingkat capaian  berdasarkan sasaran strategis yang telah ditargetkan pada tahun 201</w:t>
      </w:r>
      <w:r>
        <w:rPr>
          <w:rFonts w:asciiTheme="majorHAnsi" w:eastAsia="Batang" w:hAnsiTheme="majorHAnsi" w:cs="@Yu Gothic UI Light"/>
          <w:lang w:val="id-ID"/>
        </w:rPr>
        <w:t>8</w:t>
      </w:r>
      <w:r w:rsidRPr="006866DA">
        <w:rPr>
          <w:rFonts w:asciiTheme="majorHAnsi" w:eastAsia="Batang" w:hAnsiTheme="majorHAnsi" w:cs="@Yu Gothic UI Light"/>
          <w:lang w:val="sv-SE"/>
        </w:rPr>
        <w:t xml:space="preserve"> sekaligus tingkat capaian secara menyeluruh. Untuk menjawab pertanyaan akan tingkat keberhasilan atau kegagalan dalam pelaksanaan kegiatan, maka harus ditetapkan skala pengukuran. Pengukuran tersebut tidak semata-mata kepada input dari setiap kegiatan instansi pemerintah dalam hal ini </w:t>
      </w:r>
      <w:r>
        <w:rPr>
          <w:rFonts w:asciiTheme="majorHAnsi" w:eastAsia="Batang" w:hAnsiTheme="majorHAnsi" w:cs="@Yu Gothic UI Light"/>
          <w:lang w:val="id-ID"/>
        </w:rPr>
        <w:t>Badan Pendapatan Daerah</w:t>
      </w:r>
      <w:r w:rsidRPr="006866DA">
        <w:rPr>
          <w:rFonts w:asciiTheme="majorHAnsi" w:eastAsia="Batang" w:hAnsiTheme="majorHAnsi" w:cs="@Yu Gothic UI Light"/>
          <w:lang w:val="sv-SE"/>
        </w:rPr>
        <w:t xml:space="preserve"> (</w:t>
      </w:r>
      <w:r>
        <w:rPr>
          <w:rFonts w:asciiTheme="majorHAnsi" w:eastAsia="Batang" w:hAnsiTheme="majorHAnsi" w:cs="@Yu Gothic UI Light"/>
          <w:lang w:val="id-ID"/>
        </w:rPr>
        <w:t>Bapenda</w:t>
      </w:r>
      <w:r w:rsidRPr="006866DA">
        <w:rPr>
          <w:rFonts w:asciiTheme="majorHAnsi" w:eastAsia="Batang" w:hAnsiTheme="majorHAnsi" w:cs="@Yu Gothic UI Light"/>
          <w:lang w:val="sv-SE"/>
        </w:rPr>
        <w:t xml:space="preserve">) Kabupaten Sumbawa, tetapi lebih ditekankan pada keluaran, proses, manfaat dan dampak dari kegiatan tersebut. </w:t>
      </w:r>
      <w:r w:rsidRPr="006866DA">
        <w:rPr>
          <w:rFonts w:asciiTheme="majorHAnsi" w:eastAsia="Batang" w:hAnsiTheme="majorHAnsi" w:cs="@Yu Gothic UI Light"/>
          <w:lang w:val="fi-FI"/>
        </w:rPr>
        <w:t>Dengan kata lain sistem pengukuran dan evaluasi kinerja merupakan elemen pokok dari laporan Akuntabilitas. Laporan Kinerja dalam rangka mencapai hasil sesuai dengan rencana yang telah dituangkan dalam perencanaan strategis maupun Rencana Kerja Tahunan.</w:t>
      </w:r>
    </w:p>
    <w:p w:rsidR="00713925" w:rsidRDefault="00713925" w:rsidP="00713925">
      <w:pPr>
        <w:spacing w:before="20" w:after="20" w:line="252" w:lineRule="auto"/>
        <w:ind w:left="284"/>
        <w:jc w:val="both"/>
        <w:rPr>
          <w:rFonts w:asciiTheme="majorHAnsi" w:eastAsia="Batang" w:hAnsiTheme="majorHAnsi" w:cs="@Yu Gothic UI Light"/>
          <w:b/>
          <w:lang w:val="id-ID"/>
        </w:rPr>
      </w:pPr>
    </w:p>
    <w:p w:rsidR="00713925" w:rsidRDefault="00713925" w:rsidP="00713925">
      <w:pPr>
        <w:spacing w:before="20" w:after="20" w:line="252" w:lineRule="auto"/>
        <w:ind w:left="284"/>
        <w:jc w:val="both"/>
        <w:rPr>
          <w:rFonts w:asciiTheme="majorHAnsi" w:eastAsia="Batang" w:hAnsiTheme="majorHAnsi" w:cs="@Yu Gothic UI Light"/>
          <w:b/>
          <w:lang w:val="id-ID"/>
        </w:rPr>
      </w:pPr>
    </w:p>
    <w:p w:rsidR="00713925" w:rsidRDefault="00713925" w:rsidP="00713925">
      <w:pPr>
        <w:spacing w:before="20" w:after="20" w:line="252" w:lineRule="auto"/>
        <w:ind w:left="284"/>
        <w:jc w:val="both"/>
        <w:rPr>
          <w:rFonts w:asciiTheme="majorHAnsi" w:eastAsia="Batang" w:hAnsiTheme="majorHAnsi" w:cs="@Yu Gothic UI Light"/>
          <w:b/>
          <w:lang w:val="id-ID"/>
        </w:rPr>
      </w:pPr>
    </w:p>
    <w:p w:rsidR="00713925" w:rsidRDefault="00713925" w:rsidP="00713925">
      <w:pPr>
        <w:spacing w:before="20" w:after="20" w:line="252" w:lineRule="auto"/>
        <w:ind w:left="284"/>
        <w:jc w:val="both"/>
        <w:rPr>
          <w:rFonts w:asciiTheme="majorHAnsi" w:eastAsia="Batang" w:hAnsiTheme="majorHAnsi" w:cs="@Yu Gothic UI Light"/>
          <w:b/>
          <w:lang w:val="id-ID"/>
        </w:rPr>
      </w:pPr>
    </w:p>
    <w:p w:rsidR="00713925" w:rsidRPr="006866DA" w:rsidRDefault="00713925" w:rsidP="00713925">
      <w:pPr>
        <w:spacing w:before="20" w:after="20" w:line="252" w:lineRule="auto"/>
        <w:ind w:left="284"/>
        <w:jc w:val="both"/>
        <w:rPr>
          <w:rFonts w:asciiTheme="majorHAnsi" w:eastAsia="Batang" w:hAnsiTheme="majorHAnsi" w:cs="@Yu Gothic UI Light"/>
          <w:b/>
          <w:lang w:val="id-ID"/>
        </w:rPr>
      </w:pPr>
    </w:p>
    <w:p w:rsidR="00713925" w:rsidRPr="006866DA" w:rsidRDefault="00713925" w:rsidP="00713925">
      <w:pPr>
        <w:spacing w:before="20" w:after="20" w:line="252" w:lineRule="auto"/>
        <w:ind w:left="284"/>
        <w:jc w:val="both"/>
        <w:rPr>
          <w:rFonts w:asciiTheme="majorHAnsi" w:eastAsia="Batang" w:hAnsiTheme="majorHAnsi" w:cs="@Yu Gothic UI Light"/>
          <w:b/>
          <w:lang w:val="id-ID"/>
        </w:rPr>
      </w:pPr>
    </w:p>
    <w:p w:rsidR="00713925" w:rsidRDefault="00713925" w:rsidP="001A44FD">
      <w:pPr>
        <w:pStyle w:val="ListParagraph"/>
        <w:numPr>
          <w:ilvl w:val="0"/>
          <w:numId w:val="36"/>
        </w:numPr>
        <w:spacing w:before="20" w:after="20" w:line="252" w:lineRule="auto"/>
        <w:jc w:val="both"/>
        <w:rPr>
          <w:rFonts w:ascii="Arial Black" w:eastAsia="Batang" w:hAnsi="Arial Black" w:cs="@Yu Gothic UI Light"/>
          <w:b/>
          <w:lang w:val="id-ID"/>
        </w:rPr>
      </w:pPr>
      <w:r w:rsidRPr="00634A51">
        <w:rPr>
          <w:rFonts w:ascii="Arial Black" w:eastAsia="Batang" w:hAnsi="Arial Black" w:cs="@Yu Gothic UI Light"/>
          <w:b/>
          <w:lang w:val="id-ID"/>
        </w:rPr>
        <w:lastRenderedPageBreak/>
        <w:t>CAPAIAN KINERJA PERANGKAT DAERAH</w:t>
      </w:r>
      <w:r>
        <w:rPr>
          <w:rFonts w:ascii="Arial Black" w:eastAsia="Batang" w:hAnsi="Arial Black" w:cs="@Yu Gothic UI Light"/>
          <w:b/>
          <w:lang w:val="id-ID"/>
        </w:rPr>
        <w:t xml:space="preserve"> 2018</w:t>
      </w:r>
    </w:p>
    <w:p w:rsidR="00713925" w:rsidRPr="00634A51" w:rsidRDefault="00713925" w:rsidP="00713925">
      <w:pPr>
        <w:pStyle w:val="ListParagraph"/>
        <w:spacing w:before="20" w:after="20" w:line="252" w:lineRule="auto"/>
        <w:ind w:left="1070"/>
        <w:jc w:val="both"/>
        <w:rPr>
          <w:rFonts w:ascii="Arial Black" w:eastAsia="Batang" w:hAnsi="Arial Black" w:cs="@Yu Gothic UI Light"/>
          <w:b/>
          <w:lang w:val="id-ID"/>
        </w:rPr>
      </w:pPr>
    </w:p>
    <w:p w:rsidR="00713925" w:rsidRPr="00F75672" w:rsidRDefault="00713925" w:rsidP="00713925">
      <w:pPr>
        <w:pStyle w:val="ListParagraph"/>
        <w:spacing w:line="360" w:lineRule="auto"/>
        <w:ind w:left="0" w:firstLine="709"/>
        <w:jc w:val="both"/>
        <w:rPr>
          <w:rFonts w:asciiTheme="majorHAnsi" w:hAnsiTheme="majorHAnsi" w:cs="Cambria"/>
          <w:bCs/>
          <w:lang w:val="id-ID"/>
        </w:rPr>
      </w:pPr>
      <w:r>
        <w:rPr>
          <w:rFonts w:asciiTheme="majorHAnsi" w:eastAsia="Batang" w:hAnsiTheme="majorHAnsi" w:cs="@Yu Gothic UI Light"/>
          <w:lang w:val="id-ID"/>
        </w:rPr>
        <w:t xml:space="preserve">Pengukuran kinerja digunakan pengukuran kerja kegiatan, pengukuran kinerja kegiatan dilakukan dengan menggunakan formulir pengukuran kinerja kegiatan sesuai dengan Surat Keputusan Kepala LAN Nomor 239/IX/6/8/2003 tentang Perbaikan Pedoman Penyusunan Pelaporan Akuntabilitas Kinerja Instansi Pemerintah. </w:t>
      </w:r>
      <w:r w:rsidRPr="00F75672">
        <w:rPr>
          <w:rFonts w:asciiTheme="majorHAnsi" w:hAnsiTheme="majorHAnsi" w:cs="Cambria"/>
          <w:bCs/>
          <w:lang w:val="id-ID"/>
        </w:rPr>
        <w:t>Pada tahun 201</w:t>
      </w:r>
      <w:r w:rsidRPr="00F75672">
        <w:rPr>
          <w:rFonts w:asciiTheme="majorHAnsi" w:hAnsiTheme="majorHAnsi" w:cs="Cambria"/>
          <w:bCs/>
        </w:rPr>
        <w:t>7</w:t>
      </w:r>
      <w:r w:rsidRPr="00F75672">
        <w:rPr>
          <w:rFonts w:asciiTheme="majorHAnsi" w:hAnsiTheme="majorHAnsi" w:cs="Cambria"/>
          <w:bCs/>
          <w:lang w:val="id-ID"/>
        </w:rPr>
        <w:t xml:space="preserve"> terdapat </w:t>
      </w:r>
      <w:r>
        <w:rPr>
          <w:rFonts w:asciiTheme="majorHAnsi" w:hAnsiTheme="majorHAnsi" w:cs="Cambria"/>
          <w:bCs/>
          <w:lang w:val="id-ID"/>
        </w:rPr>
        <w:t>6</w:t>
      </w:r>
      <w:r w:rsidRPr="00F75672">
        <w:rPr>
          <w:rFonts w:asciiTheme="majorHAnsi" w:hAnsiTheme="majorHAnsi" w:cs="Cambria"/>
          <w:bCs/>
          <w:lang w:val="id-ID"/>
        </w:rPr>
        <w:t xml:space="preserve"> sasaran strategis yang hendak dicapai, yaitu</w:t>
      </w:r>
      <w:r w:rsidRPr="00745EC8">
        <w:rPr>
          <w:rFonts w:asciiTheme="majorHAnsi" w:hAnsiTheme="majorHAnsi" w:cs="Cambria"/>
          <w:bCs/>
          <w:lang w:val="id-ID"/>
        </w:rPr>
        <w:t xml:space="preserve">: </w:t>
      </w:r>
      <w:r w:rsidRPr="00745EC8">
        <w:rPr>
          <w:rFonts w:asciiTheme="majorHAnsi" w:hAnsiTheme="majorHAnsi" w:cs="Cambria"/>
          <w:bCs/>
        </w:rPr>
        <w:t xml:space="preserve">                 </w:t>
      </w:r>
      <w:r w:rsidRPr="00745EC8">
        <w:rPr>
          <w:rFonts w:asciiTheme="majorHAnsi" w:hAnsiTheme="majorHAnsi" w:cs="Cambria"/>
          <w:bCs/>
          <w:lang w:val="id-ID"/>
        </w:rPr>
        <w:t>1</w:t>
      </w:r>
      <w:r w:rsidRPr="00F75672">
        <w:rPr>
          <w:rFonts w:asciiTheme="majorHAnsi" w:hAnsiTheme="majorHAnsi" w:cs="Cambria"/>
          <w:bCs/>
          <w:i/>
          <w:lang w:val="id-ID"/>
        </w:rPr>
        <w:t xml:space="preserve">). </w:t>
      </w:r>
      <w:r w:rsidRPr="00F75672">
        <w:rPr>
          <w:rFonts w:asciiTheme="majorHAnsi" w:hAnsiTheme="majorHAnsi" w:cs="Cambria"/>
          <w:bCs/>
          <w:i/>
        </w:rPr>
        <w:t xml:space="preserve">Terwujudnya </w:t>
      </w:r>
      <w:r w:rsidRPr="00F75672">
        <w:rPr>
          <w:rFonts w:asciiTheme="majorHAnsi" w:hAnsiTheme="majorHAnsi" w:cs="Cambria"/>
          <w:bCs/>
          <w:i/>
          <w:lang w:val="id-ID"/>
        </w:rPr>
        <w:t xml:space="preserve">Peningkatan angka target dan realisasi PBB-P2 dan BPHTB; </w:t>
      </w:r>
      <w:r>
        <w:rPr>
          <w:rFonts w:asciiTheme="majorHAnsi" w:hAnsiTheme="majorHAnsi" w:cs="Cambria"/>
          <w:bCs/>
          <w:i/>
          <w:lang w:val="id-ID"/>
        </w:rPr>
        <w:t>2</w:t>
      </w:r>
      <w:r w:rsidRPr="00F75672">
        <w:rPr>
          <w:rFonts w:asciiTheme="majorHAnsi" w:hAnsiTheme="majorHAnsi" w:cs="Cambria"/>
          <w:bCs/>
          <w:i/>
          <w:lang w:val="id-ID"/>
        </w:rPr>
        <w:t xml:space="preserve">). </w:t>
      </w:r>
      <w:r w:rsidRPr="00F75672">
        <w:rPr>
          <w:rFonts w:asciiTheme="majorHAnsi" w:hAnsiTheme="majorHAnsi" w:cs="Cambria"/>
          <w:bCs/>
          <w:i/>
        </w:rPr>
        <w:t xml:space="preserve">Terwujudnya </w:t>
      </w:r>
      <w:r w:rsidRPr="00F75672">
        <w:rPr>
          <w:rFonts w:asciiTheme="majorHAnsi" w:hAnsiTheme="majorHAnsi" w:cs="Cambria"/>
          <w:bCs/>
          <w:i/>
          <w:lang w:val="id-ID"/>
        </w:rPr>
        <w:t>Peningkatan angka target dan realisasi Pajak daerah Lainnya</w:t>
      </w:r>
      <w:r w:rsidRPr="00F75672">
        <w:rPr>
          <w:rFonts w:asciiTheme="majorHAnsi" w:hAnsiTheme="majorHAnsi" w:cs="Cambria"/>
          <w:i/>
        </w:rPr>
        <w:t xml:space="preserve">. </w:t>
      </w:r>
      <w:r>
        <w:rPr>
          <w:rFonts w:asciiTheme="majorHAnsi" w:hAnsiTheme="majorHAnsi" w:cs="Cambria"/>
          <w:bCs/>
          <w:i/>
          <w:lang w:val="id-ID"/>
        </w:rPr>
        <w:t>3</w:t>
      </w:r>
      <w:r w:rsidRPr="00F75672">
        <w:rPr>
          <w:rFonts w:asciiTheme="majorHAnsi" w:hAnsiTheme="majorHAnsi" w:cs="Cambria"/>
          <w:bCs/>
          <w:i/>
          <w:lang w:val="id-ID"/>
        </w:rPr>
        <w:t xml:space="preserve">). </w:t>
      </w:r>
      <w:r w:rsidRPr="00F75672">
        <w:rPr>
          <w:rFonts w:asciiTheme="majorHAnsi" w:hAnsiTheme="majorHAnsi" w:cs="Cambria"/>
          <w:bCs/>
          <w:i/>
        </w:rPr>
        <w:t xml:space="preserve">Terwujudnya </w:t>
      </w:r>
      <w:r w:rsidRPr="00F75672">
        <w:rPr>
          <w:rFonts w:asciiTheme="majorHAnsi" w:hAnsiTheme="majorHAnsi" w:cs="Cambria"/>
          <w:bCs/>
          <w:i/>
          <w:lang w:val="id-ID"/>
        </w:rPr>
        <w:t>Peningkatan angka target dan realisasi Retribusi Pasar</w:t>
      </w:r>
      <w:r w:rsidRPr="00F75672">
        <w:rPr>
          <w:rFonts w:asciiTheme="majorHAnsi" w:hAnsiTheme="majorHAnsi" w:cs="Cambria"/>
          <w:bCs/>
          <w:i/>
        </w:rPr>
        <w:t xml:space="preserve"> </w:t>
      </w:r>
      <w:r w:rsidRPr="00F75672">
        <w:rPr>
          <w:rFonts w:asciiTheme="majorHAnsi" w:hAnsiTheme="majorHAnsi" w:cs="Cambria"/>
          <w:bCs/>
          <w:i/>
          <w:lang w:val="id-ID"/>
        </w:rPr>
        <w:t>;</w:t>
      </w:r>
      <w:r>
        <w:rPr>
          <w:rFonts w:asciiTheme="majorHAnsi" w:hAnsiTheme="majorHAnsi" w:cs="Cambria"/>
          <w:bCs/>
          <w:i/>
          <w:lang w:val="id-ID"/>
        </w:rPr>
        <w:t>4</w:t>
      </w:r>
      <w:r w:rsidRPr="00F75672">
        <w:rPr>
          <w:rFonts w:asciiTheme="majorHAnsi" w:hAnsiTheme="majorHAnsi" w:cs="Cambria"/>
          <w:bCs/>
          <w:i/>
          <w:lang w:val="id-ID"/>
        </w:rPr>
        <w:t>).</w:t>
      </w:r>
      <w:r w:rsidRPr="00F75672">
        <w:rPr>
          <w:rFonts w:asciiTheme="majorHAnsi" w:hAnsiTheme="majorHAnsi" w:cs="Cambria"/>
          <w:bCs/>
          <w:i/>
        </w:rPr>
        <w:t xml:space="preserve"> Terwujudnya </w:t>
      </w:r>
      <w:r w:rsidRPr="00F75672">
        <w:rPr>
          <w:rFonts w:asciiTheme="majorHAnsi" w:hAnsiTheme="majorHAnsi" w:cs="Cambria"/>
          <w:bCs/>
          <w:i/>
          <w:lang w:val="id-ID"/>
        </w:rPr>
        <w:t xml:space="preserve">Peningkatan angka target dan realisasi Retribusi Daerah; </w:t>
      </w:r>
      <w:r>
        <w:rPr>
          <w:rFonts w:asciiTheme="majorHAnsi" w:hAnsiTheme="majorHAnsi" w:cs="Cambria"/>
          <w:bCs/>
          <w:i/>
          <w:lang w:val="id-ID"/>
        </w:rPr>
        <w:t>5</w:t>
      </w:r>
      <w:r w:rsidRPr="00F75672">
        <w:rPr>
          <w:rFonts w:asciiTheme="majorHAnsi" w:hAnsiTheme="majorHAnsi" w:cs="Cambria"/>
          <w:bCs/>
          <w:i/>
          <w:lang w:val="id-ID"/>
        </w:rPr>
        <w:t>).</w:t>
      </w:r>
      <w:r w:rsidRPr="00F75672">
        <w:rPr>
          <w:rFonts w:asciiTheme="majorHAnsi" w:hAnsiTheme="majorHAnsi" w:cs="Cambria"/>
          <w:bCs/>
          <w:i/>
        </w:rPr>
        <w:t xml:space="preserve"> Terwujudnya </w:t>
      </w:r>
      <w:r w:rsidRPr="00F75672">
        <w:rPr>
          <w:rFonts w:asciiTheme="majorHAnsi" w:hAnsiTheme="majorHAnsi" w:cs="Cambria"/>
          <w:bCs/>
          <w:i/>
          <w:lang w:val="id-ID"/>
        </w:rPr>
        <w:t xml:space="preserve">Peningkatan angka target dan realisasi Dana Perimbangan; </w:t>
      </w:r>
      <w:r>
        <w:rPr>
          <w:rFonts w:asciiTheme="majorHAnsi" w:hAnsiTheme="majorHAnsi" w:cs="Cambria"/>
          <w:bCs/>
          <w:i/>
          <w:lang w:val="id-ID"/>
        </w:rPr>
        <w:t>6</w:t>
      </w:r>
      <w:r w:rsidRPr="00F75672">
        <w:rPr>
          <w:rFonts w:asciiTheme="majorHAnsi" w:hAnsiTheme="majorHAnsi" w:cs="Cambria"/>
          <w:bCs/>
          <w:i/>
          <w:lang w:val="id-ID"/>
        </w:rPr>
        <w:t xml:space="preserve">). </w:t>
      </w:r>
      <w:r w:rsidRPr="00F75672">
        <w:rPr>
          <w:rFonts w:asciiTheme="majorHAnsi" w:hAnsiTheme="majorHAnsi" w:cs="Cambria"/>
          <w:bCs/>
          <w:i/>
        </w:rPr>
        <w:t xml:space="preserve">Terwujudnya </w:t>
      </w:r>
      <w:r w:rsidRPr="00F75672">
        <w:rPr>
          <w:rFonts w:asciiTheme="majorHAnsi" w:hAnsiTheme="majorHAnsi" w:cs="Cambria"/>
          <w:bCs/>
          <w:i/>
          <w:lang w:val="id-ID"/>
        </w:rPr>
        <w:t>Peningkatan angka target dan realisasi Lain-lain Pendapatan yang Sah</w:t>
      </w:r>
      <w:r w:rsidRPr="00F75672">
        <w:rPr>
          <w:rFonts w:asciiTheme="majorHAnsi" w:hAnsiTheme="majorHAnsi" w:cs="Cambria"/>
          <w:bCs/>
          <w:lang w:val="id-ID"/>
        </w:rPr>
        <w:t>,.Uraian masing-masing capain indikator sasaran dijabarkan dalam penjelasan berikut ini:</w:t>
      </w:r>
    </w:p>
    <w:p w:rsidR="00713925" w:rsidRPr="004A398A" w:rsidRDefault="00713925" w:rsidP="001A44FD">
      <w:pPr>
        <w:pStyle w:val="ListParagraph"/>
        <w:numPr>
          <w:ilvl w:val="0"/>
          <w:numId w:val="44"/>
        </w:numPr>
        <w:spacing w:before="120" w:line="360" w:lineRule="auto"/>
        <w:rPr>
          <w:rFonts w:asciiTheme="majorHAnsi" w:eastAsia="Batang" w:hAnsiTheme="majorHAnsi" w:cs="Cambria"/>
          <w:b/>
          <w:lang w:val="id-ID"/>
        </w:rPr>
      </w:pPr>
      <w:r w:rsidRPr="004A398A">
        <w:rPr>
          <w:rFonts w:asciiTheme="majorHAnsi" w:hAnsiTheme="majorHAnsi" w:cs="Cambria"/>
          <w:b/>
        </w:rPr>
        <w:t>Terwujudnya peningkatan angka target dan realisasi PBB-P2 dan BPHTB</w:t>
      </w:r>
      <w:r w:rsidRPr="004A398A">
        <w:rPr>
          <w:rFonts w:asciiTheme="majorHAnsi" w:hAnsiTheme="majorHAnsi" w:cs="Cambria"/>
          <w:b/>
          <w:lang w:val="id-ID"/>
        </w:rPr>
        <w:t>,</w:t>
      </w:r>
      <w:r w:rsidRPr="004A398A">
        <w:rPr>
          <w:rFonts w:asciiTheme="majorHAnsi" w:hAnsiTheme="majorHAnsi" w:cs="Cambria"/>
          <w:b/>
          <w:noProof/>
          <w:lang w:val="id-ID" w:eastAsia="id-ID"/>
        </w:rPr>
        <w:t xml:space="preserve"> </w:t>
      </w:r>
    </w:p>
    <w:p w:rsidR="00713925" w:rsidRPr="00052351" w:rsidRDefault="00713925" w:rsidP="00713925">
      <w:pPr>
        <w:pStyle w:val="ListParagraph"/>
        <w:spacing w:before="120" w:line="360" w:lineRule="auto"/>
        <w:rPr>
          <w:rFonts w:asciiTheme="majorHAnsi" w:eastAsia="Batang" w:hAnsiTheme="majorHAnsi" w:cs="Cambria"/>
          <w:b/>
          <w:lang w:val="id-ID"/>
        </w:rPr>
      </w:pPr>
      <w:r w:rsidRPr="00052351">
        <w:rPr>
          <w:rFonts w:asciiTheme="majorHAnsi" w:hAnsiTheme="majorHAnsi" w:cs="Cambria"/>
          <w:noProof/>
          <w:lang w:val="id-ID" w:eastAsia="id-ID"/>
        </w:rPr>
        <w:t>indikator sasaran ini dicapai melalui program dan kegiatan</w:t>
      </w:r>
    </w:p>
    <w:p w:rsidR="00713925" w:rsidRPr="00F75672" w:rsidRDefault="00713925" w:rsidP="00713925">
      <w:pPr>
        <w:pStyle w:val="ListParagraph"/>
        <w:spacing w:before="120" w:line="360" w:lineRule="auto"/>
        <w:rPr>
          <w:rFonts w:asciiTheme="majorHAnsi" w:eastAsia="Batang" w:hAnsiTheme="majorHAnsi" w:cs="Cambria"/>
          <w:b/>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08"/>
      </w:tblGrid>
      <w:tr w:rsidR="00713925" w:rsidRPr="00F75672" w:rsidTr="00713925">
        <w:trPr>
          <w:tblHeader/>
        </w:trPr>
        <w:tc>
          <w:tcPr>
            <w:tcW w:w="4113" w:type="dxa"/>
            <w:shd w:val="clear" w:color="auto" w:fill="BDD6EE" w:themeFill="accent1" w:themeFillTint="66"/>
          </w:tcPr>
          <w:p w:rsidR="00713925" w:rsidRPr="00052351" w:rsidRDefault="00713925" w:rsidP="00713925">
            <w:pPr>
              <w:spacing w:before="120" w:after="120"/>
              <w:jc w:val="center"/>
              <w:rPr>
                <w:rFonts w:asciiTheme="majorHAnsi" w:hAnsiTheme="majorHAnsi" w:cs="Cambria"/>
                <w:lang w:val="id-ID"/>
              </w:rPr>
            </w:pPr>
            <w:r w:rsidRPr="00052351">
              <w:rPr>
                <w:rFonts w:asciiTheme="majorHAnsi" w:hAnsiTheme="majorHAnsi" w:cs="Cambria"/>
                <w:lang w:val="id-ID"/>
              </w:rPr>
              <w:t>Program</w:t>
            </w:r>
          </w:p>
        </w:tc>
        <w:tc>
          <w:tcPr>
            <w:tcW w:w="4108" w:type="dxa"/>
            <w:shd w:val="clear" w:color="auto" w:fill="BDD6EE" w:themeFill="accent1" w:themeFillTint="66"/>
          </w:tcPr>
          <w:p w:rsidR="00713925" w:rsidRPr="00052351" w:rsidRDefault="00713925" w:rsidP="00713925">
            <w:pPr>
              <w:spacing w:before="120" w:after="120"/>
              <w:jc w:val="center"/>
              <w:rPr>
                <w:rFonts w:asciiTheme="majorHAnsi" w:hAnsiTheme="majorHAnsi" w:cs="Cambria"/>
                <w:lang w:val="id-ID"/>
              </w:rPr>
            </w:pPr>
            <w:r w:rsidRPr="00052351">
              <w:rPr>
                <w:rFonts w:asciiTheme="majorHAnsi" w:hAnsiTheme="majorHAnsi" w:cs="Cambria"/>
                <w:lang w:val="id-ID"/>
              </w:rPr>
              <w:t>Kegiatan</w:t>
            </w:r>
          </w:p>
        </w:tc>
      </w:tr>
      <w:tr w:rsidR="00713925" w:rsidRPr="00F75672" w:rsidTr="00713925">
        <w:tc>
          <w:tcPr>
            <w:tcW w:w="4113" w:type="dxa"/>
          </w:tcPr>
          <w:p w:rsidR="00713925" w:rsidRPr="003F5B97" w:rsidRDefault="00713925" w:rsidP="001A44FD">
            <w:pPr>
              <w:pStyle w:val="ListParagraph"/>
              <w:numPr>
                <w:ilvl w:val="0"/>
                <w:numId w:val="45"/>
              </w:numPr>
              <w:rPr>
                <w:rFonts w:ascii="Calibri" w:hAnsi="Calibri" w:cs="Calibri"/>
              </w:rPr>
            </w:pPr>
            <w:r w:rsidRPr="003F5B97">
              <w:rPr>
                <w:rFonts w:ascii="Calibri" w:hAnsi="Calibri" w:cs="Calibri"/>
                <w:bCs/>
                <w:lang w:eastAsia="id-ID"/>
              </w:rPr>
              <w:t>Prograam pendaftaran,Pendataan dan Penilaian PBB-P2 dan BPHTB</w:t>
            </w:r>
            <w:r w:rsidRPr="003F5B97">
              <w:rPr>
                <w:rFonts w:ascii="Calibri" w:hAnsi="Calibri" w:cs="Calibri"/>
              </w:rPr>
              <w:t xml:space="preserve"> </w:t>
            </w:r>
          </w:p>
          <w:p w:rsidR="00713925" w:rsidRDefault="00713925" w:rsidP="00713925">
            <w:pPr>
              <w:rPr>
                <w:rFonts w:asciiTheme="majorHAnsi" w:hAnsiTheme="majorHAnsi" w:cs="Cambria"/>
                <w:lang w:val="id-ID"/>
              </w:rPr>
            </w:pPr>
          </w:p>
          <w:p w:rsidR="00713925" w:rsidRPr="003F5B97" w:rsidRDefault="00713925" w:rsidP="00713925">
            <w:pPr>
              <w:rPr>
                <w:rFonts w:asciiTheme="majorHAnsi" w:hAnsiTheme="majorHAnsi" w:cs="Cambria"/>
                <w:lang w:val="id-ID"/>
              </w:rPr>
            </w:pPr>
          </w:p>
          <w:p w:rsidR="00713925" w:rsidRPr="003F5B97" w:rsidRDefault="00713925" w:rsidP="001A44FD">
            <w:pPr>
              <w:pStyle w:val="ListParagraph"/>
              <w:numPr>
                <w:ilvl w:val="0"/>
                <w:numId w:val="45"/>
              </w:numPr>
              <w:rPr>
                <w:rFonts w:asciiTheme="majorHAnsi" w:hAnsiTheme="majorHAnsi" w:cs="Cambria"/>
              </w:rPr>
            </w:pPr>
            <w:r w:rsidRPr="003F5B97">
              <w:rPr>
                <w:rFonts w:asciiTheme="majorHAnsi" w:hAnsiTheme="majorHAnsi" w:cs="Cambria"/>
              </w:rPr>
              <w:t>Program Perhitungan dan Penetapan PBB-P2 dan BPHTB</w:t>
            </w:r>
          </w:p>
          <w:p w:rsidR="00713925" w:rsidRDefault="00713925" w:rsidP="00713925">
            <w:pPr>
              <w:rPr>
                <w:rFonts w:asciiTheme="majorHAnsi" w:hAnsiTheme="majorHAnsi" w:cs="Cambria"/>
                <w:lang w:val="id-ID"/>
              </w:rPr>
            </w:pPr>
          </w:p>
          <w:p w:rsidR="00713925" w:rsidRDefault="00713925" w:rsidP="00713925">
            <w:pPr>
              <w:rPr>
                <w:rFonts w:asciiTheme="majorHAnsi" w:hAnsiTheme="majorHAnsi" w:cs="Cambria"/>
                <w:lang w:val="id-ID"/>
              </w:rPr>
            </w:pPr>
          </w:p>
          <w:p w:rsidR="00713925" w:rsidRPr="003F5B97" w:rsidRDefault="00713925" w:rsidP="00713925">
            <w:pPr>
              <w:rPr>
                <w:rFonts w:asciiTheme="majorHAnsi" w:hAnsiTheme="majorHAnsi" w:cs="Cambria"/>
                <w:lang w:val="id-ID"/>
              </w:rPr>
            </w:pPr>
          </w:p>
          <w:p w:rsidR="00713925" w:rsidRPr="00052351" w:rsidRDefault="00713925" w:rsidP="001A44FD">
            <w:pPr>
              <w:pStyle w:val="ListParagraph"/>
              <w:numPr>
                <w:ilvl w:val="0"/>
                <w:numId w:val="45"/>
              </w:numPr>
              <w:rPr>
                <w:rFonts w:asciiTheme="majorHAnsi" w:hAnsiTheme="majorHAnsi" w:cs="Cambria"/>
              </w:rPr>
            </w:pPr>
            <w:r w:rsidRPr="003F5B97">
              <w:rPr>
                <w:rFonts w:asciiTheme="majorHAnsi" w:hAnsiTheme="majorHAnsi" w:cs="Cambria"/>
              </w:rPr>
              <w:t>Program Penagihan,Penyelesaian Keberatan dan Sengketa PBB-P2 dan BPHTB</w:t>
            </w:r>
          </w:p>
          <w:p w:rsidR="00713925" w:rsidRPr="00052351" w:rsidRDefault="00713925" w:rsidP="00713925">
            <w:pPr>
              <w:pStyle w:val="ListParagraph"/>
              <w:rPr>
                <w:rFonts w:asciiTheme="majorHAnsi" w:hAnsiTheme="majorHAnsi" w:cs="Cambria"/>
              </w:rPr>
            </w:pPr>
          </w:p>
          <w:p w:rsidR="00713925" w:rsidRPr="00052351" w:rsidRDefault="00713925" w:rsidP="00713925">
            <w:pPr>
              <w:pStyle w:val="ListParagraph"/>
              <w:ind w:left="317"/>
              <w:rPr>
                <w:rFonts w:asciiTheme="majorHAnsi" w:hAnsiTheme="majorHAnsi" w:cs="Cambria"/>
              </w:rPr>
            </w:pPr>
          </w:p>
        </w:tc>
        <w:tc>
          <w:tcPr>
            <w:tcW w:w="4108" w:type="dxa"/>
          </w:tcPr>
          <w:p w:rsidR="00713925"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Pendaftaran,pendataan dan penilaian obyek dan subyek PBB-P2 dan BPHTB</w:t>
            </w:r>
          </w:p>
          <w:p w:rsidR="00713925"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 xml:space="preserve">Penyusunan dan evaluasi target </w:t>
            </w:r>
          </w:p>
          <w:p w:rsidR="00713925"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Pemutahiran Data PBB-P2</w:t>
            </w:r>
          </w:p>
          <w:p w:rsidR="00713925" w:rsidRPr="00052351" w:rsidRDefault="00713925" w:rsidP="00713925">
            <w:pPr>
              <w:tabs>
                <w:tab w:val="left" w:pos="173"/>
              </w:tabs>
              <w:ind w:left="173"/>
              <w:rPr>
                <w:rFonts w:asciiTheme="majorHAnsi" w:hAnsiTheme="majorHAnsi" w:cs="Cambria"/>
                <w:lang w:val="id-ID"/>
              </w:rPr>
            </w:pPr>
          </w:p>
          <w:p w:rsidR="00713925" w:rsidRPr="00052351"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Cetak Massal SPPT,SSPD,SSPD-S,DHKP</w:t>
            </w:r>
          </w:p>
          <w:p w:rsidR="00713925" w:rsidRPr="00052351"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Penyampaian dan pemantauan SPPT PBB-P2</w:t>
            </w:r>
          </w:p>
          <w:p w:rsidR="00713925"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Sosialisasi PBB-P2 dan BPHTB kepada Wajib Pajak</w:t>
            </w:r>
          </w:p>
          <w:p w:rsidR="00713925" w:rsidRPr="00052351" w:rsidRDefault="00713925" w:rsidP="00713925">
            <w:pPr>
              <w:tabs>
                <w:tab w:val="left" w:pos="173"/>
              </w:tabs>
              <w:ind w:left="173"/>
              <w:rPr>
                <w:rFonts w:asciiTheme="majorHAnsi" w:hAnsiTheme="majorHAnsi" w:cs="Cambria"/>
                <w:lang w:val="id-ID"/>
              </w:rPr>
            </w:pPr>
          </w:p>
          <w:p w:rsidR="00713925" w:rsidRPr="00052351"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Penyusunan da Pengolahan Data piutang PBB</w:t>
            </w:r>
          </w:p>
          <w:p w:rsidR="00713925" w:rsidRPr="00052351"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Rekonsiliasi Data penerimaan PBB-P2</w:t>
            </w:r>
          </w:p>
          <w:p w:rsidR="00713925" w:rsidRPr="00052351"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Penagihan PBB</w:t>
            </w:r>
          </w:p>
          <w:p w:rsidR="00713925" w:rsidRPr="00052351" w:rsidRDefault="00713925" w:rsidP="001A44FD">
            <w:pPr>
              <w:numPr>
                <w:ilvl w:val="0"/>
                <w:numId w:val="40"/>
              </w:numPr>
              <w:tabs>
                <w:tab w:val="left" w:pos="173"/>
              </w:tabs>
              <w:ind w:left="173" w:hanging="283"/>
              <w:rPr>
                <w:rFonts w:asciiTheme="majorHAnsi" w:hAnsiTheme="majorHAnsi" w:cs="Cambria"/>
                <w:lang w:val="id-ID"/>
              </w:rPr>
            </w:pPr>
            <w:r w:rsidRPr="00052351">
              <w:rPr>
                <w:rFonts w:asciiTheme="majorHAnsi" w:hAnsiTheme="majorHAnsi" w:cs="Cambria"/>
                <w:lang w:val="id-ID"/>
              </w:rPr>
              <w:t>Pelayanan keberatan atas materi penetapan pajak PBB-P2 dan BPHTB</w:t>
            </w:r>
          </w:p>
        </w:tc>
      </w:tr>
    </w:tbl>
    <w:p w:rsidR="00713925" w:rsidRPr="00F75672" w:rsidRDefault="00713925" w:rsidP="00713925">
      <w:pPr>
        <w:ind w:firstLine="709"/>
        <w:jc w:val="both"/>
        <w:rPr>
          <w:rFonts w:asciiTheme="majorHAnsi" w:hAnsiTheme="majorHAnsi" w:cs="Cambria"/>
          <w:lang w:val="id-ID"/>
        </w:rPr>
      </w:pPr>
    </w:p>
    <w:p w:rsidR="00713925" w:rsidRPr="00F75672" w:rsidRDefault="00713925" w:rsidP="00713925">
      <w:pPr>
        <w:spacing w:before="120" w:line="360" w:lineRule="auto"/>
        <w:ind w:firstLine="709"/>
        <w:jc w:val="both"/>
        <w:rPr>
          <w:rFonts w:asciiTheme="majorHAnsi" w:hAnsiTheme="majorHAnsi" w:cs="Cambria"/>
          <w:lang w:val="id-ID"/>
        </w:rPr>
      </w:pPr>
      <w:r w:rsidRPr="00F75672">
        <w:rPr>
          <w:rFonts w:asciiTheme="majorHAnsi" w:hAnsiTheme="majorHAnsi" w:cs="Cambria"/>
          <w:lang w:val="id-ID"/>
        </w:rPr>
        <w:lastRenderedPageBreak/>
        <w:t>Adapun pencapaian sasaran strategis meningkatnya Pajak PBB-P2 dan BPHTB mengacu pada indikator sebagai berikut:</w:t>
      </w:r>
    </w:p>
    <w:tbl>
      <w:tblPr>
        <w:tblW w:w="8080" w:type="dxa"/>
        <w:tblInd w:w="392" w:type="dxa"/>
        <w:tblLook w:val="04A0" w:firstRow="1" w:lastRow="0" w:firstColumn="1" w:lastColumn="0" w:noHBand="0" w:noVBand="1"/>
      </w:tblPr>
      <w:tblGrid>
        <w:gridCol w:w="3944"/>
        <w:gridCol w:w="887"/>
        <w:gridCol w:w="851"/>
        <w:gridCol w:w="1122"/>
        <w:gridCol w:w="1276"/>
      </w:tblGrid>
      <w:tr w:rsidR="00713925" w:rsidRPr="00F75672" w:rsidTr="00713925">
        <w:trPr>
          <w:trHeight w:val="290"/>
        </w:trPr>
        <w:tc>
          <w:tcPr>
            <w:tcW w:w="394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052351" w:rsidRDefault="00713925" w:rsidP="00713925">
            <w:pPr>
              <w:rPr>
                <w:rFonts w:asciiTheme="majorHAnsi" w:hAnsiTheme="majorHAnsi" w:cs="Cambria"/>
                <w:color w:val="000000"/>
              </w:rPr>
            </w:pPr>
            <w:r w:rsidRPr="00052351">
              <w:rPr>
                <w:rFonts w:asciiTheme="majorHAnsi" w:hAnsiTheme="majorHAnsi" w:cs="Cambria"/>
                <w:color w:val="000000"/>
              </w:rPr>
              <w:t>Indikator Kinerja</w:t>
            </w:r>
          </w:p>
        </w:tc>
        <w:tc>
          <w:tcPr>
            <w:tcW w:w="887" w:type="dxa"/>
            <w:tcBorders>
              <w:top w:val="single" w:sz="4" w:space="0" w:color="auto"/>
              <w:left w:val="nil"/>
              <w:bottom w:val="single" w:sz="4" w:space="0" w:color="auto"/>
              <w:right w:val="single" w:sz="4" w:space="0" w:color="auto"/>
            </w:tcBorders>
            <w:shd w:val="clear" w:color="auto" w:fill="BDD6EE" w:themeFill="accent1" w:themeFillTint="66"/>
          </w:tcPr>
          <w:p w:rsidR="00713925" w:rsidRPr="00052351" w:rsidRDefault="00713925" w:rsidP="00713925">
            <w:pPr>
              <w:jc w:val="center"/>
              <w:rPr>
                <w:rFonts w:asciiTheme="majorHAnsi" w:hAnsiTheme="majorHAnsi" w:cs="Cambria"/>
                <w:color w:val="000000"/>
                <w:lang w:val="id-ID"/>
              </w:rPr>
            </w:pPr>
            <w:r w:rsidRPr="00052351">
              <w:rPr>
                <w:rFonts w:asciiTheme="majorHAnsi" w:hAnsiTheme="majorHAnsi" w:cs="Cambria"/>
                <w:color w:val="000000"/>
                <w:lang w:val="id-ID"/>
              </w:rPr>
              <w:t>Satuan</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052351" w:rsidRDefault="00713925" w:rsidP="00713925">
            <w:pPr>
              <w:jc w:val="center"/>
              <w:rPr>
                <w:rFonts w:asciiTheme="majorHAnsi" w:hAnsiTheme="majorHAnsi" w:cs="Cambria"/>
                <w:color w:val="000000"/>
              </w:rPr>
            </w:pPr>
            <w:r w:rsidRPr="00052351">
              <w:rPr>
                <w:rFonts w:asciiTheme="majorHAnsi" w:hAnsiTheme="majorHAnsi" w:cs="Cambria"/>
                <w:color w:val="000000"/>
              </w:rPr>
              <w:t>Target</w:t>
            </w:r>
          </w:p>
        </w:tc>
        <w:tc>
          <w:tcPr>
            <w:tcW w:w="1122"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052351" w:rsidRDefault="00713925" w:rsidP="00713925">
            <w:pPr>
              <w:jc w:val="center"/>
              <w:rPr>
                <w:rFonts w:asciiTheme="majorHAnsi" w:hAnsiTheme="majorHAnsi" w:cs="Cambria"/>
                <w:color w:val="000000"/>
              </w:rPr>
            </w:pPr>
            <w:r w:rsidRPr="00052351">
              <w:rPr>
                <w:rFonts w:asciiTheme="majorHAnsi" w:hAnsiTheme="majorHAnsi" w:cs="Cambria"/>
                <w:color w:val="000000"/>
              </w:rPr>
              <w:t>Realisasi</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052351" w:rsidRDefault="00713925" w:rsidP="00713925">
            <w:pPr>
              <w:jc w:val="center"/>
              <w:rPr>
                <w:rFonts w:asciiTheme="majorHAnsi" w:hAnsiTheme="majorHAnsi" w:cs="Cambria"/>
                <w:color w:val="000000"/>
              </w:rPr>
            </w:pPr>
            <w:r w:rsidRPr="00052351">
              <w:rPr>
                <w:rFonts w:asciiTheme="majorHAnsi" w:hAnsiTheme="majorHAnsi" w:cs="Cambria"/>
                <w:color w:val="000000"/>
              </w:rPr>
              <w:t>% Realisasi</w:t>
            </w:r>
          </w:p>
        </w:tc>
      </w:tr>
      <w:tr w:rsidR="00713925" w:rsidRPr="00F75672" w:rsidTr="00713925">
        <w:trPr>
          <w:trHeight w:val="290"/>
        </w:trPr>
        <w:tc>
          <w:tcPr>
            <w:tcW w:w="3944" w:type="dxa"/>
            <w:tcBorders>
              <w:top w:val="single" w:sz="4" w:space="0" w:color="auto"/>
              <w:left w:val="single" w:sz="4" w:space="0" w:color="auto"/>
              <w:bottom w:val="single" w:sz="4" w:space="0" w:color="auto"/>
              <w:right w:val="single" w:sz="4" w:space="0" w:color="auto"/>
            </w:tcBorders>
            <w:noWrap/>
            <w:vAlign w:val="bottom"/>
          </w:tcPr>
          <w:p w:rsidR="00713925" w:rsidRPr="00052351" w:rsidRDefault="00713925" w:rsidP="00713925">
            <w:pPr>
              <w:spacing w:line="276" w:lineRule="auto"/>
              <w:jc w:val="both"/>
              <w:rPr>
                <w:rFonts w:asciiTheme="majorHAnsi" w:hAnsiTheme="majorHAnsi" w:cs="Cambria"/>
                <w:lang w:val="id-ID"/>
              </w:rPr>
            </w:pPr>
            <w:r w:rsidRPr="00052351">
              <w:rPr>
                <w:rFonts w:asciiTheme="majorHAnsi" w:hAnsiTheme="majorHAnsi" w:cs="Cambria"/>
                <w:lang w:val="id-ID"/>
              </w:rPr>
              <w:t>P</w:t>
            </w:r>
            <w:r w:rsidRPr="00052351">
              <w:rPr>
                <w:rFonts w:asciiTheme="majorHAnsi" w:hAnsiTheme="majorHAnsi" w:cs="Cambria"/>
              </w:rPr>
              <w:t>ersentase realisasi PBB-P2 dan BPHTB</w:t>
            </w:r>
          </w:p>
        </w:tc>
        <w:tc>
          <w:tcPr>
            <w:tcW w:w="887" w:type="dxa"/>
            <w:tcBorders>
              <w:top w:val="single" w:sz="4" w:space="0" w:color="auto"/>
              <w:left w:val="nil"/>
              <w:bottom w:val="single" w:sz="4" w:space="0" w:color="auto"/>
              <w:right w:val="single" w:sz="4" w:space="0" w:color="auto"/>
            </w:tcBorders>
          </w:tcPr>
          <w:p w:rsidR="00713925" w:rsidRPr="00052351" w:rsidRDefault="00713925" w:rsidP="00713925">
            <w:pPr>
              <w:jc w:val="both"/>
              <w:rPr>
                <w:rFonts w:asciiTheme="majorHAnsi" w:hAnsiTheme="majorHAnsi" w:cs="Cambria"/>
                <w:color w:val="000000"/>
                <w:lang w:val="id-ID"/>
              </w:rPr>
            </w:pPr>
            <w:r w:rsidRPr="00052351">
              <w:rPr>
                <w:rFonts w:asciiTheme="majorHAnsi" w:hAnsiTheme="majorHAnsi" w:cs="Cambria"/>
                <w:color w:val="000000"/>
                <w:lang w:val="id-ID"/>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713925" w:rsidRPr="00052351" w:rsidRDefault="00713925" w:rsidP="00713925">
            <w:pPr>
              <w:rPr>
                <w:rFonts w:asciiTheme="majorHAnsi" w:hAnsiTheme="majorHAnsi" w:cs="Cambria"/>
                <w:color w:val="000000"/>
                <w:lang w:val="id-ID"/>
              </w:rPr>
            </w:pPr>
            <w:r>
              <w:rPr>
                <w:rFonts w:asciiTheme="majorHAnsi" w:hAnsiTheme="majorHAnsi" w:cs="Cambria"/>
                <w:color w:val="000000"/>
                <w:lang w:val="id-ID"/>
              </w:rPr>
              <w:t>10</w:t>
            </w:r>
          </w:p>
        </w:tc>
        <w:tc>
          <w:tcPr>
            <w:tcW w:w="1122" w:type="dxa"/>
            <w:tcBorders>
              <w:top w:val="single" w:sz="4" w:space="0" w:color="auto"/>
              <w:left w:val="nil"/>
              <w:bottom w:val="single" w:sz="4" w:space="0" w:color="auto"/>
              <w:right w:val="single" w:sz="4" w:space="0" w:color="auto"/>
            </w:tcBorders>
            <w:noWrap/>
            <w:vAlign w:val="bottom"/>
          </w:tcPr>
          <w:p w:rsidR="00713925" w:rsidRPr="00052351" w:rsidRDefault="00713925" w:rsidP="00713925">
            <w:pPr>
              <w:ind w:left="360"/>
              <w:rPr>
                <w:rFonts w:asciiTheme="majorHAnsi" w:hAnsiTheme="majorHAnsi" w:cs="Cambria"/>
                <w:color w:val="000000"/>
                <w:lang w:val="id-ID"/>
              </w:rPr>
            </w:pPr>
            <w:r>
              <w:rPr>
                <w:rFonts w:asciiTheme="majorHAnsi" w:hAnsiTheme="majorHAnsi" w:cs="Cambria"/>
                <w:color w:val="000000"/>
                <w:lang w:val="id-ID"/>
              </w:rPr>
              <w:t>9,66</w:t>
            </w:r>
          </w:p>
        </w:tc>
        <w:tc>
          <w:tcPr>
            <w:tcW w:w="1276" w:type="dxa"/>
            <w:tcBorders>
              <w:top w:val="single" w:sz="4" w:space="0" w:color="auto"/>
              <w:left w:val="nil"/>
              <w:bottom w:val="single" w:sz="4" w:space="0" w:color="auto"/>
              <w:right w:val="single" w:sz="4" w:space="0" w:color="auto"/>
            </w:tcBorders>
            <w:noWrap/>
            <w:vAlign w:val="bottom"/>
          </w:tcPr>
          <w:p w:rsidR="00713925" w:rsidRPr="00052351" w:rsidRDefault="00713925" w:rsidP="00713925">
            <w:pPr>
              <w:rPr>
                <w:rFonts w:asciiTheme="majorHAnsi" w:hAnsiTheme="majorHAnsi" w:cs="Cambria"/>
                <w:color w:val="000000"/>
                <w:lang w:val="id-ID"/>
              </w:rPr>
            </w:pPr>
            <w:r>
              <w:rPr>
                <w:rFonts w:asciiTheme="majorHAnsi" w:hAnsiTheme="majorHAnsi" w:cs="Cambria"/>
                <w:color w:val="000000"/>
                <w:lang w:val="id-ID"/>
              </w:rPr>
              <w:t>96,60</w:t>
            </w:r>
          </w:p>
        </w:tc>
      </w:tr>
    </w:tbl>
    <w:p w:rsidR="00713925" w:rsidRPr="00F75672" w:rsidRDefault="00713925" w:rsidP="00713925">
      <w:pPr>
        <w:spacing w:before="120" w:line="360" w:lineRule="auto"/>
        <w:ind w:left="284" w:firstLine="436"/>
        <w:jc w:val="both"/>
        <w:rPr>
          <w:rFonts w:asciiTheme="majorHAnsi" w:eastAsia="Batang" w:hAnsiTheme="majorHAnsi" w:cs="Cambria"/>
          <w:lang w:val="id-ID"/>
        </w:rPr>
      </w:pPr>
    </w:p>
    <w:p w:rsidR="00713925" w:rsidRPr="00F75672" w:rsidRDefault="00713925" w:rsidP="00713925">
      <w:pPr>
        <w:spacing w:before="120" w:after="120"/>
        <w:ind w:firstLine="709"/>
        <w:jc w:val="both"/>
        <w:rPr>
          <w:rFonts w:asciiTheme="majorHAnsi" w:hAnsiTheme="majorHAnsi" w:cs="Cambria"/>
          <w:lang w:val="id-ID"/>
        </w:rPr>
      </w:pPr>
      <w:r w:rsidRPr="00F75672">
        <w:rPr>
          <w:rFonts w:asciiTheme="majorHAnsi" w:hAnsiTheme="majorHAnsi" w:cs="Cambria"/>
          <w:lang w:val="id-ID"/>
        </w:rPr>
        <w:t>Sasaran ini dicapai melalui program dan kegiatan sebagai berikut:</w:t>
      </w:r>
    </w:p>
    <w:p w:rsidR="00713925" w:rsidRPr="00F75672" w:rsidRDefault="00713925" w:rsidP="00713925">
      <w:pPr>
        <w:spacing w:before="120" w:line="360" w:lineRule="auto"/>
        <w:ind w:firstLine="709"/>
        <w:jc w:val="both"/>
        <w:rPr>
          <w:rFonts w:asciiTheme="majorHAnsi" w:hAnsiTheme="majorHAnsi" w:cs="Cambria"/>
        </w:rPr>
      </w:pPr>
      <w:r w:rsidRPr="00F75672">
        <w:rPr>
          <w:rFonts w:asciiTheme="majorHAnsi" w:hAnsiTheme="majorHAnsi" w:cs="Cambria"/>
          <w:lang w:val="id-ID"/>
        </w:rPr>
        <w:t xml:space="preserve">Realisai </w:t>
      </w:r>
      <w:r>
        <w:rPr>
          <w:rFonts w:asciiTheme="majorHAnsi" w:hAnsiTheme="majorHAnsi" w:cs="Cambria"/>
          <w:lang w:val="id-ID"/>
        </w:rPr>
        <w:t xml:space="preserve"> PBB-P2 mengalami</w:t>
      </w:r>
      <w:r w:rsidRPr="00F75672">
        <w:rPr>
          <w:rFonts w:asciiTheme="majorHAnsi" w:hAnsiTheme="majorHAnsi" w:cs="Cambria"/>
          <w:lang w:val="id-ID"/>
        </w:rPr>
        <w:t xml:space="preserve"> peningkatan sebesar </w:t>
      </w:r>
      <w:r>
        <w:rPr>
          <w:rFonts w:asciiTheme="majorHAnsi" w:hAnsiTheme="majorHAnsi" w:cs="Cambria"/>
          <w:lang w:val="id-ID"/>
        </w:rPr>
        <w:t>24,90</w:t>
      </w:r>
      <w:r w:rsidRPr="00F75672">
        <w:rPr>
          <w:rFonts w:asciiTheme="majorHAnsi" w:hAnsiTheme="majorHAnsi" w:cs="Cambria"/>
          <w:lang w:val="id-ID"/>
        </w:rPr>
        <w:t xml:space="preserve">% dan BPHTB meningkat sebesar </w:t>
      </w:r>
      <w:r>
        <w:rPr>
          <w:rFonts w:asciiTheme="majorHAnsi" w:hAnsiTheme="majorHAnsi" w:cs="Cambria"/>
          <w:lang w:val="id-ID"/>
        </w:rPr>
        <w:t>2,17</w:t>
      </w:r>
      <w:r w:rsidRPr="00F75672">
        <w:rPr>
          <w:rFonts w:asciiTheme="majorHAnsi" w:hAnsiTheme="majorHAnsi" w:cs="Cambria"/>
          <w:lang w:val="id-ID"/>
        </w:rPr>
        <w:t>%</w:t>
      </w:r>
      <w:r w:rsidRPr="00F75672">
        <w:rPr>
          <w:rFonts w:asciiTheme="majorHAnsi" w:hAnsiTheme="majorHAnsi" w:cs="Cambria"/>
        </w:rPr>
        <w:t>.</w:t>
      </w:r>
    </w:p>
    <w:p w:rsidR="00713925" w:rsidRPr="00F75672" w:rsidRDefault="00713925" w:rsidP="00713925">
      <w:pPr>
        <w:spacing w:before="120" w:line="360" w:lineRule="auto"/>
        <w:ind w:firstLine="709"/>
        <w:jc w:val="both"/>
        <w:rPr>
          <w:rFonts w:asciiTheme="majorHAnsi" w:hAnsiTheme="majorHAnsi" w:cs="Cambria"/>
          <w:lang w:val="id-ID"/>
        </w:rPr>
      </w:pPr>
      <w:r w:rsidRPr="00F75672">
        <w:rPr>
          <w:rFonts w:asciiTheme="majorHAnsi" w:hAnsiTheme="majorHAnsi" w:cs="Cambria"/>
          <w:lang w:val="id-ID"/>
        </w:rPr>
        <w:t>Realisasi  dan target Penerimaan tahun 201</w:t>
      </w:r>
      <w:r w:rsidR="00C67955">
        <w:rPr>
          <w:rFonts w:asciiTheme="majorHAnsi" w:hAnsiTheme="majorHAnsi" w:cs="Cambria"/>
          <w:lang w:val="id-ID"/>
        </w:rPr>
        <w:t>7</w:t>
      </w:r>
      <w:r w:rsidRPr="00F75672">
        <w:rPr>
          <w:rFonts w:asciiTheme="majorHAnsi" w:hAnsiTheme="majorHAnsi" w:cs="Cambria"/>
          <w:lang w:val="id-ID"/>
        </w:rPr>
        <w:t>-201</w:t>
      </w:r>
      <w:r w:rsidR="00C67955">
        <w:rPr>
          <w:rFonts w:asciiTheme="majorHAnsi" w:hAnsiTheme="majorHAnsi" w:cs="Cambria"/>
          <w:lang w:val="id-ID"/>
        </w:rPr>
        <w:t>8</w:t>
      </w:r>
      <w:r w:rsidRPr="00F75672">
        <w:rPr>
          <w:rFonts w:asciiTheme="majorHAnsi" w:hAnsiTheme="majorHAnsi" w:cs="Cambria"/>
          <w:lang w:val="id-ID"/>
        </w:rPr>
        <w:t xml:space="preserve"> selengkapnya dapat dilihat pada tabel berikut:</w:t>
      </w:r>
    </w:p>
    <w:tbl>
      <w:tblPr>
        <w:tblW w:w="8651" w:type="dxa"/>
        <w:tblInd w:w="103" w:type="dxa"/>
        <w:tblLayout w:type="fixed"/>
        <w:tblLook w:val="04A0" w:firstRow="1" w:lastRow="0" w:firstColumn="1" w:lastColumn="0" w:noHBand="0" w:noVBand="1"/>
      </w:tblPr>
      <w:tblGrid>
        <w:gridCol w:w="714"/>
        <w:gridCol w:w="1559"/>
        <w:gridCol w:w="1276"/>
        <w:gridCol w:w="709"/>
        <w:gridCol w:w="1276"/>
        <w:gridCol w:w="1275"/>
        <w:gridCol w:w="709"/>
        <w:gridCol w:w="567"/>
        <w:gridCol w:w="566"/>
      </w:tblGrid>
      <w:tr w:rsidR="00713925" w:rsidRPr="00F75672" w:rsidTr="00713925">
        <w:trPr>
          <w:trHeight w:val="300"/>
        </w:trPr>
        <w:tc>
          <w:tcPr>
            <w:tcW w:w="714" w:type="dxa"/>
            <w:tcBorders>
              <w:top w:val="single" w:sz="4" w:space="0" w:color="000000"/>
              <w:left w:val="single" w:sz="4" w:space="0" w:color="000000"/>
              <w:bottom w:val="nil"/>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Uraian</w:t>
            </w:r>
          </w:p>
        </w:tc>
        <w:tc>
          <w:tcPr>
            <w:tcW w:w="3544"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Pr>
                <w:rFonts w:asciiTheme="majorHAnsi" w:hAnsiTheme="majorHAnsi" w:cs="Cambria"/>
                <w:color w:val="000000"/>
                <w:sz w:val="18"/>
                <w:szCs w:val="18"/>
                <w:lang w:val="id-ID" w:eastAsia="id-ID"/>
              </w:rPr>
              <w:t>2017</w:t>
            </w:r>
          </w:p>
        </w:tc>
        <w:tc>
          <w:tcPr>
            <w:tcW w:w="3260"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eastAsia="id-ID"/>
              </w:rPr>
              <w:t>201</w:t>
            </w:r>
            <w:r>
              <w:rPr>
                <w:rFonts w:asciiTheme="majorHAnsi" w:hAnsiTheme="majorHAnsi" w:cs="Cambria"/>
                <w:color w:val="000000"/>
                <w:sz w:val="18"/>
                <w:szCs w:val="18"/>
                <w:lang w:val="id-ID" w:eastAsia="id-ID"/>
              </w:rPr>
              <w:t>8</w:t>
            </w:r>
          </w:p>
        </w:tc>
        <w:tc>
          <w:tcPr>
            <w:tcW w:w="1133"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8"/>
                <w:szCs w:val="18"/>
                <w:lang w:eastAsia="id-ID"/>
              </w:rPr>
            </w:pPr>
            <w:r w:rsidRPr="00F75672">
              <w:rPr>
                <w:rFonts w:asciiTheme="majorHAnsi" w:hAnsiTheme="majorHAnsi" w:cs="Cambria"/>
                <w:color w:val="000000"/>
                <w:sz w:val="18"/>
                <w:szCs w:val="18"/>
                <w:lang w:eastAsia="id-ID"/>
              </w:rPr>
              <w:t>RPJMD</w:t>
            </w:r>
          </w:p>
        </w:tc>
      </w:tr>
      <w:tr w:rsidR="00713925" w:rsidRPr="00F75672" w:rsidTr="00713925">
        <w:trPr>
          <w:trHeight w:val="300"/>
        </w:trPr>
        <w:tc>
          <w:tcPr>
            <w:tcW w:w="714" w:type="dxa"/>
            <w:tcBorders>
              <w:top w:val="nil"/>
              <w:left w:val="single" w:sz="4" w:space="0" w:color="000000"/>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 </w:t>
            </w:r>
          </w:p>
        </w:tc>
        <w:tc>
          <w:tcPr>
            <w:tcW w:w="155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Target</w:t>
            </w:r>
          </w:p>
        </w:tc>
        <w:tc>
          <w:tcPr>
            <w:tcW w:w="1276"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w:t>
            </w:r>
          </w:p>
        </w:tc>
        <w:tc>
          <w:tcPr>
            <w:tcW w:w="1276"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ind w:right="-392"/>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Target</w:t>
            </w:r>
          </w:p>
        </w:tc>
        <w:tc>
          <w:tcPr>
            <w:tcW w:w="1275"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w:t>
            </w:r>
          </w:p>
        </w:tc>
        <w:tc>
          <w:tcPr>
            <w:tcW w:w="567" w:type="dxa"/>
            <w:tcBorders>
              <w:top w:val="nil"/>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8"/>
                <w:szCs w:val="18"/>
                <w:lang w:eastAsia="id-ID"/>
              </w:rPr>
            </w:pPr>
            <w:r w:rsidRPr="00F75672">
              <w:rPr>
                <w:rFonts w:asciiTheme="majorHAnsi" w:hAnsiTheme="majorHAnsi" w:cs="Cambria"/>
                <w:color w:val="000000"/>
                <w:sz w:val="18"/>
                <w:szCs w:val="18"/>
                <w:lang w:eastAsia="id-ID"/>
              </w:rPr>
              <w:t xml:space="preserve">Target </w:t>
            </w:r>
          </w:p>
        </w:tc>
        <w:tc>
          <w:tcPr>
            <w:tcW w:w="566" w:type="dxa"/>
            <w:tcBorders>
              <w:top w:val="nil"/>
              <w:left w:val="nil"/>
              <w:bottom w:val="single" w:sz="4" w:space="0" w:color="000000"/>
              <w:right w:val="single" w:sz="4" w:space="0" w:color="000000"/>
            </w:tcBorders>
            <w:shd w:val="clear" w:color="auto" w:fill="BDD6EE" w:themeFill="accent1" w:themeFillTint="66"/>
          </w:tcPr>
          <w:p w:rsidR="00713925" w:rsidRPr="00F75672" w:rsidRDefault="00713925" w:rsidP="00713925">
            <w:pPr>
              <w:jc w:val="center"/>
              <w:rPr>
                <w:rFonts w:asciiTheme="majorHAnsi" w:hAnsiTheme="majorHAnsi" w:cs="Cambria"/>
                <w:color w:val="000000"/>
                <w:sz w:val="18"/>
                <w:szCs w:val="18"/>
                <w:lang w:eastAsia="id-ID"/>
              </w:rPr>
            </w:pPr>
            <w:r w:rsidRPr="00F75672">
              <w:rPr>
                <w:rFonts w:asciiTheme="majorHAnsi" w:hAnsiTheme="majorHAnsi" w:cs="Cambria"/>
                <w:color w:val="000000"/>
                <w:sz w:val="18"/>
                <w:szCs w:val="18"/>
                <w:lang w:eastAsia="id-ID"/>
              </w:rPr>
              <w:t>Realisasi</w:t>
            </w:r>
          </w:p>
        </w:tc>
      </w:tr>
      <w:tr w:rsidR="00713925" w:rsidRPr="00F75672" w:rsidTr="00713925">
        <w:trPr>
          <w:trHeight w:val="300"/>
        </w:trPr>
        <w:tc>
          <w:tcPr>
            <w:tcW w:w="714" w:type="dxa"/>
            <w:tcBorders>
              <w:top w:val="nil"/>
              <w:left w:val="single" w:sz="4" w:space="0" w:color="000000"/>
              <w:bottom w:val="single" w:sz="4" w:space="0" w:color="000000"/>
              <w:right w:val="single" w:sz="4" w:space="0" w:color="000000"/>
            </w:tcBorders>
            <w:vAlign w:val="bottom"/>
            <w:hideMark/>
          </w:tcPr>
          <w:p w:rsidR="00713925" w:rsidRPr="00F75672" w:rsidRDefault="00713925" w:rsidP="00713925">
            <w:pPr>
              <w:rPr>
                <w:rFonts w:asciiTheme="majorHAnsi" w:hAnsiTheme="majorHAnsi" w:cs="Cambria"/>
                <w:color w:val="000000"/>
                <w:sz w:val="18"/>
                <w:szCs w:val="18"/>
                <w:lang w:val="id-ID" w:eastAsia="id-ID"/>
              </w:rPr>
            </w:pPr>
            <w:r>
              <w:rPr>
                <w:rFonts w:asciiTheme="majorHAnsi" w:hAnsiTheme="majorHAnsi" w:cs="Cambria"/>
                <w:color w:val="000000"/>
                <w:sz w:val="18"/>
                <w:szCs w:val="18"/>
                <w:lang w:val="id-ID" w:eastAsia="id-ID"/>
              </w:rPr>
              <w:t xml:space="preserve">PBB-P2 </w:t>
            </w:r>
          </w:p>
        </w:tc>
        <w:tc>
          <w:tcPr>
            <w:tcW w:w="1559"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6.0</w:t>
            </w:r>
            <w:r w:rsidRPr="00F75672">
              <w:rPr>
                <w:rFonts w:asciiTheme="majorHAnsi" w:hAnsiTheme="majorHAnsi" w:cs="Cambria"/>
                <w:color w:val="000000"/>
                <w:sz w:val="16"/>
                <w:szCs w:val="16"/>
                <w:lang w:val="id-ID" w:eastAsia="id-ID"/>
              </w:rPr>
              <w:t>00.000.000</w:t>
            </w:r>
          </w:p>
        </w:tc>
        <w:tc>
          <w:tcPr>
            <w:tcW w:w="1276"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4.705.552.268</w:t>
            </w:r>
          </w:p>
        </w:tc>
        <w:tc>
          <w:tcPr>
            <w:tcW w:w="709"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78,43</w:t>
            </w:r>
          </w:p>
        </w:tc>
        <w:tc>
          <w:tcPr>
            <w:tcW w:w="1276"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sidRPr="00082C09">
              <w:rPr>
                <w:rFonts w:asciiTheme="majorHAnsi" w:hAnsiTheme="majorHAnsi" w:cs="Cambria"/>
                <w:color w:val="000000"/>
                <w:sz w:val="16"/>
                <w:szCs w:val="16"/>
                <w:lang w:val="id-ID" w:eastAsia="id-ID"/>
              </w:rPr>
              <w:t>6</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500</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000</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000</w:t>
            </w:r>
          </w:p>
        </w:tc>
        <w:tc>
          <w:tcPr>
            <w:tcW w:w="1275"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sidRPr="00082C09">
              <w:rPr>
                <w:rFonts w:asciiTheme="majorHAnsi" w:hAnsiTheme="majorHAnsi" w:cs="Cambria"/>
                <w:color w:val="000000"/>
                <w:sz w:val="16"/>
                <w:szCs w:val="16"/>
                <w:lang w:val="id-ID" w:eastAsia="id-ID"/>
              </w:rPr>
              <w:t>5</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877</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400</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347,92</w:t>
            </w:r>
          </w:p>
        </w:tc>
        <w:tc>
          <w:tcPr>
            <w:tcW w:w="709"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90,42</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8,33</w:t>
            </w:r>
            <w:r w:rsidRPr="00F75672">
              <w:rPr>
                <w:rFonts w:asciiTheme="majorHAnsi" w:hAnsiTheme="majorHAnsi" w:cs="Cambria"/>
                <w:color w:val="000000"/>
                <w:sz w:val="16"/>
                <w:szCs w:val="16"/>
                <w:lang w:val="id-ID" w:eastAsia="id-ID"/>
              </w:rPr>
              <w:t>%</w:t>
            </w:r>
          </w:p>
        </w:tc>
        <w:tc>
          <w:tcPr>
            <w:tcW w:w="566"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24,90</w:t>
            </w:r>
          </w:p>
        </w:tc>
      </w:tr>
      <w:tr w:rsidR="00713925" w:rsidRPr="00F75672" w:rsidTr="00713925">
        <w:trPr>
          <w:trHeight w:val="300"/>
        </w:trPr>
        <w:tc>
          <w:tcPr>
            <w:tcW w:w="714" w:type="dxa"/>
            <w:tcBorders>
              <w:top w:val="nil"/>
              <w:left w:val="single" w:sz="4" w:space="0" w:color="000000"/>
              <w:bottom w:val="nil"/>
              <w:right w:val="single" w:sz="4" w:space="0" w:color="000000"/>
            </w:tcBorders>
            <w:vAlign w:val="bottom"/>
            <w:hideMark/>
          </w:tcPr>
          <w:p w:rsidR="00713925" w:rsidRPr="00F75672" w:rsidRDefault="00713925" w:rsidP="00713925">
            <w:pPr>
              <w:rPr>
                <w:rFonts w:asciiTheme="majorHAnsi" w:hAnsiTheme="majorHAnsi" w:cs="Cambria"/>
                <w:color w:val="000000"/>
                <w:sz w:val="18"/>
                <w:szCs w:val="18"/>
                <w:lang w:eastAsia="id-ID"/>
              </w:rPr>
            </w:pPr>
            <w:r w:rsidRPr="00F75672">
              <w:rPr>
                <w:rFonts w:asciiTheme="majorHAnsi" w:hAnsiTheme="majorHAnsi" w:cs="Cambria"/>
                <w:color w:val="000000"/>
                <w:sz w:val="18"/>
                <w:szCs w:val="18"/>
                <w:lang w:val="id-ID" w:eastAsia="id-ID"/>
              </w:rPr>
              <w:t>BPHTB</w:t>
            </w:r>
          </w:p>
        </w:tc>
        <w:tc>
          <w:tcPr>
            <w:tcW w:w="1559" w:type="dxa"/>
            <w:tcBorders>
              <w:top w:val="nil"/>
              <w:left w:val="nil"/>
              <w:bottom w:val="nil"/>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sidRPr="00F75672">
              <w:rPr>
                <w:rFonts w:asciiTheme="majorHAnsi" w:hAnsiTheme="majorHAnsi" w:cs="Cambria"/>
                <w:color w:val="000000"/>
                <w:sz w:val="16"/>
                <w:szCs w:val="16"/>
                <w:lang w:val="id-ID" w:eastAsia="id-ID"/>
              </w:rPr>
              <w:t>2.000.000.000</w:t>
            </w:r>
          </w:p>
        </w:tc>
        <w:tc>
          <w:tcPr>
            <w:tcW w:w="1276" w:type="dxa"/>
            <w:tcBorders>
              <w:top w:val="nil"/>
              <w:left w:val="nil"/>
              <w:bottom w:val="nil"/>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sidRPr="00F75672">
              <w:rPr>
                <w:rFonts w:asciiTheme="majorHAnsi" w:hAnsiTheme="majorHAnsi" w:cs="Cambria"/>
                <w:color w:val="000000"/>
                <w:sz w:val="16"/>
                <w:szCs w:val="16"/>
                <w:lang w:val="id-ID" w:eastAsia="id-ID"/>
              </w:rPr>
              <w:t>3.043.490.993</w:t>
            </w:r>
          </w:p>
        </w:tc>
        <w:tc>
          <w:tcPr>
            <w:tcW w:w="709" w:type="dxa"/>
            <w:tcBorders>
              <w:top w:val="nil"/>
              <w:left w:val="nil"/>
              <w:bottom w:val="nil"/>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sidRPr="00F75672">
              <w:rPr>
                <w:rFonts w:asciiTheme="majorHAnsi" w:hAnsiTheme="majorHAnsi" w:cs="Cambria"/>
                <w:color w:val="000000"/>
                <w:sz w:val="16"/>
                <w:szCs w:val="16"/>
                <w:lang w:val="id-ID" w:eastAsia="id-ID"/>
              </w:rPr>
              <w:t>152,17</w:t>
            </w:r>
          </w:p>
        </w:tc>
        <w:tc>
          <w:tcPr>
            <w:tcW w:w="1276" w:type="dxa"/>
            <w:tcBorders>
              <w:top w:val="nil"/>
              <w:left w:val="nil"/>
              <w:bottom w:val="nil"/>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2.8</w:t>
            </w:r>
            <w:r w:rsidRPr="00F75672">
              <w:rPr>
                <w:rFonts w:asciiTheme="majorHAnsi" w:hAnsiTheme="majorHAnsi" w:cs="Cambria"/>
                <w:color w:val="000000"/>
                <w:sz w:val="16"/>
                <w:szCs w:val="16"/>
                <w:lang w:val="id-ID" w:eastAsia="id-ID"/>
              </w:rPr>
              <w:t>00.000.000</w:t>
            </w:r>
          </w:p>
        </w:tc>
        <w:tc>
          <w:tcPr>
            <w:tcW w:w="1275" w:type="dxa"/>
            <w:tcBorders>
              <w:top w:val="nil"/>
              <w:left w:val="nil"/>
              <w:bottom w:val="nil"/>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sidRPr="00082C09">
              <w:rPr>
                <w:rFonts w:asciiTheme="majorHAnsi" w:hAnsiTheme="majorHAnsi" w:cs="Cambria"/>
                <w:color w:val="000000"/>
                <w:sz w:val="16"/>
                <w:szCs w:val="16"/>
                <w:lang w:val="id-ID" w:eastAsia="id-ID"/>
              </w:rPr>
              <w:t>3</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109</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669</w:t>
            </w:r>
            <w:r>
              <w:rPr>
                <w:rFonts w:asciiTheme="majorHAnsi" w:hAnsiTheme="majorHAnsi" w:cs="Cambria"/>
                <w:color w:val="000000"/>
                <w:sz w:val="16"/>
                <w:szCs w:val="16"/>
                <w:lang w:val="id-ID" w:eastAsia="id-ID"/>
              </w:rPr>
              <w:t>.</w:t>
            </w:r>
            <w:r w:rsidRPr="00082C09">
              <w:rPr>
                <w:rFonts w:asciiTheme="majorHAnsi" w:hAnsiTheme="majorHAnsi" w:cs="Cambria"/>
                <w:color w:val="000000"/>
                <w:sz w:val="16"/>
                <w:szCs w:val="16"/>
                <w:lang w:val="id-ID" w:eastAsia="id-ID"/>
              </w:rPr>
              <w:t>410</w:t>
            </w:r>
          </w:p>
        </w:tc>
        <w:tc>
          <w:tcPr>
            <w:tcW w:w="709" w:type="dxa"/>
            <w:tcBorders>
              <w:top w:val="nil"/>
              <w:left w:val="nil"/>
              <w:bottom w:val="nil"/>
              <w:right w:val="single" w:sz="4" w:space="0" w:color="000000"/>
            </w:tcBorders>
            <w:vAlign w:val="bottom"/>
            <w:hideMark/>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111,06</w:t>
            </w:r>
          </w:p>
        </w:tc>
        <w:tc>
          <w:tcPr>
            <w:tcW w:w="567" w:type="dxa"/>
            <w:tcBorders>
              <w:top w:val="nil"/>
              <w:left w:val="nil"/>
              <w:bottom w:val="nil"/>
              <w:right w:val="single" w:sz="4" w:space="0" w:color="000000"/>
            </w:tcBorders>
            <w:vAlign w:val="center"/>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40,00%</w:t>
            </w:r>
          </w:p>
        </w:tc>
        <w:tc>
          <w:tcPr>
            <w:tcW w:w="566" w:type="dxa"/>
            <w:tcBorders>
              <w:top w:val="nil"/>
              <w:left w:val="nil"/>
              <w:bottom w:val="nil"/>
              <w:right w:val="single" w:sz="4" w:space="0" w:color="000000"/>
            </w:tcBorders>
            <w:vAlign w:val="center"/>
          </w:tcPr>
          <w:p w:rsidR="00713925" w:rsidRPr="00F75672" w:rsidRDefault="00713925" w:rsidP="00713925">
            <w:pPr>
              <w:ind w:right="-44"/>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2,17</w:t>
            </w:r>
          </w:p>
        </w:tc>
      </w:tr>
      <w:tr w:rsidR="00713925" w:rsidRPr="00F75672" w:rsidTr="00713925">
        <w:trPr>
          <w:trHeight w:val="300"/>
        </w:trPr>
        <w:tc>
          <w:tcPr>
            <w:tcW w:w="714"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8"/>
                <w:szCs w:val="18"/>
                <w:lang w:val="id-ID" w:eastAsia="id-ID"/>
              </w:rPr>
            </w:pPr>
            <w:r w:rsidRPr="00F75672">
              <w:rPr>
                <w:rFonts w:asciiTheme="majorHAnsi" w:hAnsiTheme="majorHAnsi" w:cs="Cambria"/>
                <w:color w:val="000000"/>
                <w:sz w:val="18"/>
                <w:szCs w:val="18"/>
                <w:lang w:val="id-ID" w:eastAsia="id-ID"/>
              </w:rPr>
              <w:t>Jumlah</w:t>
            </w:r>
          </w:p>
        </w:tc>
        <w:tc>
          <w:tcPr>
            <w:tcW w:w="155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6"/>
                <w:szCs w:val="16"/>
                <w:lang w:val="id-ID" w:eastAsia="id-ID"/>
              </w:rPr>
            </w:pPr>
            <w:r w:rsidRPr="00F75672">
              <w:rPr>
                <w:rFonts w:asciiTheme="majorHAnsi" w:hAnsiTheme="majorHAnsi" w:cs="Cambria"/>
                <w:color w:val="000000"/>
                <w:sz w:val="16"/>
                <w:szCs w:val="16"/>
                <w:lang w:val="id-ID" w:eastAsia="id-ID"/>
              </w:rPr>
              <w:t>8.000.000.000</w:t>
            </w:r>
          </w:p>
        </w:tc>
        <w:tc>
          <w:tcPr>
            <w:tcW w:w="1276"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6"/>
                <w:szCs w:val="16"/>
                <w:lang w:val="id-ID" w:eastAsia="id-ID"/>
              </w:rPr>
            </w:pPr>
            <w:r w:rsidRPr="00F75672">
              <w:rPr>
                <w:rFonts w:asciiTheme="majorHAnsi" w:hAnsiTheme="majorHAnsi" w:cs="Cambria"/>
                <w:color w:val="000000"/>
                <w:sz w:val="16"/>
                <w:szCs w:val="16"/>
                <w:lang w:val="id-ID" w:eastAsia="id-ID"/>
              </w:rPr>
              <w:t>7.749.043.255</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6"/>
                <w:szCs w:val="16"/>
                <w:lang w:val="id-ID" w:eastAsia="id-ID"/>
              </w:rPr>
            </w:pPr>
            <w:r w:rsidRPr="00F75672">
              <w:rPr>
                <w:rFonts w:asciiTheme="majorHAnsi" w:hAnsiTheme="majorHAnsi" w:cs="Cambria"/>
                <w:color w:val="000000"/>
                <w:sz w:val="16"/>
                <w:szCs w:val="16"/>
                <w:lang w:val="id-ID" w:eastAsia="id-ID"/>
              </w:rPr>
              <w:t>96,86</w:t>
            </w:r>
          </w:p>
        </w:tc>
        <w:tc>
          <w:tcPr>
            <w:tcW w:w="1276"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9.300.000.000</w:t>
            </w:r>
          </w:p>
        </w:tc>
        <w:tc>
          <w:tcPr>
            <w:tcW w:w="1275"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8.987.069.758</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96,64</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16,25</w:t>
            </w:r>
          </w:p>
        </w:tc>
        <w:tc>
          <w:tcPr>
            <w:tcW w:w="566" w:type="dxa"/>
            <w:tcBorders>
              <w:top w:val="nil"/>
              <w:left w:val="nil"/>
              <w:bottom w:val="single" w:sz="4" w:space="0" w:color="000000"/>
              <w:right w:val="single" w:sz="4" w:space="0" w:color="000000"/>
            </w:tcBorders>
            <w:vAlign w:val="center"/>
          </w:tcPr>
          <w:p w:rsidR="00713925" w:rsidRPr="00F75672" w:rsidRDefault="00713925" w:rsidP="00713925">
            <w:pPr>
              <w:ind w:right="-44"/>
              <w:jc w:val="right"/>
              <w:rPr>
                <w:rFonts w:asciiTheme="majorHAnsi" w:hAnsiTheme="majorHAnsi" w:cs="Cambria"/>
                <w:color w:val="000000"/>
                <w:sz w:val="16"/>
                <w:szCs w:val="16"/>
                <w:lang w:val="id-ID" w:eastAsia="id-ID"/>
              </w:rPr>
            </w:pPr>
            <w:r>
              <w:rPr>
                <w:rFonts w:asciiTheme="majorHAnsi" w:hAnsiTheme="majorHAnsi" w:cs="Cambria"/>
                <w:color w:val="000000"/>
                <w:sz w:val="16"/>
                <w:szCs w:val="16"/>
                <w:lang w:val="id-ID" w:eastAsia="id-ID"/>
              </w:rPr>
              <w:t>15,98</w:t>
            </w:r>
          </w:p>
        </w:tc>
      </w:tr>
    </w:tbl>
    <w:p w:rsidR="00713925" w:rsidRDefault="00713925" w:rsidP="00713925">
      <w:pPr>
        <w:spacing w:line="360" w:lineRule="auto"/>
        <w:ind w:firstLine="709"/>
        <w:jc w:val="both"/>
        <w:rPr>
          <w:rFonts w:asciiTheme="majorHAnsi" w:hAnsiTheme="majorHAnsi" w:cs="Cambria"/>
          <w:lang w:val="id-ID"/>
        </w:rPr>
      </w:pPr>
    </w:p>
    <w:p w:rsidR="00713925" w:rsidRPr="00D84799" w:rsidRDefault="00713925" w:rsidP="00713925">
      <w:pPr>
        <w:spacing w:line="360" w:lineRule="auto"/>
        <w:ind w:firstLine="709"/>
        <w:jc w:val="both"/>
        <w:rPr>
          <w:rFonts w:asciiTheme="majorHAnsi" w:hAnsiTheme="majorHAnsi" w:cs="Cambria"/>
          <w:lang w:val="id-ID"/>
        </w:rPr>
      </w:pPr>
      <w:r w:rsidRPr="00D84799">
        <w:rPr>
          <w:rFonts w:asciiTheme="majorHAnsi" w:hAnsiTheme="majorHAnsi" w:cs="Cambria"/>
          <w:lang w:val="sv-SE"/>
        </w:rPr>
        <w:t xml:space="preserve">Pencapaian kinerja sasaran </w:t>
      </w:r>
      <w:r w:rsidRPr="00D84799">
        <w:rPr>
          <w:rFonts w:asciiTheme="majorHAnsi" w:hAnsiTheme="majorHAnsi" w:cs="Cambria"/>
          <w:lang w:val="id-ID"/>
        </w:rPr>
        <w:t xml:space="preserve">terwujudnya peningkatan angka target dan realiasasi PBB-P2 dan BPHTB </w:t>
      </w:r>
      <w:r w:rsidRPr="00D84799">
        <w:rPr>
          <w:rFonts w:asciiTheme="majorHAnsi" w:hAnsiTheme="majorHAnsi" w:cs="Cambria"/>
          <w:lang w:val="sv-SE"/>
        </w:rPr>
        <w:t xml:space="preserve">dapat dicapai </w:t>
      </w:r>
      <w:r w:rsidRPr="00D84799">
        <w:rPr>
          <w:rFonts w:asciiTheme="majorHAnsi" w:hAnsiTheme="majorHAnsi" w:cs="Cambria"/>
          <w:lang w:val="id-ID"/>
        </w:rPr>
        <w:t xml:space="preserve">melalui upaya-upaya </w:t>
      </w:r>
      <w:r w:rsidRPr="00D84799">
        <w:rPr>
          <w:rFonts w:asciiTheme="majorHAnsi" w:hAnsiTheme="majorHAnsi" w:cs="Cambria"/>
          <w:lang w:val="sv-SE"/>
        </w:rPr>
        <w:t xml:space="preserve">sebagai </w:t>
      </w:r>
      <w:r w:rsidRPr="00D84799">
        <w:rPr>
          <w:rFonts w:asciiTheme="majorHAnsi" w:hAnsiTheme="majorHAnsi" w:cs="Cambria"/>
          <w:lang w:val="id-ID"/>
        </w:rPr>
        <w:t>berikut:</w:t>
      </w:r>
    </w:p>
    <w:p w:rsidR="00713925" w:rsidRPr="00D84799" w:rsidRDefault="00713925" w:rsidP="001A44FD">
      <w:pPr>
        <w:numPr>
          <w:ilvl w:val="0"/>
          <w:numId w:val="39"/>
        </w:numPr>
        <w:tabs>
          <w:tab w:val="clear" w:pos="1440"/>
          <w:tab w:val="num" w:pos="567"/>
        </w:tabs>
        <w:spacing w:line="360" w:lineRule="auto"/>
        <w:ind w:left="567" w:hanging="283"/>
        <w:jc w:val="both"/>
        <w:rPr>
          <w:rFonts w:asciiTheme="majorHAnsi" w:hAnsiTheme="majorHAnsi" w:cs="Cambria"/>
          <w:lang w:val="sv-SE"/>
        </w:rPr>
      </w:pPr>
      <w:r w:rsidRPr="00D84799">
        <w:rPr>
          <w:rFonts w:asciiTheme="majorHAnsi" w:eastAsia="Batang" w:hAnsiTheme="majorHAnsi" w:cs="Cambria"/>
          <w:lang w:val="id-ID"/>
        </w:rPr>
        <w:t>Intensifikasi pengelolaan Pendapatan Daerah dilakukan dengan kegiatan penekanan pada peningkatan intensitas pemungutan PBB-P2 melalui pendekatan persuasif dan edukatif kepada wajib pajak</w:t>
      </w:r>
      <w:r w:rsidRPr="00D84799">
        <w:rPr>
          <w:rFonts w:asciiTheme="majorHAnsi" w:hAnsiTheme="majorHAnsi" w:cs="Cambria"/>
          <w:lang w:val="id-ID"/>
        </w:rPr>
        <w:t>;</w:t>
      </w:r>
    </w:p>
    <w:p w:rsidR="00713925" w:rsidRPr="00D84799" w:rsidRDefault="00713925" w:rsidP="001A44FD">
      <w:pPr>
        <w:numPr>
          <w:ilvl w:val="0"/>
          <w:numId w:val="39"/>
        </w:numPr>
        <w:tabs>
          <w:tab w:val="num" w:pos="567"/>
        </w:tabs>
        <w:spacing w:line="360" w:lineRule="auto"/>
        <w:ind w:left="567" w:hanging="283"/>
        <w:jc w:val="both"/>
        <w:rPr>
          <w:rFonts w:asciiTheme="majorHAnsi" w:hAnsiTheme="majorHAnsi" w:cs="Cambria"/>
          <w:lang w:val="sv-SE"/>
        </w:rPr>
      </w:pPr>
      <w:r w:rsidRPr="00D84799">
        <w:rPr>
          <w:rFonts w:asciiTheme="majorHAnsi" w:hAnsiTheme="majorHAnsi" w:cs="Cambria"/>
          <w:lang w:val="id-ID"/>
        </w:rPr>
        <w:t>Penetapan Nilai Jual Objek Pajak pada Zona Nilai Tanah;</w:t>
      </w:r>
    </w:p>
    <w:p w:rsidR="00713925" w:rsidRPr="00D84799" w:rsidRDefault="00713925" w:rsidP="001A44FD">
      <w:pPr>
        <w:numPr>
          <w:ilvl w:val="0"/>
          <w:numId w:val="39"/>
        </w:numPr>
        <w:tabs>
          <w:tab w:val="num" w:pos="567"/>
        </w:tabs>
        <w:spacing w:line="360" w:lineRule="auto"/>
        <w:ind w:left="567" w:hanging="283"/>
        <w:jc w:val="both"/>
        <w:rPr>
          <w:rFonts w:asciiTheme="majorHAnsi" w:hAnsiTheme="majorHAnsi" w:cs="Cambria"/>
          <w:lang w:val="sv-SE"/>
        </w:rPr>
      </w:pPr>
      <w:r w:rsidRPr="00D84799">
        <w:rPr>
          <w:rFonts w:asciiTheme="majorHAnsi" w:hAnsiTheme="majorHAnsi" w:cs="Cambria"/>
          <w:lang w:val="id-ID"/>
        </w:rPr>
        <w:t>Pendataan dan pemutahiran data Objek dan Subjek PBB-P2</w:t>
      </w:r>
    </w:p>
    <w:p w:rsidR="00713925" w:rsidRPr="00D84799" w:rsidRDefault="00713925" w:rsidP="001A44FD">
      <w:pPr>
        <w:numPr>
          <w:ilvl w:val="0"/>
          <w:numId w:val="39"/>
        </w:numPr>
        <w:tabs>
          <w:tab w:val="num" w:pos="567"/>
        </w:tabs>
        <w:spacing w:line="360" w:lineRule="auto"/>
        <w:ind w:left="567" w:hanging="283"/>
        <w:jc w:val="both"/>
        <w:rPr>
          <w:rFonts w:asciiTheme="majorHAnsi" w:hAnsiTheme="majorHAnsi" w:cs="Cambria"/>
          <w:lang w:val="sv-SE"/>
        </w:rPr>
      </w:pPr>
      <w:r w:rsidRPr="00D84799">
        <w:rPr>
          <w:rFonts w:asciiTheme="majorHAnsi" w:hAnsiTheme="majorHAnsi" w:cs="Cambria"/>
          <w:lang w:val="id-ID"/>
        </w:rPr>
        <w:t>Pendekatan pelayanan melalui kerjasama dengan pihak ke Tiga ( PT. Pos Indonesia) terkait pembayaran PBB-P2</w:t>
      </w:r>
    </w:p>
    <w:p w:rsidR="00713925" w:rsidRPr="00D84799" w:rsidRDefault="00713925" w:rsidP="001A44FD">
      <w:pPr>
        <w:pStyle w:val="ListParagraph"/>
        <w:numPr>
          <w:ilvl w:val="0"/>
          <w:numId w:val="39"/>
        </w:numPr>
        <w:tabs>
          <w:tab w:val="clear" w:pos="1440"/>
          <w:tab w:val="num" w:pos="567"/>
        </w:tabs>
        <w:spacing w:before="120" w:line="360" w:lineRule="auto"/>
        <w:ind w:hanging="1156"/>
        <w:jc w:val="both"/>
        <w:rPr>
          <w:rFonts w:asciiTheme="majorHAnsi" w:hAnsiTheme="majorHAnsi" w:cs="Cambria"/>
          <w:lang w:val="id-ID"/>
        </w:rPr>
      </w:pPr>
      <w:r w:rsidRPr="00D84799">
        <w:rPr>
          <w:rFonts w:asciiTheme="majorHAnsi" w:hAnsiTheme="majorHAnsi" w:cs="Cambria"/>
        </w:rPr>
        <w:t>Pengelolaan PBB-P2 berbasis Rukun Tetangga</w:t>
      </w:r>
    </w:p>
    <w:p w:rsidR="00713925" w:rsidRPr="00D84799" w:rsidRDefault="00713925" w:rsidP="001A44FD">
      <w:pPr>
        <w:pStyle w:val="ListParagraph"/>
        <w:numPr>
          <w:ilvl w:val="0"/>
          <w:numId w:val="39"/>
        </w:numPr>
        <w:tabs>
          <w:tab w:val="clear" w:pos="1440"/>
          <w:tab w:val="num" w:pos="709"/>
        </w:tabs>
        <w:spacing w:before="120" w:line="360" w:lineRule="auto"/>
        <w:ind w:hanging="1156"/>
        <w:jc w:val="both"/>
        <w:rPr>
          <w:rFonts w:asciiTheme="majorHAnsi" w:hAnsiTheme="majorHAnsi" w:cs="Cambria"/>
          <w:lang w:val="id-ID"/>
        </w:rPr>
      </w:pPr>
      <w:r w:rsidRPr="00D84799">
        <w:rPr>
          <w:rFonts w:asciiTheme="majorHAnsi" w:hAnsiTheme="majorHAnsi" w:cs="Cambria"/>
        </w:rPr>
        <w:t>Mengintegrasikan Sosialisasi, mendata dan menagih setiap hari (SOMENTARI)</w:t>
      </w:r>
      <w:r w:rsidRPr="00D84799">
        <w:rPr>
          <w:rFonts w:asciiTheme="majorHAnsi" w:hAnsiTheme="majorHAnsi" w:cs="Cambria"/>
          <w:lang w:val="id-ID"/>
        </w:rPr>
        <w:t>,</w:t>
      </w:r>
    </w:p>
    <w:p w:rsidR="00713925" w:rsidRPr="00D84799" w:rsidRDefault="00713925" w:rsidP="001A44FD">
      <w:pPr>
        <w:numPr>
          <w:ilvl w:val="0"/>
          <w:numId w:val="39"/>
        </w:numPr>
        <w:tabs>
          <w:tab w:val="clear" w:pos="1440"/>
          <w:tab w:val="num" w:pos="567"/>
        </w:tabs>
        <w:spacing w:line="360" w:lineRule="auto"/>
        <w:ind w:left="567" w:hanging="283"/>
        <w:jc w:val="both"/>
        <w:rPr>
          <w:rFonts w:asciiTheme="majorHAnsi" w:hAnsiTheme="majorHAnsi" w:cs="Cambria"/>
          <w:lang w:val="id-ID"/>
        </w:rPr>
      </w:pPr>
      <w:r w:rsidRPr="00D84799">
        <w:rPr>
          <w:rFonts w:asciiTheme="majorHAnsi" w:eastAsia="Batang" w:hAnsiTheme="majorHAnsi" w:cs="Cambria"/>
          <w:lang w:val="id-ID"/>
        </w:rPr>
        <w:t>meningkatkan kesadaran para wajib pajak agar mematuhi kewajibannya dalam membayar pajak juga diadakan pembinaan secara rutin oleh petugas pemungut PBB-P2  pada saat melakukan pemungutan/penagihan pajak PBB-P2</w:t>
      </w:r>
    </w:p>
    <w:p w:rsidR="00713925" w:rsidRPr="00D84799" w:rsidRDefault="00713925" w:rsidP="00713925">
      <w:pPr>
        <w:spacing w:before="120" w:line="360" w:lineRule="auto"/>
        <w:ind w:left="284" w:firstLine="216"/>
        <w:jc w:val="both"/>
        <w:rPr>
          <w:rFonts w:asciiTheme="majorHAnsi" w:hAnsiTheme="majorHAnsi" w:cs="Cambria"/>
          <w:lang w:val="id-ID"/>
        </w:rPr>
      </w:pPr>
      <w:r w:rsidRPr="00D84799">
        <w:rPr>
          <w:rFonts w:asciiTheme="majorHAnsi" w:hAnsiTheme="majorHAnsi" w:cs="Cambria"/>
        </w:rPr>
        <w:lastRenderedPageBreak/>
        <w:t xml:space="preserve">Beberapa permasalahan yang menjadi kendala dalam peningkatan </w:t>
      </w:r>
      <w:r w:rsidRPr="00D84799">
        <w:rPr>
          <w:rFonts w:asciiTheme="majorHAnsi" w:hAnsiTheme="majorHAnsi" w:cs="Cambria"/>
          <w:lang w:val="id-ID"/>
        </w:rPr>
        <w:t xml:space="preserve">penerimaan Pajak PBB-P2 </w:t>
      </w:r>
      <w:r w:rsidRPr="00D84799">
        <w:rPr>
          <w:rFonts w:asciiTheme="majorHAnsi" w:hAnsiTheme="majorHAnsi" w:cs="Cambria"/>
        </w:rPr>
        <w:t xml:space="preserve"> antara lain:</w:t>
      </w:r>
    </w:p>
    <w:p w:rsidR="00713925" w:rsidRPr="00D84799" w:rsidRDefault="00713925" w:rsidP="001A44FD">
      <w:pPr>
        <w:pStyle w:val="ListParagraph"/>
        <w:numPr>
          <w:ilvl w:val="0"/>
          <w:numId w:val="42"/>
        </w:numPr>
        <w:spacing w:before="120" w:line="360" w:lineRule="auto"/>
        <w:jc w:val="both"/>
        <w:rPr>
          <w:rFonts w:asciiTheme="majorHAnsi" w:hAnsiTheme="majorHAnsi" w:cs="Cambria"/>
          <w:lang w:val="id-ID"/>
        </w:rPr>
      </w:pPr>
      <w:r w:rsidRPr="00D84799">
        <w:rPr>
          <w:rFonts w:asciiTheme="majorHAnsi" w:hAnsiTheme="majorHAnsi" w:cs="Cambria"/>
          <w:lang w:val="id-ID"/>
        </w:rPr>
        <w:t>Banyaknya Data objek pajak yaang belum terupdate.</w:t>
      </w:r>
    </w:p>
    <w:p w:rsidR="00713925" w:rsidRPr="00D84799" w:rsidRDefault="00713925" w:rsidP="001A44FD">
      <w:pPr>
        <w:pStyle w:val="ListParagraph"/>
        <w:numPr>
          <w:ilvl w:val="0"/>
          <w:numId w:val="42"/>
        </w:numPr>
        <w:spacing w:before="120" w:line="360" w:lineRule="auto"/>
        <w:jc w:val="both"/>
        <w:rPr>
          <w:rFonts w:asciiTheme="majorHAnsi" w:hAnsiTheme="majorHAnsi" w:cs="Cambria"/>
          <w:lang w:val="id-ID"/>
        </w:rPr>
      </w:pPr>
      <w:r w:rsidRPr="00D84799">
        <w:rPr>
          <w:rFonts w:asciiTheme="majorHAnsi" w:hAnsiTheme="majorHAnsi" w:cs="Cambria"/>
          <w:lang w:val="id-ID"/>
        </w:rPr>
        <w:t>Adanya wajib Pajak yang berdomisili di luar wilayah Kabupaten Sumbawa.</w:t>
      </w:r>
    </w:p>
    <w:p w:rsidR="00713925" w:rsidRPr="00D84799" w:rsidRDefault="00713925" w:rsidP="001A44FD">
      <w:pPr>
        <w:pStyle w:val="ListParagraph"/>
        <w:numPr>
          <w:ilvl w:val="0"/>
          <w:numId w:val="42"/>
        </w:numPr>
        <w:spacing w:before="120" w:line="360" w:lineRule="auto"/>
        <w:jc w:val="both"/>
        <w:rPr>
          <w:rFonts w:asciiTheme="majorHAnsi" w:hAnsiTheme="majorHAnsi" w:cs="Cambria"/>
          <w:lang w:val="id-ID"/>
        </w:rPr>
      </w:pPr>
      <w:r w:rsidRPr="00D84799">
        <w:rPr>
          <w:rFonts w:asciiTheme="majorHAnsi" w:hAnsiTheme="majorHAnsi" w:cs="Cambria"/>
          <w:lang w:val="id-ID"/>
        </w:rPr>
        <w:t>Belum dilakukannya Nilai Jual Objek Pajak (NJOP ) pada setiap Zona Nilai Tanah (ZNT) secara menyeluruh.</w:t>
      </w:r>
    </w:p>
    <w:p w:rsidR="00713925" w:rsidRPr="008E1C1E" w:rsidRDefault="00713925" w:rsidP="001A44FD">
      <w:pPr>
        <w:pStyle w:val="ListParagraph"/>
        <w:numPr>
          <w:ilvl w:val="0"/>
          <w:numId w:val="44"/>
        </w:numPr>
        <w:spacing w:before="120" w:line="360" w:lineRule="auto"/>
        <w:rPr>
          <w:rFonts w:asciiTheme="majorHAnsi" w:eastAsia="Batang" w:hAnsiTheme="majorHAnsi" w:cs="Cambria"/>
          <w:b/>
          <w:lang w:val="id-ID"/>
        </w:rPr>
      </w:pPr>
      <w:r w:rsidRPr="004A398A">
        <w:rPr>
          <w:rFonts w:asciiTheme="majorHAnsi" w:hAnsiTheme="majorHAnsi" w:cs="Cambria"/>
          <w:b/>
        </w:rPr>
        <w:t xml:space="preserve">Terwujudnya peningkatan angka target dan realisasi </w:t>
      </w:r>
      <w:r w:rsidRPr="004A398A">
        <w:rPr>
          <w:rFonts w:asciiTheme="majorHAnsi" w:hAnsiTheme="majorHAnsi" w:cs="Cambria"/>
          <w:b/>
          <w:lang w:val="id-ID"/>
        </w:rPr>
        <w:t>Pajak daerah Lainnya</w:t>
      </w:r>
      <w:r w:rsidRPr="00D84799">
        <w:rPr>
          <w:rFonts w:asciiTheme="majorHAnsi" w:hAnsiTheme="majorHAnsi" w:cs="Cambria"/>
          <w:b/>
          <w:lang w:val="id-ID"/>
        </w:rPr>
        <w:t>,</w:t>
      </w:r>
      <w:r w:rsidRPr="00D84799">
        <w:rPr>
          <w:rFonts w:asciiTheme="majorHAnsi" w:hAnsiTheme="majorHAnsi" w:cs="Cambria"/>
          <w:noProof/>
          <w:lang w:val="id-ID" w:eastAsia="id-ID"/>
        </w:rPr>
        <w:t xml:space="preserve"> indikator sasaran</w:t>
      </w:r>
      <w:r w:rsidRPr="008E1C1E">
        <w:rPr>
          <w:rFonts w:asciiTheme="majorHAnsi" w:hAnsiTheme="majorHAnsi" w:cs="Cambria"/>
          <w:noProof/>
          <w:lang w:val="id-ID" w:eastAsia="id-ID"/>
        </w:rPr>
        <w:t xml:space="preserve"> ini dicapai melalui program dan kegiatan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08"/>
      </w:tblGrid>
      <w:tr w:rsidR="00713925" w:rsidRPr="008E1C1E" w:rsidTr="00713925">
        <w:trPr>
          <w:tblHeader/>
        </w:trPr>
        <w:tc>
          <w:tcPr>
            <w:tcW w:w="4113" w:type="dxa"/>
            <w:shd w:val="clear" w:color="auto" w:fill="BDD6EE" w:themeFill="accent1" w:themeFillTint="66"/>
          </w:tcPr>
          <w:p w:rsidR="00713925" w:rsidRPr="008E1C1E" w:rsidRDefault="00713925" w:rsidP="00713925">
            <w:pPr>
              <w:spacing w:before="120" w:after="120"/>
              <w:jc w:val="center"/>
              <w:rPr>
                <w:rFonts w:asciiTheme="majorHAnsi" w:hAnsiTheme="majorHAnsi" w:cs="Cambria"/>
                <w:lang w:val="id-ID"/>
              </w:rPr>
            </w:pPr>
            <w:r w:rsidRPr="008E1C1E">
              <w:rPr>
                <w:rFonts w:asciiTheme="majorHAnsi" w:hAnsiTheme="majorHAnsi" w:cs="Cambria"/>
                <w:lang w:val="id-ID"/>
              </w:rPr>
              <w:t>Program</w:t>
            </w:r>
          </w:p>
        </w:tc>
        <w:tc>
          <w:tcPr>
            <w:tcW w:w="4108" w:type="dxa"/>
            <w:shd w:val="clear" w:color="auto" w:fill="BDD6EE" w:themeFill="accent1" w:themeFillTint="66"/>
          </w:tcPr>
          <w:p w:rsidR="00713925" w:rsidRPr="008E1C1E" w:rsidRDefault="00713925" w:rsidP="00713925">
            <w:pPr>
              <w:spacing w:before="120" w:after="120"/>
              <w:jc w:val="center"/>
              <w:rPr>
                <w:rFonts w:asciiTheme="majorHAnsi" w:hAnsiTheme="majorHAnsi" w:cs="Cambria"/>
                <w:lang w:val="id-ID"/>
              </w:rPr>
            </w:pPr>
            <w:r w:rsidRPr="008E1C1E">
              <w:rPr>
                <w:rFonts w:asciiTheme="majorHAnsi" w:hAnsiTheme="majorHAnsi" w:cs="Cambria"/>
                <w:lang w:val="id-ID"/>
              </w:rPr>
              <w:t>Kegiatan</w:t>
            </w:r>
          </w:p>
        </w:tc>
      </w:tr>
      <w:tr w:rsidR="00713925" w:rsidRPr="008E1C1E" w:rsidTr="00713925">
        <w:tc>
          <w:tcPr>
            <w:tcW w:w="4113" w:type="dxa"/>
          </w:tcPr>
          <w:p w:rsidR="00713925" w:rsidRPr="005F3B4D" w:rsidRDefault="00713925" w:rsidP="001A44FD">
            <w:pPr>
              <w:pStyle w:val="ListParagraph"/>
              <w:numPr>
                <w:ilvl w:val="0"/>
                <w:numId w:val="41"/>
              </w:numPr>
              <w:rPr>
                <w:rFonts w:asciiTheme="majorHAnsi" w:hAnsiTheme="majorHAnsi" w:cs="Cambria"/>
              </w:rPr>
            </w:pPr>
            <w:r w:rsidRPr="005F3B4D">
              <w:rPr>
                <w:rFonts w:asciiTheme="majorHAnsi" w:hAnsiTheme="majorHAnsi" w:cs="Cambria"/>
              </w:rPr>
              <w:t xml:space="preserve">Program Pendaftaran,Pendataan Pajak daerah Lainnya </w:t>
            </w:r>
          </w:p>
          <w:p w:rsidR="00713925" w:rsidRDefault="00713925" w:rsidP="00713925">
            <w:pPr>
              <w:rPr>
                <w:rFonts w:asciiTheme="majorHAnsi" w:hAnsiTheme="majorHAnsi" w:cs="Cambria"/>
                <w:lang w:val="id-ID"/>
              </w:rPr>
            </w:pPr>
          </w:p>
          <w:p w:rsidR="00713925" w:rsidRPr="005F3B4D" w:rsidRDefault="00713925" w:rsidP="00713925">
            <w:pPr>
              <w:rPr>
                <w:rFonts w:asciiTheme="majorHAnsi" w:hAnsiTheme="majorHAnsi" w:cs="Cambria"/>
                <w:lang w:val="id-ID"/>
              </w:rPr>
            </w:pPr>
          </w:p>
          <w:p w:rsidR="00713925" w:rsidRPr="005F3B4D" w:rsidRDefault="00713925" w:rsidP="001A44FD">
            <w:pPr>
              <w:pStyle w:val="ListParagraph"/>
              <w:numPr>
                <w:ilvl w:val="0"/>
                <w:numId w:val="41"/>
              </w:numPr>
              <w:rPr>
                <w:rFonts w:asciiTheme="majorHAnsi" w:hAnsiTheme="majorHAnsi" w:cs="Cambria"/>
              </w:rPr>
            </w:pPr>
            <w:r w:rsidRPr="005F3B4D">
              <w:rPr>
                <w:rFonts w:asciiTheme="majorHAnsi" w:hAnsiTheme="majorHAnsi" w:cs="Cambria"/>
              </w:rPr>
              <w:t>Program Perhitungan dan Penetapan Pajak daerah Lainnya</w:t>
            </w:r>
          </w:p>
          <w:p w:rsidR="00713925" w:rsidRDefault="00713925" w:rsidP="00713925">
            <w:pPr>
              <w:rPr>
                <w:rFonts w:asciiTheme="majorHAnsi" w:hAnsiTheme="majorHAnsi" w:cs="Cambria"/>
                <w:lang w:val="id-ID"/>
              </w:rPr>
            </w:pPr>
          </w:p>
          <w:p w:rsidR="00713925" w:rsidRDefault="00713925" w:rsidP="00713925">
            <w:pPr>
              <w:rPr>
                <w:rFonts w:asciiTheme="majorHAnsi" w:hAnsiTheme="majorHAnsi" w:cs="Cambria"/>
                <w:lang w:val="id-ID"/>
              </w:rPr>
            </w:pPr>
          </w:p>
          <w:p w:rsidR="00713925" w:rsidRDefault="00713925" w:rsidP="00713925">
            <w:pPr>
              <w:rPr>
                <w:rFonts w:asciiTheme="majorHAnsi" w:hAnsiTheme="majorHAnsi" w:cs="Cambria"/>
                <w:lang w:val="id-ID"/>
              </w:rPr>
            </w:pPr>
          </w:p>
          <w:p w:rsidR="00713925" w:rsidRPr="005F3B4D" w:rsidRDefault="00713925" w:rsidP="00713925">
            <w:pPr>
              <w:rPr>
                <w:rFonts w:asciiTheme="majorHAnsi" w:hAnsiTheme="majorHAnsi" w:cs="Cambria"/>
                <w:lang w:val="id-ID"/>
              </w:rPr>
            </w:pPr>
          </w:p>
          <w:p w:rsidR="00713925" w:rsidRPr="005F3B4D" w:rsidRDefault="00713925" w:rsidP="001A44FD">
            <w:pPr>
              <w:pStyle w:val="ListParagraph"/>
              <w:numPr>
                <w:ilvl w:val="0"/>
                <w:numId w:val="41"/>
              </w:numPr>
              <w:rPr>
                <w:rFonts w:asciiTheme="majorHAnsi" w:hAnsiTheme="majorHAnsi" w:cs="Cambria"/>
              </w:rPr>
            </w:pPr>
            <w:r w:rsidRPr="005F3B4D">
              <w:rPr>
                <w:rFonts w:asciiTheme="majorHAnsi" w:hAnsiTheme="majorHAnsi" w:cs="Cambria"/>
              </w:rPr>
              <w:t>Program Penagihan,Penyelesaian Keberatan dan Sengketa Pajak Daerah Lainnya</w:t>
            </w:r>
          </w:p>
          <w:p w:rsidR="00713925" w:rsidRDefault="00713925" w:rsidP="00713925">
            <w:pPr>
              <w:rPr>
                <w:rFonts w:asciiTheme="majorHAnsi" w:hAnsiTheme="majorHAnsi" w:cs="Cambria"/>
                <w:lang w:val="id-ID"/>
              </w:rPr>
            </w:pPr>
          </w:p>
          <w:p w:rsidR="00713925" w:rsidRDefault="00713925" w:rsidP="00713925">
            <w:pPr>
              <w:rPr>
                <w:rFonts w:asciiTheme="majorHAnsi" w:hAnsiTheme="majorHAnsi" w:cs="Cambria"/>
                <w:lang w:val="id-ID"/>
              </w:rPr>
            </w:pPr>
          </w:p>
          <w:p w:rsidR="00713925" w:rsidRPr="005F3B4D" w:rsidRDefault="00713925" w:rsidP="00713925">
            <w:pPr>
              <w:rPr>
                <w:rFonts w:asciiTheme="majorHAnsi" w:hAnsiTheme="majorHAnsi" w:cs="Cambria"/>
                <w:lang w:val="id-ID"/>
              </w:rPr>
            </w:pPr>
          </w:p>
          <w:p w:rsidR="00713925" w:rsidRPr="008E1C1E" w:rsidRDefault="00713925" w:rsidP="00713925">
            <w:pPr>
              <w:pStyle w:val="ListParagraph"/>
              <w:rPr>
                <w:rFonts w:asciiTheme="majorHAnsi" w:hAnsiTheme="majorHAnsi" w:cs="Cambria"/>
              </w:rPr>
            </w:pPr>
          </w:p>
          <w:p w:rsidR="00713925" w:rsidRPr="008E1C1E" w:rsidRDefault="00713925" w:rsidP="00713925">
            <w:pPr>
              <w:pStyle w:val="ListParagraph"/>
              <w:ind w:left="317"/>
              <w:rPr>
                <w:rFonts w:asciiTheme="majorHAnsi" w:hAnsiTheme="majorHAnsi" w:cs="Cambria"/>
              </w:rPr>
            </w:pPr>
          </w:p>
        </w:tc>
        <w:tc>
          <w:tcPr>
            <w:tcW w:w="4108" w:type="dxa"/>
          </w:tcPr>
          <w:p w:rsidR="00713925" w:rsidRPr="008E1C1E"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Pendaftaran dan obyek dan subyek Pajak daerah</w:t>
            </w:r>
          </w:p>
          <w:p w:rsidR="00713925"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Sosialisasi PAD kepada WP</w:t>
            </w:r>
          </w:p>
          <w:p w:rsidR="00713925" w:rsidRPr="008E1C1E" w:rsidRDefault="00713925" w:rsidP="00713925">
            <w:pPr>
              <w:tabs>
                <w:tab w:val="left" w:pos="173"/>
              </w:tabs>
              <w:ind w:left="173"/>
              <w:rPr>
                <w:rFonts w:asciiTheme="majorHAnsi" w:hAnsiTheme="majorHAnsi" w:cs="Cambria"/>
                <w:lang w:val="id-ID"/>
              </w:rPr>
            </w:pPr>
          </w:p>
          <w:p w:rsidR="00713925" w:rsidRPr="008E1C1E"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Perhitungan , penerbitan dan penyampaian pajak daerah.</w:t>
            </w:r>
          </w:p>
          <w:p w:rsidR="00713925" w:rsidRPr="008E1C1E"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Pengadaan dan pembukuan benda berharga</w:t>
            </w:r>
          </w:p>
          <w:p w:rsidR="00713925"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Pemantauan objek pajak daerah</w:t>
            </w:r>
          </w:p>
          <w:p w:rsidR="00713925" w:rsidRPr="008E1C1E" w:rsidRDefault="00713925" w:rsidP="00713925">
            <w:pPr>
              <w:tabs>
                <w:tab w:val="left" w:pos="173"/>
              </w:tabs>
              <w:ind w:left="173"/>
              <w:rPr>
                <w:rFonts w:asciiTheme="majorHAnsi" w:hAnsiTheme="majorHAnsi" w:cs="Cambria"/>
                <w:lang w:val="id-ID"/>
              </w:rPr>
            </w:pPr>
          </w:p>
          <w:p w:rsidR="00713925" w:rsidRPr="008E1C1E"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Penagihan pajak daerah</w:t>
            </w:r>
          </w:p>
          <w:p w:rsidR="00713925" w:rsidRPr="008E1C1E" w:rsidRDefault="00713925" w:rsidP="001A44FD">
            <w:pPr>
              <w:numPr>
                <w:ilvl w:val="0"/>
                <w:numId w:val="40"/>
              </w:numPr>
              <w:tabs>
                <w:tab w:val="left" w:pos="173"/>
              </w:tabs>
              <w:ind w:left="-110" w:hanging="283"/>
              <w:rPr>
                <w:rFonts w:asciiTheme="majorHAnsi" w:hAnsiTheme="majorHAnsi" w:cs="Cambria"/>
                <w:lang w:val="id-ID"/>
              </w:rPr>
            </w:pPr>
            <w:r w:rsidRPr="008E1C1E">
              <w:rPr>
                <w:rFonts w:asciiTheme="majorHAnsi" w:hAnsiTheme="majorHAnsi" w:cs="Cambria"/>
                <w:lang w:val="id-ID"/>
              </w:rPr>
              <w:t xml:space="preserve">   - Pelayanan keberatan atas materi penetapan pajak Daerah lainnya.</w:t>
            </w:r>
          </w:p>
          <w:p w:rsidR="00713925" w:rsidRPr="008E1C1E" w:rsidRDefault="00713925" w:rsidP="00713925">
            <w:pPr>
              <w:tabs>
                <w:tab w:val="left" w:pos="173"/>
              </w:tabs>
              <w:ind w:left="173"/>
              <w:rPr>
                <w:rFonts w:asciiTheme="majorHAnsi" w:hAnsiTheme="majorHAnsi" w:cs="Cambria"/>
                <w:lang w:val="id-ID"/>
              </w:rPr>
            </w:pPr>
          </w:p>
        </w:tc>
      </w:tr>
    </w:tbl>
    <w:p w:rsidR="00713925" w:rsidRPr="00F75672" w:rsidRDefault="00713925" w:rsidP="00713925">
      <w:pPr>
        <w:jc w:val="both"/>
        <w:rPr>
          <w:rFonts w:asciiTheme="majorHAnsi" w:hAnsiTheme="majorHAnsi" w:cs="Cambria"/>
          <w:color w:val="000000"/>
          <w:lang w:val="id-ID"/>
        </w:rPr>
      </w:pPr>
    </w:p>
    <w:p w:rsidR="00713925" w:rsidRPr="00F75672" w:rsidRDefault="00713925" w:rsidP="00713925">
      <w:pPr>
        <w:jc w:val="both"/>
        <w:rPr>
          <w:rFonts w:asciiTheme="majorHAnsi" w:hAnsiTheme="majorHAnsi" w:cs="Cambria"/>
          <w:color w:val="000000"/>
          <w:lang w:val="id-ID"/>
        </w:rPr>
      </w:pPr>
    </w:p>
    <w:p w:rsidR="00713925" w:rsidRPr="00F75672" w:rsidRDefault="00713925" w:rsidP="00713925">
      <w:pPr>
        <w:jc w:val="both"/>
        <w:rPr>
          <w:rFonts w:asciiTheme="majorHAnsi" w:hAnsiTheme="majorHAnsi" w:cs="Cambria"/>
          <w:color w:val="000000"/>
        </w:rPr>
      </w:pPr>
      <w:r w:rsidRPr="00F75672">
        <w:rPr>
          <w:rFonts w:asciiTheme="majorHAnsi" w:hAnsiTheme="majorHAnsi" w:cs="Cambria"/>
          <w:color w:val="000000"/>
        </w:rPr>
        <w:t>Adapun target dan realisasi kinerja sasaran strategis ini adalah sebagai berikut :</w:t>
      </w:r>
    </w:p>
    <w:p w:rsidR="00713925" w:rsidRPr="00F75672" w:rsidRDefault="00713925" w:rsidP="00713925">
      <w:pPr>
        <w:spacing w:before="120" w:line="360" w:lineRule="auto"/>
        <w:ind w:left="284" w:firstLine="436"/>
        <w:jc w:val="both"/>
        <w:rPr>
          <w:rFonts w:asciiTheme="majorHAnsi" w:eastAsia="Batang" w:hAnsiTheme="majorHAnsi" w:cs="Cambria"/>
          <w:lang w:val="id-ID"/>
        </w:rPr>
      </w:pPr>
    </w:p>
    <w:tbl>
      <w:tblPr>
        <w:tblW w:w="8079" w:type="dxa"/>
        <w:tblInd w:w="392" w:type="dxa"/>
        <w:tblLook w:val="04A0" w:firstRow="1" w:lastRow="0" w:firstColumn="1" w:lastColumn="0" w:noHBand="0" w:noVBand="1"/>
      </w:tblPr>
      <w:tblGrid>
        <w:gridCol w:w="4050"/>
        <w:gridCol w:w="911"/>
        <w:gridCol w:w="845"/>
        <w:gridCol w:w="1049"/>
        <w:gridCol w:w="1224"/>
      </w:tblGrid>
      <w:tr w:rsidR="00713925" w:rsidRPr="00F75672" w:rsidTr="00713925">
        <w:trPr>
          <w:trHeight w:val="290"/>
        </w:trPr>
        <w:tc>
          <w:tcPr>
            <w:tcW w:w="405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Indikator Kinerja</w:t>
            </w:r>
          </w:p>
        </w:tc>
        <w:tc>
          <w:tcPr>
            <w:tcW w:w="911" w:type="dxa"/>
            <w:tcBorders>
              <w:top w:val="single" w:sz="4" w:space="0" w:color="auto"/>
              <w:left w:val="nil"/>
              <w:bottom w:val="single" w:sz="4" w:space="0" w:color="auto"/>
              <w:right w:val="single" w:sz="4" w:space="0" w:color="auto"/>
            </w:tcBorders>
            <w:shd w:val="clear" w:color="auto" w:fill="BDD6EE" w:themeFill="accent1" w:themeFillTint="66"/>
          </w:tcPr>
          <w:p w:rsidR="00713925" w:rsidRPr="00F75672" w:rsidRDefault="00713925" w:rsidP="00713925">
            <w:pPr>
              <w:jc w:val="center"/>
              <w:rPr>
                <w:rFonts w:asciiTheme="majorHAnsi" w:hAnsiTheme="majorHAnsi" w:cs="Cambria"/>
                <w:color w:val="000000"/>
                <w:lang w:val="id-ID"/>
              </w:rPr>
            </w:pPr>
            <w:r w:rsidRPr="00F75672">
              <w:rPr>
                <w:rFonts w:asciiTheme="majorHAnsi" w:hAnsiTheme="majorHAnsi" w:cs="Cambria"/>
                <w:color w:val="000000"/>
                <w:lang w:val="id-ID"/>
              </w:rPr>
              <w:t>satuan</w:t>
            </w:r>
          </w:p>
        </w:tc>
        <w:tc>
          <w:tcPr>
            <w:tcW w:w="84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Target</w:t>
            </w:r>
          </w:p>
        </w:tc>
        <w:tc>
          <w:tcPr>
            <w:tcW w:w="1049"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Realisasi</w:t>
            </w:r>
          </w:p>
        </w:tc>
        <w:tc>
          <w:tcPr>
            <w:tcW w:w="122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 Realisasi</w:t>
            </w:r>
          </w:p>
        </w:tc>
      </w:tr>
      <w:tr w:rsidR="00713925" w:rsidRPr="00F75672" w:rsidTr="00713925">
        <w:trPr>
          <w:trHeight w:val="290"/>
        </w:trPr>
        <w:tc>
          <w:tcPr>
            <w:tcW w:w="4050" w:type="dxa"/>
            <w:tcBorders>
              <w:left w:val="single" w:sz="4" w:space="0" w:color="auto"/>
              <w:bottom w:val="single" w:sz="4" w:space="0" w:color="auto"/>
              <w:right w:val="single" w:sz="4" w:space="0" w:color="auto"/>
            </w:tcBorders>
            <w:noWrap/>
            <w:vAlign w:val="bottom"/>
          </w:tcPr>
          <w:p w:rsidR="00713925" w:rsidRPr="00F75672" w:rsidRDefault="00713925" w:rsidP="00713925">
            <w:pPr>
              <w:spacing w:line="360" w:lineRule="auto"/>
              <w:rPr>
                <w:rFonts w:asciiTheme="majorHAnsi" w:hAnsiTheme="majorHAnsi" w:cs="Cambria"/>
                <w:sz w:val="22"/>
                <w:szCs w:val="22"/>
              </w:rPr>
            </w:pPr>
            <w:r w:rsidRPr="00F75672">
              <w:rPr>
                <w:rFonts w:asciiTheme="majorHAnsi" w:hAnsiTheme="majorHAnsi" w:cs="Cambria"/>
                <w:sz w:val="22"/>
                <w:szCs w:val="22"/>
                <w:lang w:val="id-ID"/>
              </w:rPr>
              <w:t>P</w:t>
            </w:r>
            <w:r w:rsidRPr="00F75672">
              <w:rPr>
                <w:rFonts w:asciiTheme="majorHAnsi" w:hAnsiTheme="majorHAnsi" w:cs="Cambria"/>
                <w:sz w:val="22"/>
                <w:szCs w:val="22"/>
              </w:rPr>
              <w:t xml:space="preserve">ersentase realisasi </w:t>
            </w:r>
            <w:r w:rsidRPr="00F75672">
              <w:rPr>
                <w:rFonts w:asciiTheme="majorHAnsi" w:hAnsiTheme="majorHAnsi" w:cs="Cambria"/>
                <w:sz w:val="22"/>
                <w:szCs w:val="22"/>
                <w:lang w:val="id-ID"/>
              </w:rPr>
              <w:t>Pajak daerah Lainnya</w:t>
            </w:r>
          </w:p>
        </w:tc>
        <w:tc>
          <w:tcPr>
            <w:tcW w:w="911" w:type="dxa"/>
            <w:tcBorders>
              <w:left w:val="single" w:sz="4" w:space="0" w:color="auto"/>
              <w:bottom w:val="single" w:sz="4" w:space="0" w:color="auto"/>
              <w:right w:val="single" w:sz="4" w:space="0" w:color="auto"/>
            </w:tcBorders>
          </w:tcPr>
          <w:p w:rsidR="00713925" w:rsidRPr="00F75672" w:rsidRDefault="00713925" w:rsidP="00713925">
            <w:pPr>
              <w:spacing w:line="720" w:lineRule="auto"/>
              <w:rPr>
                <w:rFonts w:asciiTheme="majorHAnsi" w:hAnsiTheme="majorHAnsi" w:cs="Cambria"/>
                <w:color w:val="000000"/>
                <w:lang w:val="id-ID"/>
              </w:rPr>
            </w:pPr>
            <w:r w:rsidRPr="00F75672">
              <w:rPr>
                <w:rFonts w:asciiTheme="majorHAnsi" w:hAnsiTheme="majorHAnsi" w:cs="Cambria"/>
                <w:color w:val="000000"/>
                <w:lang w:val="id-ID"/>
              </w:rPr>
              <w:t>%</w:t>
            </w:r>
          </w:p>
        </w:tc>
        <w:tc>
          <w:tcPr>
            <w:tcW w:w="845" w:type="dxa"/>
            <w:tcBorders>
              <w:top w:val="nil"/>
              <w:left w:val="single" w:sz="4" w:space="0" w:color="auto"/>
              <w:bottom w:val="single" w:sz="4" w:space="0" w:color="auto"/>
              <w:right w:val="single" w:sz="4" w:space="0" w:color="auto"/>
            </w:tcBorders>
            <w:noWrap/>
            <w:vAlign w:val="bottom"/>
          </w:tcPr>
          <w:p w:rsidR="00713925" w:rsidRPr="00F75672" w:rsidRDefault="00713925" w:rsidP="00713925">
            <w:pPr>
              <w:spacing w:line="720" w:lineRule="auto"/>
              <w:rPr>
                <w:rFonts w:asciiTheme="majorHAnsi" w:hAnsiTheme="majorHAnsi" w:cs="Cambria"/>
                <w:color w:val="000000"/>
                <w:lang w:val="id-ID"/>
              </w:rPr>
            </w:pPr>
            <w:r>
              <w:rPr>
                <w:rFonts w:asciiTheme="majorHAnsi" w:hAnsiTheme="majorHAnsi" w:cs="Cambria"/>
                <w:color w:val="000000"/>
                <w:lang w:val="id-ID"/>
              </w:rPr>
              <w:t>10</w:t>
            </w:r>
          </w:p>
        </w:tc>
        <w:tc>
          <w:tcPr>
            <w:tcW w:w="1049" w:type="dxa"/>
            <w:tcBorders>
              <w:top w:val="nil"/>
              <w:left w:val="nil"/>
              <w:bottom w:val="single" w:sz="4" w:space="0" w:color="auto"/>
              <w:right w:val="single" w:sz="4" w:space="0" w:color="auto"/>
            </w:tcBorders>
            <w:noWrap/>
            <w:vAlign w:val="bottom"/>
          </w:tcPr>
          <w:p w:rsidR="00713925" w:rsidRPr="00F75672" w:rsidRDefault="00713925" w:rsidP="00713925">
            <w:pPr>
              <w:spacing w:line="720" w:lineRule="auto"/>
              <w:rPr>
                <w:rFonts w:asciiTheme="majorHAnsi" w:hAnsiTheme="majorHAnsi" w:cs="Cambria"/>
                <w:color w:val="000000"/>
                <w:lang w:val="id-ID"/>
              </w:rPr>
            </w:pPr>
            <w:r>
              <w:rPr>
                <w:rFonts w:asciiTheme="majorHAnsi" w:hAnsiTheme="majorHAnsi" w:cs="Cambria"/>
                <w:color w:val="000000"/>
                <w:lang w:val="id-ID"/>
              </w:rPr>
              <w:t>12,08</w:t>
            </w:r>
          </w:p>
        </w:tc>
        <w:tc>
          <w:tcPr>
            <w:tcW w:w="1224" w:type="dxa"/>
            <w:tcBorders>
              <w:top w:val="nil"/>
              <w:left w:val="nil"/>
              <w:bottom w:val="single" w:sz="4" w:space="0" w:color="auto"/>
              <w:right w:val="single" w:sz="4" w:space="0" w:color="auto"/>
            </w:tcBorders>
            <w:noWrap/>
            <w:vAlign w:val="bottom"/>
          </w:tcPr>
          <w:p w:rsidR="00713925" w:rsidRPr="00F75672" w:rsidRDefault="00713925" w:rsidP="00C67955">
            <w:pPr>
              <w:spacing w:line="720" w:lineRule="auto"/>
              <w:rPr>
                <w:rFonts w:asciiTheme="majorHAnsi" w:hAnsiTheme="majorHAnsi" w:cs="Cambria"/>
                <w:color w:val="000000"/>
                <w:lang w:val="id-ID"/>
              </w:rPr>
            </w:pPr>
            <w:r>
              <w:rPr>
                <w:rFonts w:asciiTheme="majorHAnsi" w:hAnsiTheme="majorHAnsi" w:cs="Cambria"/>
                <w:color w:val="000000"/>
                <w:lang w:val="id-ID"/>
              </w:rPr>
              <w:t>120,</w:t>
            </w:r>
            <w:r w:rsidR="00C67955">
              <w:rPr>
                <w:rFonts w:asciiTheme="majorHAnsi" w:hAnsiTheme="majorHAnsi" w:cs="Cambria"/>
                <w:color w:val="000000"/>
                <w:lang w:val="id-ID"/>
              </w:rPr>
              <w:t>76</w:t>
            </w:r>
          </w:p>
        </w:tc>
      </w:tr>
    </w:tbl>
    <w:p w:rsidR="00713925" w:rsidRDefault="00713925" w:rsidP="00713925">
      <w:pPr>
        <w:jc w:val="both"/>
        <w:rPr>
          <w:rFonts w:asciiTheme="majorHAnsi" w:hAnsiTheme="majorHAnsi" w:cs="Cambria"/>
          <w:lang w:val="id-ID"/>
        </w:rPr>
      </w:pPr>
    </w:p>
    <w:p w:rsidR="00C67955" w:rsidRDefault="00C67955" w:rsidP="00713925">
      <w:pPr>
        <w:jc w:val="both"/>
        <w:rPr>
          <w:rFonts w:asciiTheme="majorHAnsi" w:hAnsiTheme="majorHAnsi" w:cs="Cambria"/>
          <w:lang w:val="id-ID"/>
        </w:rPr>
      </w:pPr>
    </w:p>
    <w:p w:rsidR="00C67955" w:rsidRPr="00F75672" w:rsidRDefault="00C67955" w:rsidP="00713925">
      <w:pPr>
        <w:jc w:val="both"/>
        <w:rPr>
          <w:rFonts w:asciiTheme="majorHAnsi" w:hAnsiTheme="majorHAnsi" w:cs="Cambria"/>
          <w:lang w:val="id-ID"/>
        </w:rPr>
      </w:pPr>
    </w:p>
    <w:p w:rsidR="00713925" w:rsidRPr="00F75672" w:rsidRDefault="00713925" w:rsidP="00C67955">
      <w:pPr>
        <w:spacing w:before="120" w:line="360" w:lineRule="auto"/>
        <w:jc w:val="both"/>
        <w:rPr>
          <w:rFonts w:asciiTheme="majorHAnsi" w:hAnsiTheme="majorHAnsi" w:cs="Cambria"/>
        </w:rPr>
      </w:pPr>
      <w:r w:rsidRPr="00F75672">
        <w:rPr>
          <w:rFonts w:asciiTheme="majorHAnsi" w:hAnsiTheme="majorHAnsi" w:cs="Cambria"/>
          <w:lang w:val="id-ID"/>
        </w:rPr>
        <w:lastRenderedPageBreak/>
        <w:t>Realisai Pajak daerah  mengalami peningkatan sebesar 120</w:t>
      </w:r>
      <w:r w:rsidR="00C67955">
        <w:rPr>
          <w:rFonts w:asciiTheme="majorHAnsi" w:hAnsiTheme="majorHAnsi" w:cs="Cambria"/>
          <w:lang w:val="id-ID"/>
        </w:rPr>
        <w:t>,76</w:t>
      </w:r>
      <w:r w:rsidRPr="00F75672">
        <w:rPr>
          <w:rFonts w:asciiTheme="majorHAnsi" w:hAnsiTheme="majorHAnsi" w:cs="Cambria"/>
          <w:lang w:val="id-ID"/>
        </w:rPr>
        <w:t xml:space="preserve">% </w:t>
      </w:r>
    </w:p>
    <w:p w:rsidR="00713925" w:rsidRPr="00F75672" w:rsidRDefault="00713925" w:rsidP="00C67955">
      <w:pPr>
        <w:spacing w:before="120" w:line="360" w:lineRule="auto"/>
        <w:jc w:val="both"/>
        <w:rPr>
          <w:rFonts w:asciiTheme="majorHAnsi" w:hAnsiTheme="majorHAnsi" w:cs="Cambria"/>
          <w:lang w:val="id-ID"/>
        </w:rPr>
      </w:pPr>
      <w:r w:rsidRPr="00F75672">
        <w:rPr>
          <w:rFonts w:asciiTheme="majorHAnsi" w:hAnsiTheme="majorHAnsi" w:cs="Cambria"/>
          <w:lang w:val="id-ID"/>
        </w:rPr>
        <w:t>Realisasi  dan target Penerimaan tahun 201</w:t>
      </w:r>
      <w:r w:rsidR="00C67955">
        <w:rPr>
          <w:rFonts w:asciiTheme="majorHAnsi" w:hAnsiTheme="majorHAnsi" w:cs="Cambria"/>
          <w:lang w:val="id-ID"/>
        </w:rPr>
        <w:t>7</w:t>
      </w:r>
      <w:r w:rsidRPr="00F75672">
        <w:rPr>
          <w:rFonts w:asciiTheme="majorHAnsi" w:hAnsiTheme="majorHAnsi" w:cs="Cambria"/>
          <w:lang w:val="id-ID"/>
        </w:rPr>
        <w:t>-201</w:t>
      </w:r>
      <w:r w:rsidR="00C67955">
        <w:rPr>
          <w:rFonts w:asciiTheme="majorHAnsi" w:hAnsiTheme="majorHAnsi" w:cs="Cambria"/>
          <w:lang w:val="id-ID"/>
        </w:rPr>
        <w:t>8</w:t>
      </w:r>
      <w:r w:rsidRPr="00F75672">
        <w:rPr>
          <w:rFonts w:asciiTheme="majorHAnsi" w:hAnsiTheme="majorHAnsi" w:cs="Cambria"/>
          <w:lang w:val="id-ID"/>
        </w:rPr>
        <w:t xml:space="preserve"> selengkapnya dapat dilihat pada tabel berikut:</w:t>
      </w:r>
    </w:p>
    <w:p w:rsidR="00713925" w:rsidRPr="00F75672" w:rsidRDefault="00713925" w:rsidP="00713925">
      <w:pPr>
        <w:jc w:val="both"/>
        <w:rPr>
          <w:rFonts w:asciiTheme="majorHAnsi" w:hAnsiTheme="majorHAnsi" w:cs="Cambria"/>
          <w:lang w:val="id-ID"/>
        </w:rPr>
      </w:pPr>
    </w:p>
    <w:tbl>
      <w:tblPr>
        <w:tblW w:w="8511" w:type="dxa"/>
        <w:tblInd w:w="103" w:type="dxa"/>
        <w:tblLayout w:type="fixed"/>
        <w:tblLook w:val="04A0" w:firstRow="1" w:lastRow="0" w:firstColumn="1" w:lastColumn="0" w:noHBand="0" w:noVBand="1"/>
      </w:tblPr>
      <w:tblGrid>
        <w:gridCol w:w="1281"/>
        <w:gridCol w:w="1134"/>
        <w:gridCol w:w="1134"/>
        <w:gridCol w:w="709"/>
        <w:gridCol w:w="1134"/>
        <w:gridCol w:w="1134"/>
        <w:gridCol w:w="709"/>
        <w:gridCol w:w="567"/>
        <w:gridCol w:w="709"/>
      </w:tblGrid>
      <w:tr w:rsidR="00713925" w:rsidRPr="00F75672" w:rsidTr="00713925">
        <w:trPr>
          <w:trHeight w:val="300"/>
        </w:trPr>
        <w:tc>
          <w:tcPr>
            <w:tcW w:w="1281" w:type="dxa"/>
            <w:tcBorders>
              <w:top w:val="single" w:sz="4" w:space="0" w:color="000000"/>
              <w:left w:val="single" w:sz="4" w:space="0" w:color="000000"/>
              <w:bottom w:val="nil"/>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 xml:space="preserve">Jenis Pajak </w:t>
            </w:r>
          </w:p>
        </w:tc>
        <w:tc>
          <w:tcPr>
            <w:tcW w:w="2977"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2017</w:t>
            </w:r>
          </w:p>
        </w:tc>
        <w:tc>
          <w:tcPr>
            <w:tcW w:w="2977"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eastAsia="id-ID"/>
              </w:rPr>
              <w:t>201</w:t>
            </w:r>
            <w:r>
              <w:rPr>
                <w:rFonts w:asciiTheme="majorHAnsi" w:hAnsiTheme="majorHAnsi" w:cs="Cambria"/>
                <w:color w:val="000000"/>
                <w:sz w:val="14"/>
                <w:szCs w:val="14"/>
                <w:lang w:val="id-ID" w:eastAsia="id-ID"/>
              </w:rPr>
              <w:t>8</w:t>
            </w:r>
          </w:p>
        </w:tc>
        <w:tc>
          <w:tcPr>
            <w:tcW w:w="1276"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RPJMD</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 </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567" w:type="dxa"/>
            <w:tcBorders>
              <w:top w:val="nil"/>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 xml:space="preserve">Target </w:t>
            </w:r>
          </w:p>
        </w:tc>
        <w:tc>
          <w:tcPr>
            <w:tcW w:w="709" w:type="dxa"/>
            <w:tcBorders>
              <w:top w:val="nil"/>
              <w:left w:val="nil"/>
              <w:bottom w:val="single" w:sz="4" w:space="0" w:color="000000"/>
              <w:right w:val="single" w:sz="4" w:space="0" w:color="000000"/>
            </w:tcBorders>
            <w:shd w:val="clear" w:color="auto" w:fill="BDD6EE" w:themeFill="accent1" w:themeFillTint="66"/>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Realisasi</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Hotel</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3.999.347.000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4.288.674.026</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107,23</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4.000.000.000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4.186.453.245</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104,66</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0,02</w:t>
            </w:r>
          </w:p>
        </w:tc>
        <w:tc>
          <w:tcPr>
            <w:tcW w:w="709"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-2,38</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Restauran</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1.523.000.000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2.438.262.367</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160,10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2.600.000.000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4.313.759.431</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165,91</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70,72</w:t>
            </w:r>
          </w:p>
        </w:tc>
        <w:tc>
          <w:tcPr>
            <w:tcW w:w="709"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76,92</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Hiburan</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3.604.000</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360,40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3.716.554</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185,83</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100,00</w:t>
            </w:r>
          </w:p>
        </w:tc>
        <w:tc>
          <w:tcPr>
            <w:tcW w:w="709"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3,12</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Reklame</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575.000.000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735.224.566</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127,87</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700.000.000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1.003.262.392</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143,32</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21,74</w:t>
            </w:r>
          </w:p>
        </w:tc>
        <w:tc>
          <w:tcPr>
            <w:tcW w:w="709"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36,46</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Penerangan Jalan</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8.726.000.000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10.196.893.775</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116,86</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11.526.000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12.099.587.667</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104,98</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32,09</w:t>
            </w:r>
          </w:p>
        </w:tc>
        <w:tc>
          <w:tcPr>
            <w:tcW w:w="709"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18,66</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Parkir</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100.000.000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148.017.632</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148,02</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280.795.044</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140,40</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w:t>
            </w:r>
          </w:p>
        </w:tc>
        <w:tc>
          <w:tcPr>
            <w:tcW w:w="709"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89,70</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hideMark/>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Air Taanah</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80.000.000</w:t>
            </w:r>
          </w:p>
        </w:tc>
        <w:tc>
          <w:tcPr>
            <w:tcW w:w="1134"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116.902.762</w:t>
            </w:r>
          </w:p>
        </w:tc>
        <w:tc>
          <w:tcPr>
            <w:tcW w:w="709"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146,13</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170.000.000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276.168.374</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162,45</w:t>
            </w:r>
          </w:p>
        </w:tc>
        <w:tc>
          <w:tcPr>
            <w:tcW w:w="567" w:type="dxa"/>
            <w:tcBorders>
              <w:top w:val="nil"/>
              <w:left w:val="nil"/>
              <w:bottom w:val="single" w:sz="4" w:space="0" w:color="000000"/>
              <w:right w:val="single" w:sz="4" w:space="0" w:color="000000"/>
            </w:tcBorders>
            <w:vAlign w:val="center"/>
          </w:tcPr>
          <w:p w:rsidR="00713925" w:rsidRPr="00F118C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112,50</w:t>
            </w:r>
          </w:p>
        </w:tc>
        <w:tc>
          <w:tcPr>
            <w:tcW w:w="709" w:type="dxa"/>
            <w:tcBorders>
              <w:top w:val="nil"/>
              <w:left w:val="nil"/>
              <w:bottom w:val="single" w:sz="4" w:space="0" w:color="000000"/>
              <w:right w:val="single" w:sz="4" w:space="0" w:color="000000"/>
            </w:tcBorders>
            <w:vAlign w:val="center"/>
          </w:tcPr>
          <w:p w:rsidR="00713925" w:rsidRPr="00F118C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136,24</w:t>
            </w:r>
          </w:p>
        </w:tc>
      </w:tr>
      <w:tr w:rsidR="00713925" w:rsidRPr="00F75672" w:rsidTr="00713925">
        <w:trPr>
          <w:trHeight w:val="300"/>
        </w:trPr>
        <w:tc>
          <w:tcPr>
            <w:tcW w:w="1281" w:type="dxa"/>
            <w:tcBorders>
              <w:top w:val="nil"/>
              <w:left w:val="single" w:sz="4" w:space="0" w:color="000000"/>
              <w:bottom w:val="single" w:sz="4" w:space="0" w:color="000000"/>
              <w:right w:val="single" w:sz="4" w:space="0" w:color="000000"/>
            </w:tcBorders>
            <w:vAlign w:val="bottom"/>
            <w:hideMark/>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Pajak Sarang Burung walet</w:t>
            </w:r>
          </w:p>
        </w:tc>
        <w:tc>
          <w:tcPr>
            <w:tcW w:w="1134"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24.000.000</w:t>
            </w:r>
          </w:p>
        </w:tc>
        <w:tc>
          <w:tcPr>
            <w:tcW w:w="1134"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25.500.000</w:t>
            </w:r>
          </w:p>
        </w:tc>
        <w:tc>
          <w:tcPr>
            <w:tcW w:w="709" w:type="dxa"/>
            <w:tcBorders>
              <w:top w:val="nil"/>
              <w:left w:val="nil"/>
              <w:bottom w:val="single" w:sz="4" w:space="0" w:color="000000"/>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106,25</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24.000.000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19.500.000</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81,25</w:t>
            </w:r>
          </w:p>
        </w:tc>
        <w:tc>
          <w:tcPr>
            <w:tcW w:w="567" w:type="dxa"/>
            <w:tcBorders>
              <w:top w:val="nil"/>
              <w:left w:val="nil"/>
              <w:bottom w:val="single" w:sz="4" w:space="0" w:color="000000"/>
              <w:right w:val="single" w:sz="4" w:space="0" w:color="000000"/>
            </w:tcBorders>
            <w:vAlign w:val="center"/>
          </w:tcPr>
          <w:p w:rsidR="00713925" w:rsidRPr="00F118C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w:t>
            </w:r>
          </w:p>
        </w:tc>
        <w:tc>
          <w:tcPr>
            <w:tcW w:w="709" w:type="dxa"/>
            <w:tcBorders>
              <w:top w:val="nil"/>
              <w:left w:val="nil"/>
              <w:bottom w:val="single" w:sz="4" w:space="0" w:color="000000"/>
              <w:right w:val="single" w:sz="4" w:space="0" w:color="000000"/>
            </w:tcBorders>
            <w:vAlign w:val="center"/>
          </w:tcPr>
          <w:p w:rsidR="00713925" w:rsidRPr="00F118C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-23,53</w:t>
            </w:r>
          </w:p>
        </w:tc>
      </w:tr>
      <w:tr w:rsidR="00713925" w:rsidRPr="00F75672" w:rsidTr="00713925">
        <w:trPr>
          <w:trHeight w:val="300"/>
        </w:trPr>
        <w:tc>
          <w:tcPr>
            <w:tcW w:w="1281" w:type="dxa"/>
            <w:tcBorders>
              <w:top w:val="single" w:sz="4" w:space="0" w:color="000000"/>
              <w:left w:val="single" w:sz="4" w:space="0" w:color="000000"/>
              <w:bottom w:val="single" w:sz="4" w:space="0" w:color="auto"/>
              <w:right w:val="single" w:sz="4" w:space="0" w:color="000000"/>
            </w:tcBorders>
            <w:vAlign w:val="bottom"/>
            <w:hideMark/>
          </w:tcPr>
          <w:p w:rsidR="00713925" w:rsidRPr="00F75672" w:rsidRDefault="00713925" w:rsidP="00713925">
            <w:pPr>
              <w:rPr>
                <w:rFonts w:asciiTheme="majorHAnsi" w:hAnsiTheme="majorHAnsi" w:cs="Cambria"/>
                <w:color w:val="000000"/>
                <w:sz w:val="14"/>
                <w:szCs w:val="14"/>
                <w:lang w:eastAsia="id-ID"/>
              </w:rPr>
            </w:pPr>
            <w:r w:rsidRPr="00F75672">
              <w:rPr>
                <w:rFonts w:asciiTheme="majorHAnsi" w:hAnsiTheme="majorHAnsi" w:cs="Cambria"/>
                <w:color w:val="000000"/>
                <w:sz w:val="14"/>
                <w:szCs w:val="14"/>
                <w:lang w:val="id-ID" w:eastAsia="id-ID"/>
              </w:rPr>
              <w:t>Pajak Mineral Bukan Logam</w:t>
            </w:r>
          </w:p>
        </w:tc>
        <w:tc>
          <w:tcPr>
            <w:tcW w:w="1134" w:type="dxa"/>
            <w:tcBorders>
              <w:top w:val="single" w:sz="4" w:space="0" w:color="000000"/>
              <w:left w:val="nil"/>
              <w:bottom w:val="single" w:sz="4" w:space="0" w:color="auto"/>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2.583.004.500</w:t>
            </w:r>
          </w:p>
        </w:tc>
        <w:tc>
          <w:tcPr>
            <w:tcW w:w="1134" w:type="dxa"/>
            <w:tcBorders>
              <w:top w:val="single" w:sz="4" w:space="0" w:color="000000"/>
              <w:left w:val="nil"/>
              <w:bottom w:val="single" w:sz="4" w:space="0" w:color="auto"/>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3.088.448.067</w:t>
            </w:r>
          </w:p>
        </w:tc>
        <w:tc>
          <w:tcPr>
            <w:tcW w:w="709" w:type="dxa"/>
            <w:tcBorders>
              <w:top w:val="single" w:sz="4" w:space="0" w:color="000000"/>
              <w:left w:val="nil"/>
              <w:bottom w:val="single" w:sz="4" w:space="0" w:color="auto"/>
              <w:right w:val="single" w:sz="4" w:space="0" w:color="000000"/>
            </w:tcBorders>
            <w:vAlign w:val="bottom"/>
            <w:hideMark/>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119,57</w:t>
            </w:r>
          </w:p>
        </w:tc>
        <w:tc>
          <w:tcPr>
            <w:tcW w:w="1134"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2.803.000.000</w:t>
            </w:r>
          </w:p>
        </w:tc>
        <w:tc>
          <w:tcPr>
            <w:tcW w:w="1134"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4.414.458.277</w:t>
            </w:r>
          </w:p>
        </w:tc>
        <w:tc>
          <w:tcPr>
            <w:tcW w:w="709"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157,49</w:t>
            </w:r>
          </w:p>
        </w:tc>
        <w:tc>
          <w:tcPr>
            <w:tcW w:w="567" w:type="dxa"/>
            <w:tcBorders>
              <w:top w:val="single" w:sz="4" w:space="0" w:color="000000"/>
              <w:left w:val="nil"/>
              <w:bottom w:val="single" w:sz="4" w:space="0" w:color="auto"/>
              <w:right w:val="single" w:sz="4" w:space="0" w:color="000000"/>
            </w:tcBorders>
            <w:vAlign w:val="center"/>
          </w:tcPr>
          <w:p w:rsidR="00713925" w:rsidRPr="00F118C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8,52</w:t>
            </w:r>
          </w:p>
        </w:tc>
        <w:tc>
          <w:tcPr>
            <w:tcW w:w="709" w:type="dxa"/>
            <w:tcBorders>
              <w:top w:val="single" w:sz="4" w:space="0" w:color="000000"/>
              <w:left w:val="nil"/>
              <w:bottom w:val="single" w:sz="4" w:space="0" w:color="auto"/>
              <w:right w:val="single" w:sz="4" w:space="0" w:color="000000"/>
            </w:tcBorders>
            <w:vAlign w:val="center"/>
          </w:tcPr>
          <w:p w:rsidR="00713925" w:rsidRPr="00F118C2" w:rsidRDefault="00713925" w:rsidP="00713925">
            <w:pPr>
              <w:ind w:right="-44"/>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42,93</w:t>
            </w:r>
          </w:p>
        </w:tc>
      </w:tr>
      <w:tr w:rsidR="00713925" w:rsidRPr="00F75672" w:rsidTr="00713925">
        <w:trPr>
          <w:trHeight w:val="300"/>
        </w:trPr>
        <w:tc>
          <w:tcPr>
            <w:tcW w:w="1281" w:type="dxa"/>
            <w:tcBorders>
              <w:top w:val="single" w:sz="4" w:space="0" w:color="auto"/>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Jumlah</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17.611.351.500</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21.041.527.195</w:t>
            </w:r>
          </w:p>
        </w:tc>
        <w:tc>
          <w:tcPr>
            <w:tcW w:w="709"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119,48</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Pr>
                <w:rFonts w:asciiTheme="majorHAnsi" w:hAnsiTheme="majorHAnsi" w:cs="Cambria"/>
                <w:b/>
                <w:color w:val="000000"/>
                <w:sz w:val="14"/>
                <w:szCs w:val="14"/>
                <w:lang w:val="id-ID" w:eastAsia="id-ID"/>
              </w:rPr>
              <w:t>22.025.000.000</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Pr>
                <w:rFonts w:asciiTheme="majorHAnsi" w:hAnsiTheme="majorHAnsi" w:cs="Cambria"/>
                <w:b/>
                <w:color w:val="000000"/>
                <w:sz w:val="14"/>
                <w:szCs w:val="14"/>
                <w:lang w:val="id-ID" w:eastAsia="id-ID"/>
              </w:rPr>
              <w:t>26.597.700.984</w:t>
            </w:r>
          </w:p>
        </w:tc>
        <w:tc>
          <w:tcPr>
            <w:tcW w:w="709"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Pr>
                <w:rFonts w:asciiTheme="majorHAnsi" w:hAnsiTheme="majorHAnsi" w:cs="Cambria"/>
                <w:b/>
                <w:color w:val="000000"/>
                <w:sz w:val="14"/>
                <w:szCs w:val="14"/>
                <w:lang w:val="id-ID" w:eastAsia="id-ID"/>
              </w:rPr>
              <w:t>120,76</w:t>
            </w:r>
          </w:p>
        </w:tc>
        <w:tc>
          <w:tcPr>
            <w:tcW w:w="567" w:type="dxa"/>
            <w:tcBorders>
              <w:top w:val="single" w:sz="4" w:space="0" w:color="auto"/>
              <w:left w:val="nil"/>
              <w:bottom w:val="single" w:sz="4" w:space="0" w:color="000000"/>
              <w:right w:val="single" w:sz="4" w:space="0" w:color="000000"/>
            </w:tcBorders>
            <w:vAlign w:val="center"/>
          </w:tcPr>
          <w:p w:rsidR="00713925" w:rsidRPr="00F75672" w:rsidRDefault="00713925" w:rsidP="00713925">
            <w:pPr>
              <w:jc w:val="center"/>
              <w:rPr>
                <w:rFonts w:asciiTheme="majorHAnsi" w:hAnsiTheme="majorHAnsi" w:cs="Cambria"/>
                <w:b/>
                <w:color w:val="000000"/>
                <w:sz w:val="14"/>
                <w:szCs w:val="14"/>
                <w:lang w:val="id-ID" w:eastAsia="id-ID"/>
              </w:rPr>
            </w:pPr>
            <w:r>
              <w:rPr>
                <w:rFonts w:asciiTheme="majorHAnsi" w:hAnsiTheme="majorHAnsi" w:cs="Cambria"/>
                <w:b/>
                <w:color w:val="000000"/>
                <w:sz w:val="14"/>
                <w:szCs w:val="14"/>
                <w:lang w:val="id-ID" w:eastAsia="id-ID"/>
              </w:rPr>
              <w:t>25,06</w:t>
            </w:r>
          </w:p>
        </w:tc>
        <w:tc>
          <w:tcPr>
            <w:tcW w:w="709" w:type="dxa"/>
            <w:tcBorders>
              <w:top w:val="single" w:sz="4" w:space="0" w:color="auto"/>
              <w:left w:val="nil"/>
              <w:bottom w:val="single" w:sz="4" w:space="0" w:color="000000"/>
              <w:right w:val="single" w:sz="4" w:space="0" w:color="000000"/>
            </w:tcBorders>
            <w:vAlign w:val="center"/>
          </w:tcPr>
          <w:p w:rsidR="00713925" w:rsidRPr="00F75672" w:rsidRDefault="00713925" w:rsidP="00713925">
            <w:pPr>
              <w:ind w:right="-44"/>
              <w:jc w:val="center"/>
              <w:rPr>
                <w:rFonts w:asciiTheme="majorHAnsi" w:hAnsiTheme="majorHAnsi" w:cs="Cambria"/>
                <w:b/>
                <w:color w:val="000000"/>
                <w:sz w:val="14"/>
                <w:szCs w:val="14"/>
                <w:lang w:val="id-ID" w:eastAsia="id-ID"/>
              </w:rPr>
            </w:pPr>
            <w:r>
              <w:rPr>
                <w:rFonts w:asciiTheme="majorHAnsi" w:hAnsiTheme="majorHAnsi" w:cs="Cambria"/>
                <w:b/>
                <w:color w:val="000000"/>
                <w:sz w:val="14"/>
                <w:szCs w:val="14"/>
                <w:lang w:val="id-ID" w:eastAsia="id-ID"/>
              </w:rPr>
              <w:t>26,41</w:t>
            </w:r>
          </w:p>
        </w:tc>
      </w:tr>
    </w:tbl>
    <w:p w:rsidR="00713925" w:rsidRPr="00D84799" w:rsidRDefault="00713925" w:rsidP="00713925">
      <w:pPr>
        <w:tabs>
          <w:tab w:val="left" w:pos="851"/>
        </w:tabs>
        <w:spacing w:before="240" w:line="360" w:lineRule="auto"/>
        <w:ind w:firstLine="851"/>
        <w:jc w:val="both"/>
        <w:rPr>
          <w:rFonts w:asciiTheme="majorHAnsi" w:hAnsiTheme="majorHAnsi" w:cs="Cambria"/>
          <w:lang w:val="fi-FI"/>
        </w:rPr>
      </w:pPr>
      <w:r w:rsidRPr="00D84799">
        <w:rPr>
          <w:rFonts w:asciiTheme="majorHAnsi" w:hAnsiTheme="majorHAnsi" w:cs="Cambria"/>
          <w:lang w:val="id-ID"/>
        </w:rPr>
        <w:t>Pencapaian kinerja sasaran terwujudnya peningkatan angka target dan realisasi pajak daerah lainnya</w:t>
      </w:r>
      <w:r w:rsidRPr="00D84799">
        <w:rPr>
          <w:rFonts w:asciiTheme="majorHAnsi" w:hAnsiTheme="majorHAnsi" w:cs="Cambria"/>
        </w:rPr>
        <w:t xml:space="preserve"> </w:t>
      </w:r>
      <w:r w:rsidRPr="00D84799">
        <w:rPr>
          <w:rFonts w:asciiTheme="majorHAnsi" w:hAnsiTheme="majorHAnsi" w:cs="Cambria"/>
          <w:lang w:val="id-ID"/>
        </w:rPr>
        <w:t>berhasil diwujudkan dengan upaya sebagai berikut:</w:t>
      </w:r>
    </w:p>
    <w:p w:rsidR="00713925" w:rsidRPr="00D84799" w:rsidRDefault="00713925" w:rsidP="001A44FD">
      <w:pPr>
        <w:numPr>
          <w:ilvl w:val="0"/>
          <w:numId w:val="38"/>
        </w:numPr>
        <w:tabs>
          <w:tab w:val="clear" w:pos="4309"/>
          <w:tab w:val="num" w:pos="426"/>
        </w:tabs>
        <w:spacing w:line="360" w:lineRule="auto"/>
        <w:ind w:left="426" w:hanging="426"/>
        <w:jc w:val="both"/>
        <w:rPr>
          <w:rFonts w:asciiTheme="majorHAnsi" w:hAnsiTheme="majorHAnsi" w:cs="Cambria"/>
          <w:lang w:val="id-ID"/>
        </w:rPr>
      </w:pPr>
      <w:r w:rsidRPr="00D84799">
        <w:rPr>
          <w:rFonts w:asciiTheme="majorHAnsi" w:eastAsia="Batang" w:hAnsiTheme="majorHAnsi" w:cs="Cambria"/>
          <w:lang w:val="id-ID"/>
        </w:rPr>
        <w:t>Intensifikasi pengelolaan Pendapatan Daerah dilakukan dengan kegiatan penekanan pada peningkatan intensitas pemungutan Pajak Daerah lainnya melalui pendekatan persuasif dan edukatif kepada wajib pajak</w:t>
      </w:r>
    </w:p>
    <w:p w:rsidR="00713925" w:rsidRPr="00D84799" w:rsidRDefault="00713925" w:rsidP="001A44FD">
      <w:pPr>
        <w:numPr>
          <w:ilvl w:val="0"/>
          <w:numId w:val="38"/>
        </w:numPr>
        <w:tabs>
          <w:tab w:val="clear" w:pos="4309"/>
          <w:tab w:val="num" w:pos="426"/>
        </w:tabs>
        <w:spacing w:line="360" w:lineRule="auto"/>
        <w:ind w:left="426" w:hanging="426"/>
        <w:jc w:val="both"/>
        <w:rPr>
          <w:rFonts w:asciiTheme="majorHAnsi" w:hAnsiTheme="majorHAnsi" w:cs="Cambria"/>
          <w:lang w:val="id-ID"/>
        </w:rPr>
      </w:pPr>
      <w:r w:rsidRPr="00D84799">
        <w:rPr>
          <w:rFonts w:asciiTheme="majorHAnsi" w:hAnsiTheme="majorHAnsi" w:cs="Cambria"/>
          <w:lang w:val="id-ID"/>
        </w:rPr>
        <w:t>Meningkatnya potensi pajak d</w:t>
      </w:r>
      <w:r>
        <w:rPr>
          <w:rFonts w:asciiTheme="majorHAnsi" w:hAnsiTheme="majorHAnsi" w:cs="Cambria"/>
          <w:lang w:val="id-ID"/>
        </w:rPr>
        <w:t>a</w:t>
      </w:r>
      <w:r w:rsidRPr="00D84799">
        <w:rPr>
          <w:rFonts w:asciiTheme="majorHAnsi" w:hAnsiTheme="majorHAnsi" w:cs="Cambria"/>
          <w:lang w:val="id-ID"/>
        </w:rPr>
        <w:t>erah lainnya.</w:t>
      </w:r>
    </w:p>
    <w:p w:rsidR="00713925" w:rsidRPr="00D84799" w:rsidRDefault="00713925" w:rsidP="001A44FD">
      <w:pPr>
        <w:numPr>
          <w:ilvl w:val="0"/>
          <w:numId w:val="38"/>
        </w:numPr>
        <w:tabs>
          <w:tab w:val="clear" w:pos="4309"/>
          <w:tab w:val="num" w:pos="426"/>
        </w:tabs>
        <w:spacing w:line="360" w:lineRule="auto"/>
        <w:ind w:left="426" w:hanging="426"/>
        <w:jc w:val="both"/>
        <w:rPr>
          <w:rFonts w:asciiTheme="majorHAnsi" w:hAnsiTheme="majorHAnsi" w:cs="Cambria"/>
          <w:lang w:val="id-ID"/>
        </w:rPr>
      </w:pPr>
      <w:r w:rsidRPr="00D84799">
        <w:rPr>
          <w:rFonts w:asciiTheme="majorHAnsi" w:hAnsiTheme="majorHAnsi" w:cs="Cambria"/>
          <w:lang w:val="id-ID"/>
        </w:rPr>
        <w:t>Adanya perubahan sistem dari off assesment menjadi self assesment untuk pajak hotel dan restauran.</w:t>
      </w:r>
    </w:p>
    <w:p w:rsidR="00713925" w:rsidRPr="00D84799" w:rsidRDefault="00713925" w:rsidP="001A44FD">
      <w:pPr>
        <w:numPr>
          <w:ilvl w:val="0"/>
          <w:numId w:val="38"/>
        </w:numPr>
        <w:tabs>
          <w:tab w:val="clear" w:pos="4309"/>
          <w:tab w:val="num" w:pos="426"/>
        </w:tabs>
        <w:spacing w:line="360" w:lineRule="auto"/>
        <w:ind w:left="426" w:hanging="426"/>
        <w:jc w:val="both"/>
        <w:rPr>
          <w:rFonts w:asciiTheme="majorHAnsi" w:hAnsiTheme="majorHAnsi" w:cs="Cambria"/>
          <w:lang w:val="id-ID"/>
        </w:rPr>
      </w:pPr>
      <w:r w:rsidRPr="00D84799">
        <w:rPr>
          <w:rFonts w:asciiTheme="majorHAnsi" w:hAnsiTheme="majorHAnsi" w:cs="Cambria"/>
          <w:lang w:val="id-ID"/>
        </w:rPr>
        <w:t>Diterapkannya tata cara perhitungan air tanah bagi wajib pajak yang menggunakan meter air.</w:t>
      </w:r>
    </w:p>
    <w:p w:rsidR="00713925" w:rsidRPr="00D84799" w:rsidRDefault="00713925" w:rsidP="001A44FD">
      <w:pPr>
        <w:numPr>
          <w:ilvl w:val="0"/>
          <w:numId w:val="38"/>
        </w:numPr>
        <w:tabs>
          <w:tab w:val="clear" w:pos="4309"/>
          <w:tab w:val="num" w:pos="426"/>
        </w:tabs>
        <w:spacing w:line="360" w:lineRule="auto"/>
        <w:ind w:left="426" w:hanging="426"/>
        <w:jc w:val="both"/>
        <w:rPr>
          <w:rFonts w:asciiTheme="majorHAnsi" w:hAnsiTheme="majorHAnsi" w:cs="Cambria"/>
          <w:lang w:val="id-ID"/>
        </w:rPr>
      </w:pPr>
      <w:r w:rsidRPr="00D84799">
        <w:rPr>
          <w:rFonts w:asciiTheme="majorHAnsi" w:eastAsia="Batang" w:hAnsiTheme="majorHAnsi" w:cs="Cambria"/>
          <w:lang w:val="id-ID"/>
        </w:rPr>
        <w:t>meningkatkan kesadaran para wajib pajak agar mematuhi kewajibannya dalam membayar pajak juga diadakan pembinaan secara rutin oleh petugas pemungut pajak daerah pada saat melakukan pemungutan/penagihan pajak</w:t>
      </w:r>
    </w:p>
    <w:p w:rsidR="00713925" w:rsidRPr="00D84799" w:rsidRDefault="00713925" w:rsidP="001A44FD">
      <w:pPr>
        <w:pStyle w:val="ListParagraph"/>
        <w:numPr>
          <w:ilvl w:val="0"/>
          <w:numId w:val="38"/>
        </w:numPr>
        <w:tabs>
          <w:tab w:val="clear" w:pos="4309"/>
          <w:tab w:val="num" w:pos="426"/>
        </w:tabs>
        <w:spacing w:before="120" w:line="360" w:lineRule="auto"/>
        <w:ind w:hanging="4309"/>
        <w:jc w:val="both"/>
        <w:rPr>
          <w:rFonts w:asciiTheme="majorHAnsi" w:hAnsiTheme="majorHAnsi" w:cs="Cambria"/>
          <w:lang w:val="id-ID"/>
        </w:rPr>
      </w:pPr>
      <w:r w:rsidRPr="00D84799">
        <w:rPr>
          <w:rFonts w:asciiTheme="majorHAnsi" w:hAnsiTheme="majorHAnsi" w:cs="Cambria"/>
        </w:rPr>
        <w:t>Mengintegrasikan Sosialisasi, mendata dan menagih setiap hari (SOMENTARI)</w:t>
      </w:r>
      <w:r w:rsidRPr="00D84799">
        <w:rPr>
          <w:rFonts w:asciiTheme="majorHAnsi" w:hAnsiTheme="majorHAnsi" w:cs="Cambria"/>
          <w:lang w:val="id-ID"/>
        </w:rPr>
        <w:t>,</w:t>
      </w:r>
    </w:p>
    <w:p w:rsidR="00713925" w:rsidRPr="00D84799" w:rsidRDefault="00713925" w:rsidP="00713925">
      <w:pPr>
        <w:pStyle w:val="ListParagraph"/>
        <w:spacing w:before="120" w:line="360" w:lineRule="auto"/>
        <w:ind w:left="426"/>
        <w:jc w:val="both"/>
        <w:rPr>
          <w:rFonts w:asciiTheme="majorHAnsi" w:hAnsiTheme="majorHAnsi" w:cs="Cambria"/>
          <w:lang w:val="id-ID"/>
        </w:rPr>
      </w:pPr>
      <w:r w:rsidRPr="00D84799">
        <w:rPr>
          <w:rFonts w:asciiTheme="majorHAnsi" w:hAnsiTheme="majorHAnsi" w:cs="Cambria"/>
        </w:rPr>
        <w:t xml:space="preserve">Beberapa permasalahan yang menjadi kendala dalam peningkatan </w:t>
      </w:r>
      <w:r>
        <w:rPr>
          <w:rFonts w:asciiTheme="majorHAnsi" w:hAnsiTheme="majorHAnsi" w:cs="Cambria"/>
          <w:lang w:val="id-ID"/>
        </w:rPr>
        <w:t>penerimaan Pajak D</w:t>
      </w:r>
      <w:r w:rsidRPr="00D84799">
        <w:rPr>
          <w:rFonts w:asciiTheme="majorHAnsi" w:hAnsiTheme="majorHAnsi" w:cs="Cambria"/>
          <w:lang w:val="id-ID"/>
        </w:rPr>
        <w:t xml:space="preserve">aerah lainnya </w:t>
      </w:r>
      <w:r w:rsidRPr="00D84799">
        <w:rPr>
          <w:rFonts w:asciiTheme="majorHAnsi" w:hAnsiTheme="majorHAnsi" w:cs="Cambria"/>
        </w:rPr>
        <w:t xml:space="preserve"> antara lain</w:t>
      </w:r>
      <w:r w:rsidRPr="00D84799">
        <w:rPr>
          <w:rFonts w:asciiTheme="majorHAnsi" w:hAnsiTheme="majorHAnsi" w:cs="Cambria"/>
          <w:lang w:val="id-ID"/>
        </w:rPr>
        <w:t xml:space="preserve"> kurangnya kesadaran masyarakat/Wajib Pajak atas kewajibannya.</w:t>
      </w:r>
    </w:p>
    <w:p w:rsidR="00713925" w:rsidRPr="0084585E" w:rsidRDefault="00713925" w:rsidP="00713925">
      <w:pPr>
        <w:pStyle w:val="ListParagraph"/>
        <w:spacing w:before="120" w:line="360" w:lineRule="auto"/>
        <w:ind w:left="426"/>
        <w:jc w:val="both"/>
        <w:rPr>
          <w:snapToGrid w:val="0"/>
          <w:color w:val="FF0000"/>
          <w:w w:val="0"/>
          <w:sz w:val="2"/>
          <w:u w:color="000000"/>
          <w:bdr w:val="none" w:sz="0" w:space="0" w:color="000000"/>
          <w:shd w:val="clear" w:color="000000" w:fill="000000"/>
          <w:lang w:val="id-ID" w:eastAsia="x-none"/>
        </w:rPr>
      </w:pPr>
      <w:r w:rsidRPr="0084585E">
        <w:rPr>
          <w:snapToGrid w:val="0"/>
          <w:color w:val="FF0000"/>
          <w:w w:val="0"/>
          <w:sz w:val="2"/>
          <w:u w:color="000000"/>
          <w:bdr w:val="none" w:sz="0" w:space="0" w:color="000000"/>
          <w:shd w:val="clear" w:color="000000" w:fill="000000"/>
          <w:lang w:val="x-none" w:eastAsia="x-none"/>
        </w:rPr>
        <w:lastRenderedPageBreak/>
        <w:t xml:space="preserve"> </w:t>
      </w:r>
    </w:p>
    <w:p w:rsidR="00713925" w:rsidRPr="00F75672" w:rsidRDefault="00713925" w:rsidP="00713925">
      <w:pPr>
        <w:spacing w:before="120" w:line="360" w:lineRule="auto"/>
        <w:ind w:left="284" w:firstLine="436"/>
        <w:jc w:val="both"/>
        <w:rPr>
          <w:rFonts w:asciiTheme="majorHAnsi" w:eastAsia="Batang" w:hAnsiTheme="majorHAnsi" w:cs="Cambria"/>
          <w:lang w:val="id-ID"/>
        </w:rPr>
      </w:pPr>
    </w:p>
    <w:p w:rsidR="00713925" w:rsidRPr="004A398A" w:rsidRDefault="00713925" w:rsidP="001A44FD">
      <w:pPr>
        <w:pStyle w:val="ListParagraph"/>
        <w:numPr>
          <w:ilvl w:val="0"/>
          <w:numId w:val="44"/>
        </w:numPr>
        <w:jc w:val="both"/>
        <w:rPr>
          <w:rFonts w:asciiTheme="majorHAnsi" w:hAnsiTheme="majorHAnsi" w:cs="Cambria"/>
          <w:b/>
          <w:bCs/>
          <w:color w:val="000000"/>
          <w:lang w:val="id-ID"/>
        </w:rPr>
      </w:pPr>
      <w:r w:rsidRPr="004A398A">
        <w:rPr>
          <w:rFonts w:asciiTheme="majorHAnsi" w:hAnsiTheme="majorHAnsi" w:cs="Cambria"/>
          <w:b/>
        </w:rPr>
        <w:t xml:space="preserve">Terwujudnya peningkatan angka target dan realisasi </w:t>
      </w:r>
      <w:r w:rsidRPr="004A398A">
        <w:rPr>
          <w:rFonts w:asciiTheme="majorHAnsi" w:hAnsiTheme="majorHAnsi" w:cs="Cambria"/>
          <w:b/>
          <w:lang w:val="id-ID"/>
        </w:rPr>
        <w:t>Retribusi Pasar,</w:t>
      </w:r>
    </w:p>
    <w:p w:rsidR="00713925" w:rsidRPr="008E1C1E" w:rsidRDefault="00713925" w:rsidP="00713925">
      <w:pPr>
        <w:pStyle w:val="ListParagraph"/>
        <w:jc w:val="both"/>
        <w:rPr>
          <w:rFonts w:asciiTheme="majorHAnsi" w:hAnsiTheme="majorHAnsi" w:cs="Cambria"/>
          <w:bCs/>
          <w:color w:val="000000"/>
          <w:lang w:val="id-ID"/>
        </w:rPr>
      </w:pPr>
      <w:r w:rsidRPr="008E1C1E">
        <w:rPr>
          <w:rFonts w:asciiTheme="majorHAnsi" w:hAnsiTheme="majorHAnsi" w:cs="Cambria"/>
          <w:lang w:val="id-ID"/>
        </w:rPr>
        <w:t xml:space="preserve"> </w:t>
      </w:r>
      <w:r w:rsidRPr="008E1C1E">
        <w:rPr>
          <w:rFonts w:asciiTheme="majorHAnsi" w:hAnsiTheme="majorHAnsi" w:cs="Cambria"/>
          <w:noProof/>
          <w:lang w:val="id-ID" w:eastAsia="id-ID"/>
        </w:rPr>
        <w:t>indikator sasaran ini dicapai melalui program dan kegiatan</w:t>
      </w:r>
    </w:p>
    <w:p w:rsidR="00713925" w:rsidRPr="008E1C1E" w:rsidRDefault="00713925" w:rsidP="00713925">
      <w:pPr>
        <w:jc w:val="both"/>
        <w:rPr>
          <w:rFonts w:asciiTheme="majorHAnsi" w:hAnsiTheme="majorHAnsi" w:cs="Cambria"/>
          <w:bCs/>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08"/>
      </w:tblGrid>
      <w:tr w:rsidR="00713925" w:rsidRPr="008E1C1E" w:rsidTr="00713925">
        <w:trPr>
          <w:tblHeader/>
        </w:trPr>
        <w:tc>
          <w:tcPr>
            <w:tcW w:w="4113" w:type="dxa"/>
            <w:shd w:val="clear" w:color="auto" w:fill="BDD6EE" w:themeFill="accent1" w:themeFillTint="66"/>
          </w:tcPr>
          <w:p w:rsidR="00713925" w:rsidRPr="008E1C1E" w:rsidRDefault="00713925" w:rsidP="00713925">
            <w:pPr>
              <w:spacing w:before="120" w:after="120"/>
              <w:jc w:val="center"/>
              <w:rPr>
                <w:rFonts w:asciiTheme="majorHAnsi" w:hAnsiTheme="majorHAnsi" w:cs="Cambria"/>
                <w:lang w:val="id-ID"/>
              </w:rPr>
            </w:pPr>
            <w:r w:rsidRPr="008E1C1E">
              <w:rPr>
                <w:rFonts w:asciiTheme="majorHAnsi" w:hAnsiTheme="majorHAnsi" w:cs="Cambria"/>
                <w:lang w:val="id-ID"/>
              </w:rPr>
              <w:t>Program</w:t>
            </w:r>
          </w:p>
        </w:tc>
        <w:tc>
          <w:tcPr>
            <w:tcW w:w="4108" w:type="dxa"/>
            <w:shd w:val="clear" w:color="auto" w:fill="BDD6EE" w:themeFill="accent1" w:themeFillTint="66"/>
          </w:tcPr>
          <w:p w:rsidR="00713925" w:rsidRPr="008E1C1E" w:rsidRDefault="00713925" w:rsidP="00713925">
            <w:pPr>
              <w:spacing w:before="120" w:after="120"/>
              <w:jc w:val="center"/>
              <w:rPr>
                <w:rFonts w:asciiTheme="majorHAnsi" w:hAnsiTheme="majorHAnsi" w:cs="Cambria"/>
                <w:lang w:val="id-ID"/>
              </w:rPr>
            </w:pPr>
            <w:r w:rsidRPr="008E1C1E">
              <w:rPr>
                <w:rFonts w:asciiTheme="majorHAnsi" w:hAnsiTheme="majorHAnsi" w:cs="Cambria"/>
                <w:lang w:val="id-ID"/>
              </w:rPr>
              <w:t>Kegiatan</w:t>
            </w:r>
          </w:p>
        </w:tc>
      </w:tr>
      <w:tr w:rsidR="00713925" w:rsidRPr="008E1C1E" w:rsidTr="00713925">
        <w:tc>
          <w:tcPr>
            <w:tcW w:w="4113" w:type="dxa"/>
          </w:tcPr>
          <w:p w:rsidR="00713925" w:rsidRPr="00DB7311" w:rsidRDefault="00713925" w:rsidP="001A44FD">
            <w:pPr>
              <w:pStyle w:val="ListParagraph"/>
              <w:numPr>
                <w:ilvl w:val="0"/>
                <w:numId w:val="46"/>
              </w:numPr>
              <w:rPr>
                <w:rFonts w:asciiTheme="majorHAnsi" w:hAnsiTheme="majorHAnsi" w:cs="Cambria"/>
              </w:rPr>
            </w:pPr>
            <w:r w:rsidRPr="00DB7311">
              <w:rPr>
                <w:rFonts w:asciiTheme="majorHAnsi" w:hAnsiTheme="majorHAnsi" w:cs="Cambria"/>
              </w:rPr>
              <w:t xml:space="preserve">Program Pengelolaan dan Penertiban Pasar </w:t>
            </w:r>
          </w:p>
          <w:p w:rsidR="00713925" w:rsidRDefault="00713925" w:rsidP="00713925">
            <w:pPr>
              <w:rPr>
                <w:rFonts w:asciiTheme="majorHAnsi" w:hAnsiTheme="majorHAnsi" w:cs="Cambria"/>
                <w:lang w:val="id-ID"/>
              </w:rPr>
            </w:pPr>
          </w:p>
          <w:p w:rsidR="00713925" w:rsidRPr="00DB7311" w:rsidRDefault="00713925" w:rsidP="00713925">
            <w:pPr>
              <w:rPr>
                <w:rFonts w:asciiTheme="majorHAnsi" w:hAnsiTheme="majorHAnsi" w:cs="Cambria"/>
                <w:lang w:val="id-ID"/>
              </w:rPr>
            </w:pPr>
          </w:p>
          <w:p w:rsidR="00713925" w:rsidRPr="008E1C1E" w:rsidRDefault="00713925" w:rsidP="001A44FD">
            <w:pPr>
              <w:pStyle w:val="ListParagraph"/>
              <w:numPr>
                <w:ilvl w:val="0"/>
                <w:numId w:val="46"/>
              </w:numPr>
              <w:rPr>
                <w:rFonts w:asciiTheme="majorHAnsi" w:hAnsiTheme="majorHAnsi" w:cs="Cambria"/>
              </w:rPr>
            </w:pPr>
            <w:r w:rsidRPr="00DB7311">
              <w:rPr>
                <w:rFonts w:asciiTheme="majorHAnsi" w:hAnsiTheme="majorHAnsi" w:cs="Cambria"/>
              </w:rPr>
              <w:t>Program Pembangunan dan Rehabilitasi Pasar</w:t>
            </w:r>
          </w:p>
          <w:p w:rsidR="00713925" w:rsidRPr="008E1C1E" w:rsidRDefault="00713925" w:rsidP="00713925">
            <w:pPr>
              <w:pStyle w:val="ListParagraph"/>
              <w:rPr>
                <w:rFonts w:asciiTheme="majorHAnsi" w:hAnsiTheme="majorHAnsi" w:cs="Cambria"/>
              </w:rPr>
            </w:pPr>
          </w:p>
          <w:p w:rsidR="00713925" w:rsidRPr="008E1C1E" w:rsidRDefault="00713925" w:rsidP="00713925">
            <w:pPr>
              <w:pStyle w:val="ListParagraph"/>
              <w:ind w:left="317"/>
              <w:rPr>
                <w:rFonts w:asciiTheme="majorHAnsi" w:hAnsiTheme="majorHAnsi" w:cs="Cambria"/>
              </w:rPr>
            </w:pPr>
          </w:p>
        </w:tc>
        <w:tc>
          <w:tcPr>
            <w:tcW w:w="4108" w:type="dxa"/>
          </w:tcPr>
          <w:p w:rsidR="00713925" w:rsidRPr="008E1C1E"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Penertiban dan pengendalian pasar</w:t>
            </w:r>
          </w:p>
          <w:p w:rsidR="00713925"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Optimalisasi penerimaan retribusi pasar</w:t>
            </w:r>
          </w:p>
          <w:p w:rsidR="00713925" w:rsidRPr="008E1C1E" w:rsidRDefault="00713925" w:rsidP="00713925">
            <w:pPr>
              <w:tabs>
                <w:tab w:val="left" w:pos="173"/>
              </w:tabs>
              <w:ind w:left="173"/>
              <w:rPr>
                <w:rFonts w:asciiTheme="majorHAnsi" w:hAnsiTheme="majorHAnsi" w:cs="Cambria"/>
                <w:lang w:val="id-ID"/>
              </w:rPr>
            </w:pPr>
          </w:p>
          <w:p w:rsidR="00713925" w:rsidRPr="008E1C1E" w:rsidRDefault="00713925" w:rsidP="001A44FD">
            <w:pPr>
              <w:numPr>
                <w:ilvl w:val="0"/>
                <w:numId w:val="40"/>
              </w:numPr>
              <w:tabs>
                <w:tab w:val="left" w:pos="173"/>
              </w:tabs>
              <w:ind w:left="173" w:hanging="283"/>
              <w:rPr>
                <w:rFonts w:asciiTheme="majorHAnsi" w:hAnsiTheme="majorHAnsi" w:cs="Cambria"/>
                <w:lang w:val="id-ID"/>
              </w:rPr>
            </w:pPr>
            <w:r w:rsidRPr="008E1C1E">
              <w:rPr>
                <w:rFonts w:asciiTheme="majorHAnsi" w:hAnsiTheme="majorHAnsi" w:cs="Cambria"/>
                <w:lang w:val="id-ID"/>
              </w:rPr>
              <w:t>Pengadaan Sarana dan Prasarana Pasar.</w:t>
            </w:r>
          </w:p>
          <w:p w:rsidR="00713925" w:rsidRPr="008E1C1E" w:rsidRDefault="00713925" w:rsidP="00713925">
            <w:pPr>
              <w:tabs>
                <w:tab w:val="left" w:pos="173"/>
              </w:tabs>
              <w:ind w:left="-110"/>
              <w:rPr>
                <w:rFonts w:asciiTheme="majorHAnsi" w:hAnsiTheme="majorHAnsi" w:cs="Cambria"/>
                <w:lang w:val="id-ID"/>
              </w:rPr>
            </w:pPr>
          </w:p>
          <w:p w:rsidR="00713925" w:rsidRPr="008E1C1E" w:rsidRDefault="00713925" w:rsidP="00713925">
            <w:pPr>
              <w:tabs>
                <w:tab w:val="left" w:pos="173"/>
              </w:tabs>
              <w:ind w:left="173"/>
              <w:rPr>
                <w:rFonts w:asciiTheme="majorHAnsi" w:hAnsiTheme="majorHAnsi" w:cs="Cambria"/>
                <w:lang w:val="id-ID"/>
              </w:rPr>
            </w:pPr>
          </w:p>
        </w:tc>
      </w:tr>
    </w:tbl>
    <w:p w:rsidR="00713925" w:rsidRPr="008E1C1E" w:rsidRDefault="00713925" w:rsidP="00713925">
      <w:pPr>
        <w:jc w:val="both"/>
        <w:rPr>
          <w:rFonts w:asciiTheme="majorHAnsi" w:hAnsiTheme="majorHAnsi" w:cs="Cambria"/>
          <w:color w:val="000000"/>
          <w:lang w:val="id-ID"/>
        </w:rPr>
      </w:pPr>
    </w:p>
    <w:p w:rsidR="00713925" w:rsidRPr="008E1C1E" w:rsidRDefault="00713925" w:rsidP="00713925">
      <w:pPr>
        <w:jc w:val="both"/>
        <w:rPr>
          <w:rFonts w:asciiTheme="majorHAnsi" w:hAnsiTheme="majorHAnsi" w:cs="Cambria"/>
          <w:color w:val="000000"/>
        </w:rPr>
      </w:pPr>
      <w:r w:rsidRPr="008E1C1E">
        <w:rPr>
          <w:rFonts w:asciiTheme="majorHAnsi" w:hAnsiTheme="majorHAnsi" w:cs="Cambria"/>
          <w:color w:val="000000"/>
        </w:rPr>
        <w:t>Adapun target dan realisasi kinerja sasaran strategis ini adalah sebagai berikut :</w:t>
      </w:r>
    </w:p>
    <w:p w:rsidR="00713925" w:rsidRPr="008E1C1E" w:rsidRDefault="00713925" w:rsidP="00713925">
      <w:pPr>
        <w:spacing w:before="120" w:line="360" w:lineRule="auto"/>
        <w:ind w:left="284" w:firstLine="436"/>
        <w:jc w:val="both"/>
        <w:rPr>
          <w:rFonts w:asciiTheme="majorHAnsi" w:eastAsia="Batang" w:hAnsiTheme="majorHAnsi" w:cs="Cambria"/>
          <w:lang w:val="id-ID"/>
        </w:rPr>
      </w:pPr>
    </w:p>
    <w:tbl>
      <w:tblPr>
        <w:tblW w:w="8071" w:type="dxa"/>
        <w:tblInd w:w="392" w:type="dxa"/>
        <w:tblLook w:val="04A0" w:firstRow="1" w:lastRow="0" w:firstColumn="1" w:lastColumn="0" w:noHBand="0" w:noVBand="1"/>
      </w:tblPr>
      <w:tblGrid>
        <w:gridCol w:w="4050"/>
        <w:gridCol w:w="879"/>
        <w:gridCol w:w="1013"/>
        <w:gridCol w:w="1080"/>
        <w:gridCol w:w="1049"/>
      </w:tblGrid>
      <w:tr w:rsidR="00713925" w:rsidRPr="008E1C1E" w:rsidTr="00713925">
        <w:trPr>
          <w:trHeight w:val="290"/>
        </w:trPr>
        <w:tc>
          <w:tcPr>
            <w:tcW w:w="405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rPr>
                <w:rFonts w:asciiTheme="majorHAnsi" w:hAnsiTheme="majorHAnsi" w:cs="Cambria"/>
                <w:color w:val="000000"/>
              </w:rPr>
            </w:pPr>
            <w:r w:rsidRPr="008E1C1E">
              <w:rPr>
                <w:rFonts w:asciiTheme="majorHAnsi" w:hAnsiTheme="majorHAnsi" w:cs="Cambria"/>
                <w:color w:val="000000"/>
              </w:rPr>
              <w:t>Indikator Kinerja</w:t>
            </w:r>
          </w:p>
        </w:tc>
        <w:tc>
          <w:tcPr>
            <w:tcW w:w="879" w:type="dxa"/>
            <w:tcBorders>
              <w:top w:val="single" w:sz="4" w:space="0" w:color="auto"/>
              <w:left w:val="nil"/>
              <w:bottom w:val="single" w:sz="4" w:space="0" w:color="auto"/>
              <w:right w:val="single" w:sz="4" w:space="0" w:color="auto"/>
            </w:tcBorders>
            <w:shd w:val="clear" w:color="auto" w:fill="BDD6EE" w:themeFill="accent1" w:themeFillTint="66"/>
          </w:tcPr>
          <w:p w:rsidR="00713925" w:rsidRPr="008E1C1E" w:rsidRDefault="00713925" w:rsidP="00713925">
            <w:pPr>
              <w:jc w:val="center"/>
              <w:rPr>
                <w:rFonts w:asciiTheme="majorHAnsi" w:hAnsiTheme="majorHAnsi" w:cs="Cambria"/>
                <w:color w:val="000000"/>
                <w:lang w:val="id-ID"/>
              </w:rPr>
            </w:pPr>
            <w:r w:rsidRPr="008E1C1E">
              <w:rPr>
                <w:rFonts w:asciiTheme="majorHAnsi" w:hAnsiTheme="majorHAnsi" w:cs="Cambria"/>
                <w:color w:val="000000"/>
                <w:lang w:val="id-ID"/>
              </w:rPr>
              <w:t>Satuan</w:t>
            </w:r>
          </w:p>
        </w:tc>
        <w:tc>
          <w:tcPr>
            <w:tcW w:w="101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jc w:val="center"/>
              <w:rPr>
                <w:rFonts w:asciiTheme="majorHAnsi" w:hAnsiTheme="majorHAnsi" w:cs="Cambria"/>
                <w:color w:val="000000"/>
              </w:rPr>
            </w:pPr>
            <w:r w:rsidRPr="008E1C1E">
              <w:rPr>
                <w:rFonts w:asciiTheme="majorHAnsi" w:hAnsiTheme="majorHAnsi" w:cs="Cambria"/>
                <w:color w:val="000000"/>
              </w:rPr>
              <w:t>Target</w:t>
            </w:r>
          </w:p>
        </w:tc>
        <w:tc>
          <w:tcPr>
            <w:tcW w:w="108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jc w:val="center"/>
              <w:rPr>
                <w:rFonts w:asciiTheme="majorHAnsi" w:hAnsiTheme="majorHAnsi" w:cs="Cambria"/>
                <w:color w:val="000000"/>
              </w:rPr>
            </w:pPr>
            <w:r w:rsidRPr="008E1C1E">
              <w:rPr>
                <w:rFonts w:asciiTheme="majorHAnsi" w:hAnsiTheme="majorHAnsi" w:cs="Cambria"/>
                <w:color w:val="000000"/>
              </w:rPr>
              <w:t>Realisasi</w:t>
            </w:r>
          </w:p>
        </w:tc>
        <w:tc>
          <w:tcPr>
            <w:tcW w:w="1049"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jc w:val="center"/>
              <w:rPr>
                <w:rFonts w:asciiTheme="majorHAnsi" w:hAnsiTheme="majorHAnsi" w:cs="Cambria"/>
                <w:color w:val="000000"/>
              </w:rPr>
            </w:pPr>
            <w:r w:rsidRPr="008E1C1E">
              <w:rPr>
                <w:rFonts w:asciiTheme="majorHAnsi" w:hAnsiTheme="majorHAnsi" w:cs="Cambria"/>
                <w:color w:val="000000"/>
              </w:rPr>
              <w:t>% Realisasi</w:t>
            </w:r>
          </w:p>
        </w:tc>
      </w:tr>
      <w:tr w:rsidR="00713925" w:rsidRPr="00F75672" w:rsidTr="00713925">
        <w:trPr>
          <w:trHeight w:val="290"/>
        </w:trPr>
        <w:tc>
          <w:tcPr>
            <w:tcW w:w="4050" w:type="dxa"/>
            <w:tcBorders>
              <w:top w:val="single" w:sz="4" w:space="0" w:color="auto"/>
              <w:left w:val="single" w:sz="4" w:space="0" w:color="auto"/>
              <w:bottom w:val="single" w:sz="4" w:space="0" w:color="auto"/>
              <w:right w:val="single" w:sz="4" w:space="0" w:color="auto"/>
            </w:tcBorders>
            <w:noWrap/>
            <w:vAlign w:val="bottom"/>
          </w:tcPr>
          <w:p w:rsidR="00713925" w:rsidRPr="00F75672" w:rsidRDefault="00713925" w:rsidP="00713925">
            <w:pPr>
              <w:jc w:val="center"/>
              <w:rPr>
                <w:rFonts w:asciiTheme="majorHAnsi" w:hAnsiTheme="majorHAnsi" w:cs="Cambria"/>
                <w:sz w:val="22"/>
                <w:szCs w:val="22"/>
              </w:rPr>
            </w:pPr>
            <w:r w:rsidRPr="00F75672">
              <w:rPr>
                <w:rFonts w:asciiTheme="majorHAnsi" w:hAnsiTheme="majorHAnsi" w:cs="Cambria"/>
                <w:sz w:val="22"/>
                <w:szCs w:val="22"/>
                <w:lang w:val="id-ID"/>
              </w:rPr>
              <w:t>P</w:t>
            </w:r>
            <w:r w:rsidRPr="00F75672">
              <w:rPr>
                <w:rFonts w:asciiTheme="majorHAnsi" w:hAnsiTheme="majorHAnsi" w:cs="Cambria"/>
                <w:sz w:val="22"/>
                <w:szCs w:val="22"/>
              </w:rPr>
              <w:t xml:space="preserve">ersentase realisasi </w:t>
            </w:r>
            <w:r w:rsidRPr="00F75672">
              <w:rPr>
                <w:rFonts w:asciiTheme="majorHAnsi" w:hAnsiTheme="majorHAnsi" w:cs="Cambria"/>
                <w:sz w:val="22"/>
                <w:szCs w:val="22"/>
                <w:lang w:val="id-ID"/>
              </w:rPr>
              <w:t>Retribusi Pasar</w:t>
            </w:r>
          </w:p>
        </w:tc>
        <w:tc>
          <w:tcPr>
            <w:tcW w:w="879" w:type="dxa"/>
            <w:tcBorders>
              <w:top w:val="single" w:sz="4" w:space="0" w:color="auto"/>
              <w:left w:val="nil"/>
              <w:bottom w:val="single" w:sz="4" w:space="0" w:color="auto"/>
              <w:right w:val="single" w:sz="4" w:space="0" w:color="auto"/>
            </w:tcBorders>
          </w:tcPr>
          <w:p w:rsidR="00713925" w:rsidRPr="00F75672" w:rsidRDefault="00713925" w:rsidP="00713925">
            <w:pPr>
              <w:spacing w:line="720" w:lineRule="auto"/>
              <w:rPr>
                <w:rFonts w:asciiTheme="majorHAnsi" w:hAnsiTheme="majorHAnsi" w:cs="Cambria"/>
                <w:color w:val="000000"/>
                <w:lang w:val="id-ID"/>
              </w:rPr>
            </w:pPr>
            <w:r w:rsidRPr="00F75672">
              <w:rPr>
                <w:rFonts w:asciiTheme="majorHAnsi" w:hAnsiTheme="majorHAnsi" w:cs="Cambria"/>
                <w:color w:val="000000"/>
                <w:lang w:val="id-ID"/>
              </w:rPr>
              <w:t>%</w:t>
            </w:r>
          </w:p>
        </w:tc>
        <w:tc>
          <w:tcPr>
            <w:tcW w:w="1013" w:type="dxa"/>
            <w:tcBorders>
              <w:top w:val="single" w:sz="4" w:space="0" w:color="auto"/>
              <w:left w:val="single" w:sz="4" w:space="0" w:color="auto"/>
              <w:bottom w:val="single" w:sz="4" w:space="0" w:color="auto"/>
              <w:right w:val="single" w:sz="4" w:space="0" w:color="auto"/>
            </w:tcBorders>
            <w:noWrap/>
            <w:vAlign w:val="bottom"/>
          </w:tcPr>
          <w:p w:rsidR="00713925" w:rsidRPr="00F75672" w:rsidRDefault="00713925" w:rsidP="00713925">
            <w:pPr>
              <w:spacing w:line="720" w:lineRule="auto"/>
              <w:rPr>
                <w:rFonts w:asciiTheme="majorHAnsi" w:hAnsiTheme="majorHAnsi" w:cs="Cambria"/>
                <w:color w:val="000000"/>
                <w:lang w:val="id-ID"/>
              </w:rPr>
            </w:pPr>
            <w:r>
              <w:rPr>
                <w:rFonts w:asciiTheme="majorHAnsi" w:hAnsiTheme="majorHAnsi" w:cs="Cambria"/>
                <w:color w:val="000000"/>
                <w:lang w:val="id-ID"/>
              </w:rPr>
              <w:t>10</w:t>
            </w:r>
          </w:p>
        </w:tc>
        <w:tc>
          <w:tcPr>
            <w:tcW w:w="1080"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spacing w:line="720" w:lineRule="auto"/>
              <w:rPr>
                <w:rFonts w:asciiTheme="majorHAnsi" w:hAnsiTheme="majorHAnsi" w:cs="Cambria"/>
                <w:color w:val="000000"/>
                <w:lang w:val="id-ID"/>
              </w:rPr>
            </w:pPr>
            <w:r>
              <w:rPr>
                <w:rFonts w:asciiTheme="majorHAnsi" w:hAnsiTheme="majorHAnsi" w:cs="Cambria"/>
                <w:color w:val="000000"/>
                <w:lang w:val="id-ID"/>
              </w:rPr>
              <w:t>10,42</w:t>
            </w:r>
          </w:p>
        </w:tc>
        <w:tc>
          <w:tcPr>
            <w:tcW w:w="1049"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spacing w:line="720" w:lineRule="auto"/>
              <w:rPr>
                <w:rFonts w:asciiTheme="majorHAnsi" w:hAnsiTheme="majorHAnsi" w:cs="Cambria"/>
                <w:color w:val="000000"/>
                <w:lang w:val="id-ID"/>
              </w:rPr>
            </w:pPr>
            <w:r>
              <w:rPr>
                <w:rFonts w:asciiTheme="majorHAnsi" w:hAnsiTheme="majorHAnsi" w:cs="Cambria"/>
                <w:color w:val="000000"/>
                <w:lang w:val="id-ID"/>
              </w:rPr>
              <w:t>104,20</w:t>
            </w:r>
          </w:p>
        </w:tc>
      </w:tr>
    </w:tbl>
    <w:p w:rsidR="00713925" w:rsidRPr="00F75672" w:rsidRDefault="00713925" w:rsidP="00713925">
      <w:pPr>
        <w:jc w:val="both"/>
        <w:rPr>
          <w:rFonts w:asciiTheme="majorHAnsi" w:hAnsiTheme="majorHAnsi" w:cs="Cambria"/>
          <w:lang w:val="id-ID"/>
        </w:rPr>
      </w:pPr>
    </w:p>
    <w:p w:rsidR="00713925" w:rsidRPr="00F75672" w:rsidRDefault="00713925" w:rsidP="00713925">
      <w:pPr>
        <w:spacing w:before="120" w:line="360" w:lineRule="auto"/>
        <w:ind w:firstLine="709"/>
        <w:jc w:val="both"/>
        <w:rPr>
          <w:rFonts w:asciiTheme="majorHAnsi" w:hAnsiTheme="majorHAnsi" w:cs="Cambria"/>
        </w:rPr>
      </w:pPr>
      <w:r w:rsidRPr="00F75672">
        <w:rPr>
          <w:rFonts w:asciiTheme="majorHAnsi" w:hAnsiTheme="majorHAnsi" w:cs="Cambria"/>
          <w:lang w:val="id-ID"/>
        </w:rPr>
        <w:t xml:space="preserve">Realisai Retribusi pasar  mengalami peningkatan sebesar </w:t>
      </w:r>
      <w:r>
        <w:rPr>
          <w:rFonts w:asciiTheme="majorHAnsi" w:hAnsiTheme="majorHAnsi" w:cs="Cambria"/>
          <w:lang w:val="id-ID"/>
        </w:rPr>
        <w:t>22,60</w:t>
      </w:r>
      <w:r w:rsidRPr="00F75672">
        <w:rPr>
          <w:rFonts w:asciiTheme="majorHAnsi" w:hAnsiTheme="majorHAnsi" w:cs="Cambria"/>
          <w:lang w:val="id-ID"/>
        </w:rPr>
        <w:t xml:space="preserve">%. </w:t>
      </w:r>
    </w:p>
    <w:p w:rsidR="00713925" w:rsidRPr="00F75672" w:rsidRDefault="00713925" w:rsidP="00713925">
      <w:pPr>
        <w:spacing w:before="120" w:line="360" w:lineRule="auto"/>
        <w:ind w:firstLine="709"/>
        <w:jc w:val="both"/>
        <w:rPr>
          <w:rFonts w:asciiTheme="majorHAnsi" w:hAnsiTheme="majorHAnsi" w:cs="Cambria"/>
          <w:lang w:val="id-ID"/>
        </w:rPr>
      </w:pPr>
      <w:r w:rsidRPr="00F75672">
        <w:rPr>
          <w:rFonts w:asciiTheme="majorHAnsi" w:hAnsiTheme="majorHAnsi" w:cs="Cambria"/>
          <w:lang w:val="id-ID"/>
        </w:rPr>
        <w:t xml:space="preserve">Realisasi  </w:t>
      </w:r>
      <w:r>
        <w:rPr>
          <w:rFonts w:asciiTheme="majorHAnsi" w:hAnsiTheme="majorHAnsi" w:cs="Cambria"/>
          <w:lang w:val="id-ID"/>
        </w:rPr>
        <w:t>dan target Penerimaan tahun 2017-2018</w:t>
      </w:r>
      <w:r w:rsidRPr="00F75672">
        <w:rPr>
          <w:rFonts w:asciiTheme="majorHAnsi" w:hAnsiTheme="majorHAnsi" w:cs="Cambria"/>
          <w:lang w:val="id-ID"/>
        </w:rPr>
        <w:t xml:space="preserve"> selengkapnya dapat dilihat pada tabel berikut:</w:t>
      </w:r>
    </w:p>
    <w:p w:rsidR="00713925" w:rsidRPr="00F75672" w:rsidRDefault="00713925" w:rsidP="00713925">
      <w:pPr>
        <w:jc w:val="both"/>
        <w:rPr>
          <w:rFonts w:asciiTheme="majorHAnsi" w:hAnsiTheme="majorHAnsi" w:cs="Cambria"/>
          <w:lang w:val="id-ID"/>
        </w:rPr>
      </w:pPr>
    </w:p>
    <w:tbl>
      <w:tblPr>
        <w:tblW w:w="8369" w:type="dxa"/>
        <w:tblInd w:w="103" w:type="dxa"/>
        <w:tblLayout w:type="fixed"/>
        <w:tblLook w:val="04A0" w:firstRow="1" w:lastRow="0" w:firstColumn="1" w:lastColumn="0" w:noHBand="0" w:noVBand="1"/>
      </w:tblPr>
      <w:tblGrid>
        <w:gridCol w:w="1565"/>
        <w:gridCol w:w="1134"/>
        <w:gridCol w:w="992"/>
        <w:gridCol w:w="568"/>
        <w:gridCol w:w="1134"/>
        <w:gridCol w:w="1134"/>
        <w:gridCol w:w="709"/>
        <w:gridCol w:w="566"/>
        <w:gridCol w:w="567"/>
      </w:tblGrid>
      <w:tr w:rsidR="00713925" w:rsidRPr="00F75672" w:rsidTr="00713925">
        <w:trPr>
          <w:trHeight w:val="300"/>
        </w:trPr>
        <w:tc>
          <w:tcPr>
            <w:tcW w:w="1565" w:type="dxa"/>
            <w:tcBorders>
              <w:top w:val="single" w:sz="4" w:space="0" w:color="000000"/>
              <w:left w:val="single" w:sz="4" w:space="0" w:color="000000"/>
              <w:bottom w:val="nil"/>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Jenis Retribusi</w:t>
            </w:r>
          </w:p>
        </w:tc>
        <w:tc>
          <w:tcPr>
            <w:tcW w:w="2694"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2017</w:t>
            </w:r>
          </w:p>
        </w:tc>
        <w:tc>
          <w:tcPr>
            <w:tcW w:w="2977"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eastAsia="id-ID"/>
              </w:rPr>
              <w:t>201</w:t>
            </w:r>
            <w:r>
              <w:rPr>
                <w:rFonts w:asciiTheme="majorHAnsi" w:hAnsiTheme="majorHAnsi" w:cs="Cambria"/>
                <w:color w:val="000000"/>
                <w:sz w:val="14"/>
                <w:szCs w:val="14"/>
                <w:lang w:val="id-ID" w:eastAsia="id-ID"/>
              </w:rPr>
              <w:t>8</w:t>
            </w:r>
          </w:p>
        </w:tc>
        <w:tc>
          <w:tcPr>
            <w:tcW w:w="1133"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RPJMD</w:t>
            </w:r>
          </w:p>
        </w:tc>
      </w:tr>
      <w:tr w:rsidR="00713925" w:rsidRPr="00F75672" w:rsidTr="00713925">
        <w:trPr>
          <w:trHeight w:val="300"/>
        </w:trPr>
        <w:tc>
          <w:tcPr>
            <w:tcW w:w="1565" w:type="dxa"/>
            <w:tcBorders>
              <w:top w:val="nil"/>
              <w:left w:val="single" w:sz="4" w:space="0" w:color="000000"/>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 </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992"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568"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566" w:type="dxa"/>
            <w:tcBorders>
              <w:top w:val="nil"/>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567" w:type="dxa"/>
            <w:tcBorders>
              <w:top w:val="nil"/>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 </w:t>
            </w:r>
          </w:p>
        </w:tc>
      </w:tr>
      <w:tr w:rsidR="00713925" w:rsidRPr="00F75672" w:rsidTr="00713925">
        <w:trPr>
          <w:trHeight w:val="300"/>
        </w:trPr>
        <w:tc>
          <w:tcPr>
            <w:tcW w:w="1565" w:type="dxa"/>
            <w:tcBorders>
              <w:top w:val="nil"/>
              <w:left w:val="single" w:sz="4" w:space="0" w:color="000000"/>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Retribusi pelayanan persampahan/kebersihan</w:t>
            </w:r>
          </w:p>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629.470.000</w:t>
            </w:r>
          </w:p>
        </w:tc>
        <w:tc>
          <w:tcPr>
            <w:tcW w:w="992"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618.100.707</w:t>
            </w:r>
          </w:p>
        </w:tc>
        <w:tc>
          <w:tcPr>
            <w:tcW w:w="568"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98,19</w:t>
            </w:r>
          </w:p>
        </w:tc>
        <w:tc>
          <w:tcPr>
            <w:tcW w:w="1134"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856.614.000</w:t>
            </w:r>
          </w:p>
        </w:tc>
        <w:tc>
          <w:tcPr>
            <w:tcW w:w="1134"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835.544.714</w:t>
            </w:r>
          </w:p>
        </w:tc>
        <w:tc>
          <w:tcPr>
            <w:tcW w:w="709"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97,54</w:t>
            </w:r>
          </w:p>
        </w:tc>
        <w:tc>
          <w:tcPr>
            <w:tcW w:w="566" w:type="dxa"/>
            <w:tcBorders>
              <w:top w:val="nil"/>
              <w:left w:val="nil"/>
              <w:bottom w:val="single" w:sz="4" w:space="0" w:color="000000"/>
              <w:right w:val="single" w:sz="4" w:space="0" w:color="000000"/>
            </w:tcBorders>
            <w:shd w:val="clear" w:color="auto" w:fill="FFFFFF" w:themeFill="background1"/>
            <w:vAlign w:val="center"/>
          </w:tcPr>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36,08</w:t>
            </w:r>
          </w:p>
        </w:tc>
        <w:tc>
          <w:tcPr>
            <w:tcW w:w="567" w:type="dxa"/>
            <w:tcBorders>
              <w:top w:val="nil"/>
              <w:left w:val="nil"/>
              <w:bottom w:val="single" w:sz="4" w:space="0" w:color="000000"/>
              <w:right w:val="single" w:sz="4" w:space="0" w:color="000000"/>
            </w:tcBorders>
            <w:shd w:val="clear" w:color="auto" w:fill="FFFFFF" w:themeFill="background1"/>
            <w:vAlign w:val="center"/>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35,18</w:t>
            </w:r>
          </w:p>
        </w:tc>
      </w:tr>
      <w:tr w:rsidR="00713925" w:rsidRPr="00F75672" w:rsidTr="00713925">
        <w:trPr>
          <w:trHeight w:val="300"/>
        </w:trPr>
        <w:tc>
          <w:tcPr>
            <w:tcW w:w="1565" w:type="dxa"/>
            <w:tcBorders>
              <w:top w:val="nil"/>
              <w:left w:val="single" w:sz="4" w:space="0" w:color="000000"/>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Retribusi Pelayanan Pasar</w:t>
            </w:r>
          </w:p>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1.165.056.000</w:t>
            </w:r>
          </w:p>
        </w:tc>
        <w:tc>
          <w:tcPr>
            <w:tcW w:w="992"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1.174.746.100</w:t>
            </w:r>
          </w:p>
        </w:tc>
        <w:tc>
          <w:tcPr>
            <w:tcW w:w="568"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100,83</w:t>
            </w:r>
          </w:p>
        </w:tc>
        <w:tc>
          <w:tcPr>
            <w:tcW w:w="1134"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1.439.160.000</w:t>
            </w:r>
          </w:p>
        </w:tc>
        <w:tc>
          <w:tcPr>
            <w:tcW w:w="1134"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1.524.344.314</w:t>
            </w:r>
          </w:p>
        </w:tc>
        <w:tc>
          <w:tcPr>
            <w:tcW w:w="709" w:type="dxa"/>
            <w:tcBorders>
              <w:top w:val="nil"/>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105,92</w:t>
            </w:r>
          </w:p>
        </w:tc>
        <w:tc>
          <w:tcPr>
            <w:tcW w:w="566" w:type="dxa"/>
            <w:tcBorders>
              <w:top w:val="nil"/>
              <w:left w:val="nil"/>
              <w:bottom w:val="single" w:sz="4" w:space="0" w:color="000000"/>
              <w:right w:val="single" w:sz="4" w:space="0" w:color="000000"/>
            </w:tcBorders>
            <w:shd w:val="clear" w:color="auto" w:fill="FFFFFF" w:themeFill="background1"/>
            <w:vAlign w:val="center"/>
          </w:tcPr>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23,53</w:t>
            </w:r>
          </w:p>
        </w:tc>
        <w:tc>
          <w:tcPr>
            <w:tcW w:w="567" w:type="dxa"/>
            <w:tcBorders>
              <w:top w:val="nil"/>
              <w:left w:val="nil"/>
              <w:bottom w:val="single" w:sz="4" w:space="0" w:color="000000"/>
              <w:right w:val="single" w:sz="4" w:space="0" w:color="000000"/>
            </w:tcBorders>
            <w:shd w:val="clear" w:color="auto" w:fill="FFFFFF" w:themeFill="background1"/>
            <w:vAlign w:val="center"/>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29,76</w:t>
            </w:r>
          </w:p>
        </w:tc>
      </w:tr>
      <w:tr w:rsidR="00713925" w:rsidRPr="00F75672" w:rsidTr="00713925">
        <w:trPr>
          <w:trHeight w:val="300"/>
        </w:trPr>
        <w:tc>
          <w:tcPr>
            <w:tcW w:w="1565"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Retribusi Pasar grosir/pertokoaan</w:t>
            </w:r>
          </w:p>
        </w:tc>
        <w:tc>
          <w:tcPr>
            <w:tcW w:w="1134" w:type="dxa"/>
            <w:tcBorders>
              <w:top w:val="single" w:sz="4" w:space="0" w:color="000000"/>
              <w:left w:val="nil"/>
              <w:bottom w:val="single" w:sz="4" w:space="0" w:color="auto"/>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683.579.942</w:t>
            </w:r>
          </w:p>
        </w:tc>
        <w:tc>
          <w:tcPr>
            <w:tcW w:w="992" w:type="dxa"/>
            <w:tcBorders>
              <w:top w:val="single" w:sz="4" w:space="0" w:color="000000"/>
              <w:left w:val="nil"/>
              <w:bottom w:val="single" w:sz="4" w:space="0" w:color="auto"/>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769.715.209</w:t>
            </w:r>
          </w:p>
        </w:tc>
        <w:tc>
          <w:tcPr>
            <w:tcW w:w="568" w:type="dxa"/>
            <w:tcBorders>
              <w:top w:val="single" w:sz="4" w:space="0" w:color="000000"/>
              <w:left w:val="nil"/>
              <w:bottom w:val="single" w:sz="4" w:space="0" w:color="auto"/>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112,60</w:t>
            </w:r>
          </w:p>
        </w:tc>
        <w:tc>
          <w:tcPr>
            <w:tcW w:w="1134" w:type="dxa"/>
            <w:tcBorders>
              <w:top w:val="single" w:sz="4" w:space="0" w:color="000000"/>
              <w:left w:val="nil"/>
              <w:bottom w:val="single" w:sz="4" w:space="0" w:color="auto"/>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722.220.756</w:t>
            </w:r>
          </w:p>
        </w:tc>
        <w:tc>
          <w:tcPr>
            <w:tcW w:w="1134" w:type="dxa"/>
            <w:tcBorders>
              <w:top w:val="single" w:sz="4" w:space="0" w:color="000000"/>
              <w:left w:val="nil"/>
              <w:bottom w:val="single" w:sz="4" w:space="0" w:color="auto"/>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781.888.056</w:t>
            </w:r>
          </w:p>
        </w:tc>
        <w:tc>
          <w:tcPr>
            <w:tcW w:w="709" w:type="dxa"/>
            <w:tcBorders>
              <w:top w:val="single" w:sz="4" w:space="0" w:color="000000"/>
              <w:left w:val="nil"/>
              <w:bottom w:val="single" w:sz="4" w:space="0" w:color="auto"/>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108,26</w:t>
            </w:r>
          </w:p>
        </w:tc>
        <w:tc>
          <w:tcPr>
            <w:tcW w:w="566" w:type="dxa"/>
            <w:tcBorders>
              <w:top w:val="single" w:sz="4" w:space="0" w:color="000000"/>
              <w:left w:val="nil"/>
              <w:bottom w:val="single" w:sz="4" w:space="0" w:color="auto"/>
              <w:right w:val="single" w:sz="4" w:space="0" w:color="000000"/>
            </w:tcBorders>
            <w:shd w:val="clear" w:color="auto" w:fill="FFFFFF" w:themeFill="background1"/>
            <w:vAlign w:val="center"/>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5,65</w:t>
            </w:r>
          </w:p>
        </w:tc>
        <w:tc>
          <w:tcPr>
            <w:tcW w:w="567" w:type="dxa"/>
            <w:tcBorders>
              <w:top w:val="single" w:sz="4" w:space="0" w:color="000000"/>
              <w:left w:val="nil"/>
              <w:bottom w:val="single" w:sz="4" w:space="0" w:color="auto"/>
              <w:right w:val="single" w:sz="4" w:space="0" w:color="000000"/>
            </w:tcBorders>
            <w:shd w:val="clear" w:color="auto" w:fill="FFFFFF" w:themeFill="background1"/>
            <w:vAlign w:val="center"/>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1,58</w:t>
            </w:r>
          </w:p>
        </w:tc>
      </w:tr>
      <w:tr w:rsidR="00713925" w:rsidRPr="00F75672" w:rsidTr="00713925">
        <w:trPr>
          <w:trHeight w:val="300"/>
        </w:trPr>
        <w:tc>
          <w:tcPr>
            <w:tcW w:w="1565"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Jumlah</w:t>
            </w:r>
          </w:p>
        </w:tc>
        <w:tc>
          <w:tcPr>
            <w:tcW w:w="1134" w:type="dxa"/>
            <w:tcBorders>
              <w:top w:val="single" w:sz="4" w:space="0" w:color="auto"/>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2.478.105.942</w:t>
            </w:r>
          </w:p>
        </w:tc>
        <w:tc>
          <w:tcPr>
            <w:tcW w:w="992" w:type="dxa"/>
            <w:tcBorders>
              <w:top w:val="single" w:sz="4" w:space="0" w:color="auto"/>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2.562.562.016</w:t>
            </w:r>
          </w:p>
        </w:tc>
        <w:tc>
          <w:tcPr>
            <w:tcW w:w="568" w:type="dxa"/>
            <w:tcBorders>
              <w:top w:val="single" w:sz="4" w:space="0" w:color="auto"/>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103,41</w:t>
            </w:r>
          </w:p>
        </w:tc>
        <w:tc>
          <w:tcPr>
            <w:tcW w:w="1134" w:type="dxa"/>
            <w:tcBorders>
              <w:top w:val="single" w:sz="4" w:space="0" w:color="auto"/>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3.017.994.756</w:t>
            </w:r>
          </w:p>
        </w:tc>
        <w:tc>
          <w:tcPr>
            <w:tcW w:w="1134" w:type="dxa"/>
            <w:tcBorders>
              <w:top w:val="single" w:sz="4" w:space="0" w:color="auto"/>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3.141.777.084</w:t>
            </w:r>
          </w:p>
        </w:tc>
        <w:tc>
          <w:tcPr>
            <w:tcW w:w="709" w:type="dxa"/>
            <w:tcBorders>
              <w:top w:val="single" w:sz="4" w:space="0" w:color="auto"/>
              <w:left w:val="nil"/>
              <w:bottom w:val="single" w:sz="4" w:space="0" w:color="000000"/>
              <w:right w:val="single" w:sz="4" w:space="0" w:color="000000"/>
            </w:tcBorders>
            <w:shd w:val="clear" w:color="auto" w:fill="FFFFFF" w:themeFill="background1"/>
            <w:vAlign w:val="bottom"/>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104,10</w:t>
            </w:r>
          </w:p>
        </w:tc>
        <w:tc>
          <w:tcPr>
            <w:tcW w:w="566" w:type="dxa"/>
            <w:tcBorders>
              <w:top w:val="single" w:sz="4" w:space="0" w:color="auto"/>
              <w:left w:val="nil"/>
              <w:bottom w:val="single" w:sz="4" w:space="0" w:color="000000"/>
              <w:right w:val="single" w:sz="4" w:space="0" w:color="000000"/>
            </w:tcBorders>
            <w:shd w:val="clear" w:color="auto" w:fill="FFFFFF" w:themeFill="background1"/>
            <w:vAlign w:val="center"/>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21,79</w:t>
            </w:r>
          </w:p>
        </w:tc>
        <w:tc>
          <w:tcPr>
            <w:tcW w:w="567" w:type="dxa"/>
            <w:tcBorders>
              <w:top w:val="single" w:sz="4" w:space="0" w:color="auto"/>
              <w:left w:val="nil"/>
              <w:bottom w:val="single" w:sz="4" w:space="0" w:color="000000"/>
              <w:right w:val="single" w:sz="4" w:space="0" w:color="000000"/>
            </w:tcBorders>
            <w:shd w:val="clear" w:color="auto" w:fill="FFFFFF" w:themeFill="background1"/>
            <w:vAlign w:val="center"/>
          </w:tcPr>
          <w:p w:rsidR="00713925" w:rsidRPr="00F75672" w:rsidRDefault="00713925" w:rsidP="00713925">
            <w:pPr>
              <w:shd w:val="clear" w:color="auto" w:fill="FFFFFF" w:themeFill="background1"/>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22,60</w:t>
            </w:r>
          </w:p>
        </w:tc>
      </w:tr>
    </w:tbl>
    <w:p w:rsidR="00713925" w:rsidRPr="00D84799" w:rsidRDefault="00713925" w:rsidP="00713925">
      <w:pPr>
        <w:pStyle w:val="ListParagraph"/>
        <w:tabs>
          <w:tab w:val="left" w:pos="851"/>
        </w:tabs>
        <w:spacing w:before="240" w:line="360" w:lineRule="auto"/>
        <w:jc w:val="both"/>
        <w:rPr>
          <w:rFonts w:asciiTheme="majorHAnsi" w:hAnsiTheme="majorHAnsi" w:cs="Cambria"/>
          <w:lang w:val="fi-FI"/>
        </w:rPr>
      </w:pPr>
      <w:r w:rsidRPr="00D84799">
        <w:rPr>
          <w:rFonts w:asciiTheme="majorHAnsi" w:hAnsiTheme="majorHAnsi" w:cs="Cambria"/>
          <w:lang w:val="id-ID"/>
        </w:rPr>
        <w:t>Pencapaian kinerja sasaran terwujudnya peningkatan angka target dan realisasi Retribusi pasar</w:t>
      </w:r>
      <w:r w:rsidRPr="00D84799">
        <w:rPr>
          <w:rFonts w:asciiTheme="majorHAnsi" w:hAnsiTheme="majorHAnsi" w:cs="Cambria"/>
        </w:rPr>
        <w:t xml:space="preserve"> </w:t>
      </w:r>
      <w:r w:rsidRPr="00D84799">
        <w:rPr>
          <w:rFonts w:asciiTheme="majorHAnsi" w:hAnsiTheme="majorHAnsi" w:cs="Cambria"/>
          <w:lang w:val="id-ID"/>
        </w:rPr>
        <w:t>berhasil diwujudkan dengan upaya sebagai berikut:</w:t>
      </w:r>
    </w:p>
    <w:p w:rsidR="00713925" w:rsidRPr="00D84799" w:rsidRDefault="00713925" w:rsidP="001A44FD">
      <w:pPr>
        <w:pStyle w:val="ListParagraph"/>
        <w:numPr>
          <w:ilvl w:val="0"/>
          <w:numId w:val="43"/>
        </w:numPr>
        <w:tabs>
          <w:tab w:val="left" w:pos="851"/>
        </w:tabs>
        <w:spacing w:after="120" w:line="360" w:lineRule="auto"/>
        <w:jc w:val="both"/>
        <w:rPr>
          <w:rFonts w:asciiTheme="majorHAnsi" w:hAnsiTheme="majorHAnsi" w:cs="Cambria"/>
          <w:lang w:val="fi-FI"/>
        </w:rPr>
      </w:pPr>
      <w:r w:rsidRPr="00D84799">
        <w:rPr>
          <w:rFonts w:asciiTheme="majorHAnsi" w:hAnsiTheme="majorHAnsi" w:cs="Cambria"/>
          <w:lang w:val="id-ID"/>
        </w:rPr>
        <w:t>Tersedianya Gedung pasar yang memadai.</w:t>
      </w:r>
    </w:p>
    <w:p w:rsidR="00713925" w:rsidRPr="00D84799" w:rsidRDefault="00713925" w:rsidP="001A44FD">
      <w:pPr>
        <w:pStyle w:val="ListParagraph"/>
        <w:numPr>
          <w:ilvl w:val="0"/>
          <w:numId w:val="43"/>
        </w:numPr>
        <w:tabs>
          <w:tab w:val="left" w:pos="851"/>
        </w:tabs>
        <w:spacing w:after="120" w:line="360" w:lineRule="auto"/>
        <w:jc w:val="both"/>
        <w:rPr>
          <w:rFonts w:asciiTheme="majorHAnsi" w:hAnsiTheme="majorHAnsi" w:cs="Cambria"/>
          <w:lang w:val="fi-FI"/>
        </w:rPr>
      </w:pPr>
      <w:r w:rsidRPr="00D84799">
        <w:rPr>
          <w:rFonts w:asciiTheme="majorHAnsi" w:hAnsiTheme="majorHAnsi" w:cs="Cambria"/>
          <w:lang w:val="id-ID"/>
        </w:rPr>
        <w:t>Tersedianya SDM yang handal.</w:t>
      </w:r>
    </w:p>
    <w:p w:rsidR="00713925" w:rsidRPr="00D84799" w:rsidRDefault="00713925" w:rsidP="001A44FD">
      <w:pPr>
        <w:pStyle w:val="ListParagraph"/>
        <w:numPr>
          <w:ilvl w:val="0"/>
          <w:numId w:val="43"/>
        </w:numPr>
        <w:tabs>
          <w:tab w:val="left" w:pos="851"/>
        </w:tabs>
        <w:spacing w:after="120" w:line="360" w:lineRule="auto"/>
        <w:jc w:val="both"/>
        <w:rPr>
          <w:rFonts w:asciiTheme="majorHAnsi" w:hAnsiTheme="majorHAnsi" w:cs="Cambria"/>
          <w:lang w:val="fi-FI"/>
        </w:rPr>
      </w:pPr>
      <w:r w:rsidRPr="00D84799">
        <w:rPr>
          <w:rFonts w:asciiTheme="majorHAnsi" w:hAnsiTheme="majorHAnsi" w:cs="Cambria"/>
          <w:lang w:val="id-ID"/>
        </w:rPr>
        <w:lastRenderedPageBreak/>
        <w:t>Tersediannya benda berharga yang cukup.</w:t>
      </w:r>
    </w:p>
    <w:p w:rsidR="00713925" w:rsidRPr="00D84799" w:rsidRDefault="00713925" w:rsidP="001A44FD">
      <w:pPr>
        <w:pStyle w:val="ListParagraph"/>
        <w:numPr>
          <w:ilvl w:val="0"/>
          <w:numId w:val="43"/>
        </w:numPr>
        <w:tabs>
          <w:tab w:val="left" w:pos="851"/>
        </w:tabs>
        <w:spacing w:after="120" w:line="360" w:lineRule="auto"/>
        <w:jc w:val="both"/>
        <w:rPr>
          <w:rFonts w:asciiTheme="majorHAnsi" w:hAnsiTheme="majorHAnsi" w:cs="Cambria"/>
          <w:lang w:val="fi-FI"/>
        </w:rPr>
      </w:pPr>
      <w:r w:rsidRPr="00D84799">
        <w:rPr>
          <w:rFonts w:asciiTheme="majorHAnsi" w:hAnsiTheme="majorHAnsi" w:cs="Cambria"/>
          <w:lang w:val="id-ID"/>
        </w:rPr>
        <w:t>Dilakukan monitoring dan pemantauan pasar.</w:t>
      </w:r>
    </w:p>
    <w:p w:rsidR="00713925" w:rsidRPr="00D84799" w:rsidRDefault="00713925" w:rsidP="00713925">
      <w:pPr>
        <w:pStyle w:val="ListParagraph"/>
        <w:tabs>
          <w:tab w:val="left" w:pos="851"/>
        </w:tabs>
        <w:spacing w:after="120" w:line="360" w:lineRule="auto"/>
        <w:ind w:left="1211"/>
        <w:jc w:val="both"/>
        <w:rPr>
          <w:rFonts w:asciiTheme="majorHAnsi" w:hAnsiTheme="majorHAnsi" w:cs="Cambria"/>
          <w:lang w:val="id-ID"/>
        </w:rPr>
      </w:pPr>
      <w:r w:rsidRPr="00D84799">
        <w:rPr>
          <w:rFonts w:asciiTheme="majorHAnsi" w:hAnsiTheme="majorHAnsi" w:cs="Cambria"/>
          <w:snapToGrid w:val="0"/>
          <w:w w:val="0"/>
          <w:sz w:val="2"/>
          <w:u w:color="000000"/>
          <w:bdr w:val="none" w:sz="0" w:space="0" w:color="000000"/>
          <w:shd w:val="clear" w:color="000000" w:fill="000000"/>
          <w:lang w:val="x-none" w:eastAsia="x-none"/>
        </w:rPr>
        <w:t xml:space="preserve"> </w:t>
      </w:r>
    </w:p>
    <w:p w:rsidR="00713925" w:rsidRPr="009338C7" w:rsidRDefault="00713925" w:rsidP="001A44FD">
      <w:pPr>
        <w:pStyle w:val="ListParagraph"/>
        <w:numPr>
          <w:ilvl w:val="0"/>
          <w:numId w:val="46"/>
        </w:numPr>
        <w:jc w:val="both"/>
        <w:rPr>
          <w:rFonts w:asciiTheme="majorHAnsi" w:hAnsiTheme="majorHAnsi" w:cs="Cambria"/>
          <w:b/>
          <w:bCs/>
          <w:color w:val="000000"/>
          <w:lang w:val="id-ID"/>
        </w:rPr>
      </w:pPr>
      <w:r w:rsidRPr="004A398A">
        <w:rPr>
          <w:rFonts w:asciiTheme="majorHAnsi" w:hAnsiTheme="majorHAnsi" w:cs="Cambria"/>
          <w:b/>
        </w:rPr>
        <w:t xml:space="preserve">Terwujudnya peningkatan angka target dan realisasi </w:t>
      </w:r>
      <w:r w:rsidRPr="004A398A">
        <w:rPr>
          <w:rFonts w:asciiTheme="majorHAnsi" w:hAnsiTheme="majorHAnsi" w:cs="Cambria"/>
          <w:b/>
          <w:lang w:val="id-ID"/>
        </w:rPr>
        <w:t xml:space="preserve">Retribusi Daerah, </w:t>
      </w:r>
    </w:p>
    <w:p w:rsidR="00713925" w:rsidRPr="004A398A" w:rsidRDefault="00713925" w:rsidP="00713925">
      <w:pPr>
        <w:pStyle w:val="ListParagraph"/>
        <w:jc w:val="both"/>
        <w:rPr>
          <w:rFonts w:asciiTheme="majorHAnsi" w:hAnsiTheme="majorHAnsi" w:cs="Cambria"/>
          <w:b/>
          <w:bCs/>
          <w:color w:val="000000"/>
          <w:lang w:val="id-ID"/>
        </w:rPr>
      </w:pPr>
    </w:p>
    <w:p w:rsidR="00713925" w:rsidRPr="008E1C1E" w:rsidRDefault="00713925" w:rsidP="00713925">
      <w:pPr>
        <w:pStyle w:val="ListParagraph"/>
        <w:jc w:val="both"/>
        <w:rPr>
          <w:rFonts w:asciiTheme="majorHAnsi" w:hAnsiTheme="majorHAnsi" w:cs="Cambria"/>
          <w:b/>
          <w:bCs/>
          <w:color w:val="000000"/>
          <w:lang w:val="id-ID"/>
        </w:rPr>
      </w:pPr>
      <w:r>
        <w:rPr>
          <w:rFonts w:asciiTheme="majorHAnsi" w:hAnsiTheme="majorHAnsi" w:cs="Cambria"/>
          <w:noProof/>
          <w:lang w:val="id-ID" w:eastAsia="id-ID"/>
        </w:rPr>
        <w:t>I</w:t>
      </w:r>
      <w:r w:rsidRPr="008E1C1E">
        <w:rPr>
          <w:rFonts w:asciiTheme="majorHAnsi" w:hAnsiTheme="majorHAnsi" w:cs="Cambria"/>
          <w:noProof/>
          <w:lang w:val="id-ID" w:eastAsia="id-ID"/>
        </w:rPr>
        <w:t>ndikator sasaran ini dicapai melalui program dan kegiatan :</w:t>
      </w:r>
    </w:p>
    <w:p w:rsidR="00713925" w:rsidRPr="008E1C1E" w:rsidRDefault="00713925" w:rsidP="00713925">
      <w:pPr>
        <w:pStyle w:val="ListParagraph"/>
        <w:jc w:val="both"/>
        <w:rPr>
          <w:rFonts w:asciiTheme="majorHAnsi" w:hAnsiTheme="majorHAnsi" w:cs="Cambria"/>
          <w:bCs/>
          <w:color w:val="000000"/>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08"/>
      </w:tblGrid>
      <w:tr w:rsidR="00713925" w:rsidRPr="008E1C1E" w:rsidTr="00713925">
        <w:trPr>
          <w:tblHeader/>
        </w:trPr>
        <w:tc>
          <w:tcPr>
            <w:tcW w:w="4113" w:type="dxa"/>
            <w:shd w:val="clear" w:color="auto" w:fill="BDD6EE" w:themeFill="accent1" w:themeFillTint="66"/>
          </w:tcPr>
          <w:p w:rsidR="00713925" w:rsidRPr="008E1C1E" w:rsidRDefault="00713925" w:rsidP="00713925">
            <w:pPr>
              <w:spacing w:before="120" w:after="120"/>
              <w:jc w:val="center"/>
              <w:rPr>
                <w:rFonts w:asciiTheme="majorHAnsi" w:hAnsiTheme="majorHAnsi" w:cs="Cambria"/>
                <w:lang w:val="id-ID"/>
              </w:rPr>
            </w:pPr>
            <w:r w:rsidRPr="008E1C1E">
              <w:rPr>
                <w:rFonts w:asciiTheme="majorHAnsi" w:hAnsiTheme="majorHAnsi" w:cs="Cambria"/>
                <w:lang w:val="id-ID"/>
              </w:rPr>
              <w:t>Program</w:t>
            </w:r>
          </w:p>
        </w:tc>
        <w:tc>
          <w:tcPr>
            <w:tcW w:w="4108" w:type="dxa"/>
            <w:shd w:val="clear" w:color="auto" w:fill="BDD6EE" w:themeFill="accent1" w:themeFillTint="66"/>
          </w:tcPr>
          <w:p w:rsidR="00713925" w:rsidRPr="008E1C1E" w:rsidRDefault="00713925" w:rsidP="00713925">
            <w:pPr>
              <w:spacing w:before="120" w:after="120"/>
              <w:jc w:val="center"/>
              <w:rPr>
                <w:rFonts w:asciiTheme="majorHAnsi" w:hAnsiTheme="majorHAnsi" w:cs="Cambria"/>
                <w:lang w:val="id-ID"/>
              </w:rPr>
            </w:pPr>
            <w:r w:rsidRPr="008E1C1E">
              <w:rPr>
                <w:rFonts w:asciiTheme="majorHAnsi" w:hAnsiTheme="majorHAnsi" w:cs="Cambria"/>
                <w:lang w:val="id-ID"/>
              </w:rPr>
              <w:t>Kegiatan</w:t>
            </w:r>
          </w:p>
        </w:tc>
      </w:tr>
      <w:tr w:rsidR="00713925" w:rsidRPr="008E1C1E" w:rsidTr="00713925">
        <w:tc>
          <w:tcPr>
            <w:tcW w:w="4113" w:type="dxa"/>
          </w:tcPr>
          <w:p w:rsidR="00713925" w:rsidRPr="008E1C1E" w:rsidRDefault="00713925" w:rsidP="001A44FD">
            <w:pPr>
              <w:pStyle w:val="ListParagraph"/>
              <w:numPr>
                <w:ilvl w:val="0"/>
                <w:numId w:val="47"/>
              </w:numPr>
              <w:rPr>
                <w:rFonts w:asciiTheme="majorHAnsi" w:hAnsiTheme="majorHAnsi" w:cs="Cambria"/>
              </w:rPr>
            </w:pPr>
            <w:r w:rsidRPr="00744F97">
              <w:rPr>
                <w:rFonts w:asciiTheme="majorHAnsi" w:hAnsiTheme="majorHAnsi" w:cs="Cambria"/>
              </w:rPr>
              <w:t xml:space="preserve">Program Pengendalian dan Pengembangan Pendapatan Daerah </w:t>
            </w:r>
          </w:p>
          <w:p w:rsidR="00713925" w:rsidRPr="008E1C1E" w:rsidRDefault="00713925" w:rsidP="00713925">
            <w:pPr>
              <w:pStyle w:val="ListParagraph"/>
              <w:ind w:left="317"/>
              <w:rPr>
                <w:rFonts w:asciiTheme="majorHAnsi" w:hAnsiTheme="majorHAnsi" w:cs="Cambria"/>
              </w:rPr>
            </w:pPr>
          </w:p>
        </w:tc>
        <w:tc>
          <w:tcPr>
            <w:tcW w:w="4108" w:type="dxa"/>
          </w:tcPr>
          <w:p w:rsidR="00713925" w:rsidRDefault="00713925" w:rsidP="001A44FD">
            <w:pPr>
              <w:numPr>
                <w:ilvl w:val="0"/>
                <w:numId w:val="40"/>
              </w:numPr>
              <w:tabs>
                <w:tab w:val="left" w:pos="173"/>
              </w:tabs>
              <w:ind w:left="173" w:hanging="283"/>
              <w:rPr>
                <w:rFonts w:asciiTheme="majorHAnsi" w:hAnsiTheme="majorHAnsi" w:cs="Cambria"/>
                <w:sz w:val="22"/>
                <w:szCs w:val="22"/>
                <w:lang w:val="id-ID"/>
              </w:rPr>
            </w:pPr>
            <w:r w:rsidRPr="00F75672">
              <w:rPr>
                <w:rFonts w:asciiTheme="majorHAnsi" w:hAnsiTheme="majorHAnsi" w:cs="Cambria"/>
                <w:sz w:val="22"/>
                <w:szCs w:val="22"/>
                <w:lang w:val="id-ID"/>
              </w:rPr>
              <w:t>Penyusunan Rencana, Pengendalian dan Evaluasi Penerimaan Darah</w:t>
            </w:r>
          </w:p>
          <w:p w:rsidR="00713925" w:rsidRPr="00F75672" w:rsidRDefault="00713925" w:rsidP="001A44FD">
            <w:pPr>
              <w:numPr>
                <w:ilvl w:val="0"/>
                <w:numId w:val="40"/>
              </w:numPr>
              <w:tabs>
                <w:tab w:val="left" w:pos="173"/>
              </w:tabs>
              <w:ind w:left="173" w:hanging="283"/>
              <w:rPr>
                <w:rFonts w:asciiTheme="majorHAnsi" w:hAnsiTheme="majorHAnsi" w:cs="Cambria"/>
                <w:sz w:val="22"/>
                <w:szCs w:val="22"/>
                <w:lang w:val="id-ID"/>
              </w:rPr>
            </w:pPr>
            <w:r w:rsidRPr="008E1C1E">
              <w:rPr>
                <w:rFonts w:asciiTheme="majorHAnsi" w:hAnsiTheme="majorHAnsi" w:cs="Cambria"/>
                <w:lang w:val="id-ID"/>
              </w:rPr>
              <w:t>Aplikasi Simda Pendapatan</w:t>
            </w:r>
          </w:p>
          <w:p w:rsidR="00713925" w:rsidRPr="008E1C1E" w:rsidRDefault="00713925" w:rsidP="00713925">
            <w:pPr>
              <w:tabs>
                <w:tab w:val="left" w:pos="173"/>
              </w:tabs>
              <w:ind w:left="-110"/>
              <w:rPr>
                <w:rFonts w:asciiTheme="majorHAnsi" w:hAnsiTheme="majorHAnsi" w:cs="Cambria"/>
                <w:lang w:val="id-ID"/>
              </w:rPr>
            </w:pPr>
          </w:p>
          <w:p w:rsidR="00713925" w:rsidRPr="008E1C1E" w:rsidRDefault="00713925" w:rsidP="00713925">
            <w:pPr>
              <w:tabs>
                <w:tab w:val="left" w:pos="173"/>
              </w:tabs>
              <w:ind w:left="173"/>
              <w:rPr>
                <w:rFonts w:asciiTheme="majorHAnsi" w:hAnsiTheme="majorHAnsi" w:cs="Cambria"/>
                <w:lang w:val="id-ID"/>
              </w:rPr>
            </w:pPr>
          </w:p>
        </w:tc>
      </w:tr>
    </w:tbl>
    <w:p w:rsidR="00713925" w:rsidRPr="008E1C1E" w:rsidRDefault="00713925" w:rsidP="00713925">
      <w:pPr>
        <w:jc w:val="both"/>
        <w:rPr>
          <w:rFonts w:asciiTheme="majorHAnsi" w:hAnsiTheme="majorHAnsi" w:cs="Cambria"/>
          <w:color w:val="000000"/>
          <w:lang w:val="id-ID"/>
        </w:rPr>
      </w:pPr>
    </w:p>
    <w:p w:rsidR="00713925" w:rsidRPr="008E1C1E" w:rsidRDefault="00713925" w:rsidP="00713925">
      <w:pPr>
        <w:jc w:val="both"/>
        <w:rPr>
          <w:rFonts w:asciiTheme="majorHAnsi" w:hAnsiTheme="majorHAnsi" w:cs="Cambria"/>
          <w:color w:val="000000"/>
        </w:rPr>
      </w:pPr>
      <w:r w:rsidRPr="008E1C1E">
        <w:rPr>
          <w:rFonts w:asciiTheme="majorHAnsi" w:hAnsiTheme="majorHAnsi" w:cs="Cambria"/>
          <w:color w:val="000000"/>
        </w:rPr>
        <w:t>Adapun target dan realisasi kinerja sasaran strategis ini adalah sebagai berikut :</w:t>
      </w:r>
    </w:p>
    <w:p w:rsidR="00713925" w:rsidRPr="008E1C1E" w:rsidRDefault="00713925" w:rsidP="00713925">
      <w:pPr>
        <w:spacing w:before="120" w:line="360" w:lineRule="auto"/>
        <w:ind w:left="284" w:firstLine="436"/>
        <w:jc w:val="both"/>
        <w:rPr>
          <w:rFonts w:asciiTheme="majorHAnsi" w:eastAsia="Batang" w:hAnsiTheme="majorHAnsi" w:cs="Cambria"/>
          <w:lang w:val="id-ID"/>
        </w:rPr>
      </w:pPr>
    </w:p>
    <w:tbl>
      <w:tblPr>
        <w:tblW w:w="8095" w:type="dxa"/>
        <w:tblInd w:w="392" w:type="dxa"/>
        <w:tblLook w:val="04A0" w:firstRow="1" w:lastRow="0" w:firstColumn="1" w:lastColumn="0" w:noHBand="0" w:noVBand="1"/>
      </w:tblPr>
      <w:tblGrid>
        <w:gridCol w:w="4050"/>
        <w:gridCol w:w="879"/>
        <w:gridCol w:w="883"/>
        <w:gridCol w:w="1081"/>
        <w:gridCol w:w="1202"/>
      </w:tblGrid>
      <w:tr w:rsidR="00713925" w:rsidRPr="008E1C1E" w:rsidTr="00713925">
        <w:trPr>
          <w:trHeight w:val="290"/>
        </w:trPr>
        <w:tc>
          <w:tcPr>
            <w:tcW w:w="405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rPr>
                <w:rFonts w:asciiTheme="majorHAnsi" w:hAnsiTheme="majorHAnsi" w:cs="Cambria"/>
                <w:color w:val="000000"/>
              </w:rPr>
            </w:pPr>
            <w:r w:rsidRPr="008E1C1E">
              <w:rPr>
                <w:rFonts w:asciiTheme="majorHAnsi" w:hAnsiTheme="majorHAnsi" w:cs="Cambria"/>
                <w:color w:val="000000"/>
              </w:rPr>
              <w:t>Indikator Kinerja</w:t>
            </w:r>
          </w:p>
        </w:tc>
        <w:tc>
          <w:tcPr>
            <w:tcW w:w="879" w:type="dxa"/>
            <w:tcBorders>
              <w:top w:val="single" w:sz="4" w:space="0" w:color="auto"/>
              <w:left w:val="nil"/>
              <w:bottom w:val="single" w:sz="4" w:space="0" w:color="auto"/>
              <w:right w:val="single" w:sz="4" w:space="0" w:color="auto"/>
            </w:tcBorders>
            <w:shd w:val="clear" w:color="auto" w:fill="BDD6EE" w:themeFill="accent1" w:themeFillTint="66"/>
          </w:tcPr>
          <w:p w:rsidR="00713925" w:rsidRPr="008E1C1E" w:rsidRDefault="00713925" w:rsidP="00713925">
            <w:pPr>
              <w:jc w:val="center"/>
              <w:rPr>
                <w:rFonts w:asciiTheme="majorHAnsi" w:hAnsiTheme="majorHAnsi" w:cs="Cambria"/>
                <w:color w:val="000000"/>
                <w:lang w:val="id-ID"/>
              </w:rPr>
            </w:pPr>
            <w:r w:rsidRPr="008E1C1E">
              <w:rPr>
                <w:rFonts w:asciiTheme="majorHAnsi" w:hAnsiTheme="majorHAnsi" w:cs="Cambria"/>
                <w:color w:val="000000"/>
                <w:lang w:val="id-ID"/>
              </w:rPr>
              <w:t>Satuan</w:t>
            </w:r>
          </w:p>
        </w:tc>
        <w:tc>
          <w:tcPr>
            <w:tcW w:w="88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jc w:val="center"/>
              <w:rPr>
                <w:rFonts w:asciiTheme="majorHAnsi" w:hAnsiTheme="majorHAnsi" w:cs="Cambria"/>
                <w:color w:val="000000"/>
              </w:rPr>
            </w:pPr>
            <w:r w:rsidRPr="008E1C1E">
              <w:rPr>
                <w:rFonts w:asciiTheme="majorHAnsi" w:hAnsiTheme="majorHAnsi" w:cs="Cambria"/>
                <w:color w:val="000000"/>
              </w:rPr>
              <w:t>Target</w:t>
            </w:r>
          </w:p>
        </w:tc>
        <w:tc>
          <w:tcPr>
            <w:tcW w:w="1081"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jc w:val="center"/>
              <w:rPr>
                <w:rFonts w:asciiTheme="majorHAnsi" w:hAnsiTheme="majorHAnsi" w:cs="Cambria"/>
                <w:color w:val="000000"/>
              </w:rPr>
            </w:pPr>
            <w:r w:rsidRPr="008E1C1E">
              <w:rPr>
                <w:rFonts w:asciiTheme="majorHAnsi" w:hAnsiTheme="majorHAnsi" w:cs="Cambria"/>
                <w:color w:val="000000"/>
              </w:rPr>
              <w:t>Realisasi</w:t>
            </w:r>
          </w:p>
        </w:tc>
        <w:tc>
          <w:tcPr>
            <w:tcW w:w="1202"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8E1C1E" w:rsidRDefault="00713925" w:rsidP="00713925">
            <w:pPr>
              <w:jc w:val="center"/>
              <w:rPr>
                <w:rFonts w:asciiTheme="majorHAnsi" w:hAnsiTheme="majorHAnsi" w:cs="Cambria"/>
                <w:color w:val="000000"/>
              </w:rPr>
            </w:pPr>
            <w:r w:rsidRPr="008E1C1E">
              <w:rPr>
                <w:rFonts w:asciiTheme="majorHAnsi" w:hAnsiTheme="majorHAnsi" w:cs="Cambria"/>
                <w:color w:val="000000"/>
              </w:rPr>
              <w:t>% Realisasi</w:t>
            </w:r>
          </w:p>
        </w:tc>
      </w:tr>
      <w:tr w:rsidR="00713925" w:rsidRPr="00F75672" w:rsidTr="00713925">
        <w:trPr>
          <w:trHeight w:val="290"/>
        </w:trPr>
        <w:tc>
          <w:tcPr>
            <w:tcW w:w="4050" w:type="dxa"/>
            <w:tcBorders>
              <w:top w:val="single" w:sz="4" w:space="0" w:color="auto"/>
              <w:left w:val="single" w:sz="4" w:space="0" w:color="auto"/>
              <w:bottom w:val="single" w:sz="4" w:space="0" w:color="auto"/>
              <w:right w:val="single" w:sz="4" w:space="0" w:color="auto"/>
            </w:tcBorders>
            <w:noWrap/>
            <w:vAlign w:val="bottom"/>
          </w:tcPr>
          <w:p w:rsidR="00713925" w:rsidRPr="008E1C1E" w:rsidRDefault="00713925" w:rsidP="00713925">
            <w:pPr>
              <w:rPr>
                <w:rFonts w:asciiTheme="majorHAnsi" w:hAnsiTheme="majorHAnsi" w:cs="Cambria"/>
                <w:lang w:val="id-ID"/>
              </w:rPr>
            </w:pPr>
            <w:r w:rsidRPr="008E1C1E">
              <w:rPr>
                <w:rFonts w:asciiTheme="majorHAnsi" w:hAnsiTheme="majorHAnsi" w:cs="Cambria"/>
                <w:lang w:val="id-ID"/>
              </w:rPr>
              <w:t>P</w:t>
            </w:r>
            <w:r w:rsidRPr="008E1C1E">
              <w:rPr>
                <w:rFonts w:asciiTheme="majorHAnsi" w:hAnsiTheme="majorHAnsi" w:cs="Cambria"/>
              </w:rPr>
              <w:t xml:space="preserve">ersentase realisasi </w:t>
            </w:r>
            <w:r w:rsidRPr="008E1C1E">
              <w:rPr>
                <w:rFonts w:asciiTheme="majorHAnsi" w:hAnsiTheme="majorHAnsi" w:cs="Cambria"/>
                <w:lang w:val="id-ID"/>
              </w:rPr>
              <w:t>Retribusi Daerah</w:t>
            </w:r>
          </w:p>
          <w:p w:rsidR="00713925" w:rsidRPr="008E1C1E" w:rsidRDefault="00713925" w:rsidP="00713925">
            <w:pPr>
              <w:rPr>
                <w:rFonts w:asciiTheme="majorHAnsi" w:hAnsiTheme="majorHAnsi" w:cs="Cambria"/>
              </w:rPr>
            </w:pPr>
          </w:p>
        </w:tc>
        <w:tc>
          <w:tcPr>
            <w:tcW w:w="879" w:type="dxa"/>
            <w:tcBorders>
              <w:top w:val="single" w:sz="4" w:space="0" w:color="auto"/>
              <w:left w:val="nil"/>
              <w:bottom w:val="single" w:sz="4" w:space="0" w:color="auto"/>
              <w:right w:val="single" w:sz="4" w:space="0" w:color="auto"/>
            </w:tcBorders>
          </w:tcPr>
          <w:p w:rsidR="00713925" w:rsidRPr="00F75672" w:rsidRDefault="00713925" w:rsidP="00713925">
            <w:pPr>
              <w:rPr>
                <w:rFonts w:asciiTheme="majorHAnsi" w:hAnsiTheme="majorHAnsi" w:cs="Cambria"/>
                <w:color w:val="000000"/>
                <w:lang w:val="id-ID"/>
              </w:rPr>
            </w:pPr>
            <w:r w:rsidRPr="00F75672">
              <w:rPr>
                <w:rFonts w:asciiTheme="majorHAnsi" w:hAnsiTheme="majorHAnsi" w:cs="Cambria"/>
                <w:color w:val="000000"/>
                <w:lang w:val="id-ID"/>
              </w:rPr>
              <w:t>%</w:t>
            </w:r>
          </w:p>
        </w:tc>
        <w:tc>
          <w:tcPr>
            <w:tcW w:w="883" w:type="dxa"/>
            <w:tcBorders>
              <w:top w:val="single" w:sz="4" w:space="0" w:color="auto"/>
              <w:left w:val="single" w:sz="4" w:space="0" w:color="auto"/>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10</w:t>
            </w:r>
          </w:p>
        </w:tc>
        <w:tc>
          <w:tcPr>
            <w:tcW w:w="1081"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10,01</w:t>
            </w:r>
          </w:p>
        </w:tc>
        <w:tc>
          <w:tcPr>
            <w:tcW w:w="1202"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100,01</w:t>
            </w:r>
          </w:p>
        </w:tc>
      </w:tr>
    </w:tbl>
    <w:p w:rsidR="00713925" w:rsidRPr="00F75672" w:rsidRDefault="00713925" w:rsidP="00713925">
      <w:pPr>
        <w:spacing w:before="120" w:line="360" w:lineRule="auto"/>
        <w:ind w:firstLine="709"/>
        <w:jc w:val="both"/>
        <w:rPr>
          <w:rFonts w:asciiTheme="majorHAnsi" w:hAnsiTheme="majorHAnsi" w:cs="Cambria"/>
        </w:rPr>
      </w:pPr>
      <w:r w:rsidRPr="00F75672">
        <w:rPr>
          <w:rFonts w:asciiTheme="majorHAnsi" w:hAnsiTheme="majorHAnsi" w:cs="Cambria"/>
          <w:lang w:val="id-ID"/>
        </w:rPr>
        <w:t xml:space="preserve">Realisai Realiasi Retribusi Daerah juga   mengalami </w:t>
      </w:r>
      <w:r>
        <w:rPr>
          <w:rFonts w:asciiTheme="majorHAnsi" w:hAnsiTheme="majorHAnsi" w:cs="Cambria"/>
          <w:lang w:val="id-ID"/>
        </w:rPr>
        <w:t>kenaikan</w:t>
      </w:r>
      <w:r w:rsidRPr="00F75672">
        <w:rPr>
          <w:rFonts w:asciiTheme="majorHAnsi" w:hAnsiTheme="majorHAnsi" w:cs="Cambria"/>
          <w:lang w:val="id-ID"/>
        </w:rPr>
        <w:t xml:space="preserve"> sebesar </w:t>
      </w:r>
      <w:r>
        <w:rPr>
          <w:rFonts w:asciiTheme="majorHAnsi" w:hAnsiTheme="majorHAnsi" w:cs="Cambria"/>
          <w:color w:val="000000"/>
          <w:lang w:val="id-ID"/>
        </w:rPr>
        <w:t>100,01 %</w:t>
      </w:r>
    </w:p>
    <w:p w:rsidR="00713925" w:rsidRPr="00F75672" w:rsidRDefault="00713925" w:rsidP="00713925">
      <w:pPr>
        <w:spacing w:before="120" w:line="360" w:lineRule="auto"/>
        <w:ind w:firstLine="709"/>
        <w:jc w:val="both"/>
        <w:rPr>
          <w:rFonts w:asciiTheme="majorHAnsi" w:hAnsiTheme="majorHAnsi" w:cs="Cambria"/>
          <w:lang w:val="id-ID"/>
        </w:rPr>
      </w:pPr>
      <w:r w:rsidRPr="00F75672">
        <w:rPr>
          <w:rFonts w:asciiTheme="majorHAnsi" w:hAnsiTheme="majorHAnsi" w:cs="Cambria"/>
          <w:lang w:val="id-ID"/>
        </w:rPr>
        <w:t>Realisasi  dan target Penerimaan tahun 201</w:t>
      </w:r>
      <w:r>
        <w:rPr>
          <w:rFonts w:asciiTheme="majorHAnsi" w:hAnsiTheme="majorHAnsi" w:cs="Cambria"/>
          <w:lang w:val="id-ID"/>
        </w:rPr>
        <w:t>7-2018</w:t>
      </w:r>
      <w:r w:rsidRPr="00F75672">
        <w:rPr>
          <w:rFonts w:asciiTheme="majorHAnsi" w:hAnsiTheme="majorHAnsi" w:cs="Cambria"/>
          <w:lang w:val="id-ID"/>
        </w:rPr>
        <w:t xml:space="preserve"> selengkapnya dapat dilihat pada tabel berikut:</w:t>
      </w:r>
    </w:p>
    <w:p w:rsidR="00713925" w:rsidRPr="00F75672" w:rsidRDefault="00713925" w:rsidP="00713925">
      <w:pPr>
        <w:jc w:val="both"/>
        <w:rPr>
          <w:rFonts w:asciiTheme="majorHAnsi" w:hAnsiTheme="majorHAnsi" w:cs="Cambria"/>
          <w:lang w:val="id-ID"/>
        </w:rPr>
      </w:pPr>
    </w:p>
    <w:tbl>
      <w:tblPr>
        <w:tblW w:w="8369" w:type="dxa"/>
        <w:tblInd w:w="103" w:type="dxa"/>
        <w:tblLayout w:type="fixed"/>
        <w:tblLook w:val="04A0" w:firstRow="1" w:lastRow="0" w:firstColumn="1" w:lastColumn="0" w:noHBand="0" w:noVBand="1"/>
      </w:tblPr>
      <w:tblGrid>
        <w:gridCol w:w="1423"/>
        <w:gridCol w:w="1134"/>
        <w:gridCol w:w="1134"/>
        <w:gridCol w:w="709"/>
        <w:gridCol w:w="1134"/>
        <w:gridCol w:w="1134"/>
        <w:gridCol w:w="567"/>
        <w:gridCol w:w="567"/>
        <w:gridCol w:w="567"/>
      </w:tblGrid>
      <w:tr w:rsidR="00713925" w:rsidRPr="00F75672" w:rsidTr="00713925">
        <w:trPr>
          <w:trHeight w:val="300"/>
        </w:trPr>
        <w:tc>
          <w:tcPr>
            <w:tcW w:w="1423" w:type="dxa"/>
            <w:tcBorders>
              <w:top w:val="single" w:sz="4" w:space="0" w:color="000000"/>
              <w:left w:val="single" w:sz="4" w:space="0" w:color="000000"/>
              <w:bottom w:val="nil"/>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Jenis Retribusi</w:t>
            </w:r>
          </w:p>
        </w:tc>
        <w:tc>
          <w:tcPr>
            <w:tcW w:w="2977"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2017</w:t>
            </w:r>
          </w:p>
        </w:tc>
        <w:tc>
          <w:tcPr>
            <w:tcW w:w="2835"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eastAsia="id-ID"/>
              </w:rPr>
              <w:t>201</w:t>
            </w:r>
            <w:r>
              <w:rPr>
                <w:rFonts w:asciiTheme="majorHAnsi" w:hAnsiTheme="majorHAnsi" w:cs="Cambria"/>
                <w:color w:val="000000"/>
                <w:sz w:val="14"/>
                <w:szCs w:val="14"/>
                <w:lang w:val="id-ID" w:eastAsia="id-ID"/>
              </w:rPr>
              <w:t>8</w:t>
            </w:r>
          </w:p>
        </w:tc>
        <w:tc>
          <w:tcPr>
            <w:tcW w:w="1134"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RPJMD</w:t>
            </w: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 </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567"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567" w:type="dxa"/>
            <w:tcBorders>
              <w:top w:val="nil"/>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 xml:space="preserve">Target </w:t>
            </w:r>
          </w:p>
        </w:tc>
        <w:tc>
          <w:tcPr>
            <w:tcW w:w="567" w:type="dxa"/>
            <w:tcBorders>
              <w:top w:val="nil"/>
              <w:left w:val="nil"/>
              <w:bottom w:val="single" w:sz="4" w:space="0" w:color="000000"/>
              <w:right w:val="single" w:sz="4" w:space="0" w:color="000000"/>
            </w:tcBorders>
            <w:shd w:val="clear" w:color="auto" w:fill="BDD6EE" w:themeFill="accent1" w:themeFillTint="66"/>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Realisasi</w:t>
            </w: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Retribusi Pemakaian kekayaan Daerah</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45.612.000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48.600.000</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106,55</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57.024.000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42.050.000</w:t>
            </w:r>
          </w:p>
        </w:tc>
        <w:tc>
          <w:tcPr>
            <w:tcW w:w="567"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73,74</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25,02</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r>
              <w:rPr>
                <w:rFonts w:asciiTheme="majorHAnsi" w:hAnsiTheme="majorHAnsi" w:cs="Cambria"/>
                <w:color w:val="000000"/>
                <w:sz w:val="14"/>
                <w:szCs w:val="14"/>
                <w:lang w:val="id-ID" w:eastAsia="id-ID"/>
              </w:rPr>
              <w:t>13,48)</w:t>
            </w: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Retribusi tempat penginapan/pesanggerahan</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6.000.000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6.000.000</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6.000.000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0</w:t>
            </w:r>
          </w:p>
        </w:tc>
        <w:tc>
          <w:tcPr>
            <w:tcW w:w="567"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w:t>
            </w:r>
          </w:p>
          <w:p w:rsidR="00713925" w:rsidRPr="00F75672" w:rsidRDefault="00713925" w:rsidP="00713925">
            <w:pPr>
              <w:jc w:val="center"/>
              <w:rPr>
                <w:rFonts w:asciiTheme="majorHAnsi" w:hAnsiTheme="majorHAnsi" w:cs="Cambria"/>
                <w:color w:val="000000"/>
                <w:sz w:val="14"/>
                <w:szCs w:val="14"/>
                <w:lang w:val="id-ID" w:eastAsia="id-ID"/>
              </w:rPr>
            </w:pP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Hasil Pengelolaan kekayaan Daerah</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67.039.261.526</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67.039.261.526</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w:t>
            </w:r>
          </w:p>
        </w:tc>
        <w:tc>
          <w:tcPr>
            <w:tcW w:w="1134" w:type="dxa"/>
            <w:tcBorders>
              <w:top w:val="nil"/>
              <w:left w:val="nil"/>
              <w:bottom w:val="single" w:sz="4" w:space="0" w:color="000000"/>
              <w:right w:val="single" w:sz="4" w:space="0" w:color="000000"/>
            </w:tcBorders>
            <w:vAlign w:val="bottom"/>
          </w:tcPr>
          <w:p w:rsidR="00713925"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14.178.571.489</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14.178.571.747</w:t>
            </w:r>
          </w:p>
        </w:tc>
        <w:tc>
          <w:tcPr>
            <w:tcW w:w="567"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(78,85)</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(78,85)</w:t>
            </w: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Lain-lain pendapatan daerah yang sah</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10.697.312.921</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12.642.639.021</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118,19</w:t>
            </w:r>
          </w:p>
        </w:tc>
        <w:tc>
          <w:tcPr>
            <w:tcW w:w="1134" w:type="dxa"/>
            <w:tcBorders>
              <w:top w:val="nil"/>
              <w:left w:val="nil"/>
              <w:bottom w:val="single" w:sz="4" w:space="0" w:color="000000"/>
              <w:right w:val="single" w:sz="4" w:space="0" w:color="000000"/>
            </w:tcBorders>
            <w:vAlign w:val="bottom"/>
          </w:tcPr>
          <w:p w:rsidR="00713925"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9.210.000.000</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9.265.752.118</w:t>
            </w:r>
          </w:p>
        </w:tc>
        <w:tc>
          <w:tcPr>
            <w:tcW w:w="567"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100,61</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(13,90)</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926,71)</w:t>
            </w:r>
          </w:p>
        </w:tc>
      </w:tr>
      <w:tr w:rsidR="00713925" w:rsidRPr="00F75672" w:rsidTr="00713925">
        <w:trPr>
          <w:trHeight w:val="300"/>
        </w:trPr>
        <w:tc>
          <w:tcPr>
            <w:tcW w:w="1423" w:type="dxa"/>
            <w:tcBorders>
              <w:top w:val="single" w:sz="4" w:space="0" w:color="auto"/>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Jumlah</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77.788.186.447</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79.736.500.547</w:t>
            </w:r>
          </w:p>
        </w:tc>
        <w:tc>
          <w:tcPr>
            <w:tcW w:w="709"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102,50</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23.451.595.489</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23.486.373.865</w:t>
            </w:r>
          </w:p>
        </w:tc>
        <w:tc>
          <w:tcPr>
            <w:tcW w:w="567"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100,15</w:t>
            </w:r>
          </w:p>
        </w:tc>
        <w:tc>
          <w:tcPr>
            <w:tcW w:w="567" w:type="dxa"/>
            <w:tcBorders>
              <w:top w:val="single" w:sz="4" w:space="0" w:color="auto"/>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r>
              <w:rPr>
                <w:rFonts w:asciiTheme="majorHAnsi" w:hAnsiTheme="majorHAnsi" w:cs="Cambria"/>
                <w:color w:val="000000"/>
                <w:sz w:val="14"/>
                <w:szCs w:val="14"/>
                <w:lang w:val="id-ID" w:eastAsia="id-ID"/>
              </w:rPr>
              <w:t>69,85)</w:t>
            </w:r>
          </w:p>
        </w:tc>
        <w:tc>
          <w:tcPr>
            <w:tcW w:w="567" w:type="dxa"/>
            <w:tcBorders>
              <w:top w:val="single" w:sz="4" w:space="0" w:color="auto"/>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r>
              <w:rPr>
                <w:rFonts w:asciiTheme="majorHAnsi" w:hAnsiTheme="majorHAnsi" w:cs="Cambria"/>
                <w:color w:val="000000"/>
                <w:sz w:val="14"/>
                <w:szCs w:val="14"/>
                <w:lang w:val="id-ID" w:eastAsia="id-ID"/>
              </w:rPr>
              <w:t>70,55)</w:t>
            </w:r>
          </w:p>
        </w:tc>
      </w:tr>
    </w:tbl>
    <w:p w:rsidR="00713925" w:rsidRDefault="00713925" w:rsidP="00713925">
      <w:pPr>
        <w:spacing w:before="120" w:line="360" w:lineRule="auto"/>
        <w:ind w:left="284" w:firstLine="436"/>
        <w:jc w:val="both"/>
        <w:rPr>
          <w:rFonts w:asciiTheme="majorHAnsi" w:eastAsia="Batang" w:hAnsiTheme="majorHAnsi" w:cs="Cambria"/>
          <w:lang w:val="id-ID"/>
        </w:rPr>
      </w:pPr>
    </w:p>
    <w:p w:rsidR="00713925" w:rsidRDefault="00713925" w:rsidP="00713925">
      <w:pPr>
        <w:spacing w:before="120" w:line="360" w:lineRule="auto"/>
        <w:ind w:left="284" w:firstLine="436"/>
        <w:jc w:val="both"/>
        <w:rPr>
          <w:rFonts w:asciiTheme="majorHAnsi" w:eastAsia="Batang" w:hAnsiTheme="majorHAnsi" w:cs="Cambria"/>
          <w:lang w:val="id-ID"/>
        </w:rPr>
      </w:pPr>
    </w:p>
    <w:p w:rsidR="00713925" w:rsidRDefault="00713925" w:rsidP="00713925">
      <w:pPr>
        <w:spacing w:before="120" w:line="360" w:lineRule="auto"/>
        <w:ind w:left="284" w:firstLine="436"/>
        <w:jc w:val="both"/>
        <w:rPr>
          <w:rFonts w:asciiTheme="majorHAnsi" w:eastAsia="Batang" w:hAnsiTheme="majorHAnsi" w:cs="Cambria"/>
          <w:lang w:val="id-ID"/>
        </w:rPr>
      </w:pPr>
    </w:p>
    <w:p w:rsidR="00713925" w:rsidRPr="00F75672" w:rsidRDefault="00713925" w:rsidP="00713925">
      <w:pPr>
        <w:spacing w:before="120" w:line="360" w:lineRule="auto"/>
        <w:ind w:left="284" w:firstLine="436"/>
        <w:jc w:val="both"/>
        <w:rPr>
          <w:rFonts w:asciiTheme="majorHAnsi" w:eastAsia="Batang" w:hAnsiTheme="majorHAnsi" w:cs="Cambria"/>
          <w:lang w:val="id-ID"/>
        </w:rPr>
      </w:pPr>
    </w:p>
    <w:p w:rsidR="00713925" w:rsidRDefault="00713925" w:rsidP="00713925">
      <w:pPr>
        <w:jc w:val="both"/>
        <w:rPr>
          <w:rFonts w:asciiTheme="majorHAnsi" w:hAnsiTheme="majorHAnsi" w:cs="Cambria"/>
          <w:b/>
          <w:noProof/>
          <w:lang w:val="id-ID" w:eastAsia="id-ID"/>
        </w:rPr>
      </w:pPr>
      <w:r w:rsidRPr="004A398A">
        <w:rPr>
          <w:rFonts w:asciiTheme="majorHAnsi" w:hAnsiTheme="majorHAnsi" w:cs="Cambria"/>
          <w:b/>
          <w:bCs/>
          <w:color w:val="000000"/>
          <w:lang w:val="id-ID"/>
        </w:rPr>
        <w:lastRenderedPageBreak/>
        <w:t>5</w:t>
      </w:r>
      <w:r w:rsidRPr="004A398A">
        <w:rPr>
          <w:rFonts w:asciiTheme="majorHAnsi" w:hAnsiTheme="majorHAnsi" w:cs="Cambria"/>
          <w:b/>
          <w:bCs/>
          <w:color w:val="000000"/>
        </w:rPr>
        <w:t xml:space="preserve">: </w:t>
      </w:r>
      <w:r w:rsidRPr="004A398A">
        <w:rPr>
          <w:rFonts w:asciiTheme="majorHAnsi" w:hAnsiTheme="majorHAnsi" w:cs="Cambria"/>
          <w:b/>
        </w:rPr>
        <w:t xml:space="preserve">Terwujudnya peningkatan angka target dan realisasi </w:t>
      </w:r>
      <w:r w:rsidRPr="004A398A">
        <w:rPr>
          <w:rFonts w:asciiTheme="majorHAnsi" w:hAnsiTheme="majorHAnsi" w:cs="Cambria"/>
          <w:b/>
          <w:lang w:val="id-ID"/>
        </w:rPr>
        <w:t>Dana Perimbangan,</w:t>
      </w:r>
      <w:r w:rsidRPr="004A398A">
        <w:rPr>
          <w:rFonts w:asciiTheme="majorHAnsi" w:hAnsiTheme="majorHAnsi" w:cs="Cambria"/>
          <w:b/>
          <w:noProof/>
          <w:lang w:val="id-ID" w:eastAsia="id-ID"/>
        </w:rPr>
        <w:t xml:space="preserve"> </w:t>
      </w:r>
    </w:p>
    <w:p w:rsidR="00713925" w:rsidRPr="008E1C1E" w:rsidRDefault="00713925" w:rsidP="00713925">
      <w:pPr>
        <w:jc w:val="both"/>
        <w:rPr>
          <w:rFonts w:asciiTheme="majorHAnsi" w:hAnsiTheme="majorHAnsi" w:cs="Cambria"/>
          <w:bCs/>
          <w:color w:val="000000"/>
        </w:rPr>
      </w:pPr>
      <w:r w:rsidRPr="004A398A">
        <w:rPr>
          <w:rFonts w:asciiTheme="majorHAnsi" w:hAnsiTheme="majorHAnsi" w:cs="Cambria"/>
          <w:b/>
          <w:noProof/>
          <w:lang w:val="id-ID" w:eastAsia="id-ID"/>
        </w:rPr>
        <w:t>indikator</w:t>
      </w:r>
      <w:r w:rsidRPr="008E1C1E">
        <w:rPr>
          <w:rFonts w:asciiTheme="majorHAnsi" w:hAnsiTheme="majorHAnsi" w:cs="Cambria"/>
          <w:noProof/>
          <w:lang w:val="id-ID" w:eastAsia="id-ID"/>
        </w:rPr>
        <w:t xml:space="preserve"> sasaran ini dicapai melalui program dan kegiatan :</w:t>
      </w:r>
    </w:p>
    <w:p w:rsidR="00713925" w:rsidRPr="00F75672" w:rsidRDefault="00713925" w:rsidP="00713925">
      <w:pPr>
        <w:jc w:val="both"/>
        <w:rPr>
          <w:rFonts w:asciiTheme="majorHAnsi" w:hAnsiTheme="majorHAnsi" w:cs="Cambria"/>
          <w:color w:val="000000"/>
          <w:lang w:val="id-ID"/>
        </w:rPr>
      </w:pPr>
    </w:p>
    <w:p w:rsidR="00713925" w:rsidRPr="00F75672" w:rsidRDefault="00713925" w:rsidP="00713925">
      <w:pPr>
        <w:jc w:val="both"/>
        <w:rPr>
          <w:rFonts w:asciiTheme="majorHAnsi" w:hAnsiTheme="majorHAnsi" w:cs="Cambria"/>
          <w:color w:val="000000"/>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08"/>
      </w:tblGrid>
      <w:tr w:rsidR="00713925" w:rsidRPr="00F75672" w:rsidTr="00713925">
        <w:trPr>
          <w:tblHeader/>
        </w:trPr>
        <w:tc>
          <w:tcPr>
            <w:tcW w:w="4113" w:type="dxa"/>
            <w:shd w:val="clear" w:color="auto" w:fill="BDD6EE" w:themeFill="accent1" w:themeFillTint="66"/>
          </w:tcPr>
          <w:p w:rsidR="00713925" w:rsidRPr="00F75672" w:rsidRDefault="00713925" w:rsidP="00713925">
            <w:pPr>
              <w:spacing w:before="120" w:after="120"/>
              <w:jc w:val="center"/>
              <w:rPr>
                <w:rFonts w:asciiTheme="majorHAnsi" w:hAnsiTheme="majorHAnsi" w:cs="Cambria"/>
                <w:lang w:val="id-ID"/>
              </w:rPr>
            </w:pPr>
            <w:r w:rsidRPr="00F75672">
              <w:rPr>
                <w:rFonts w:asciiTheme="majorHAnsi" w:hAnsiTheme="majorHAnsi" w:cs="Cambria"/>
                <w:lang w:val="id-ID"/>
              </w:rPr>
              <w:t>Program</w:t>
            </w:r>
          </w:p>
        </w:tc>
        <w:tc>
          <w:tcPr>
            <w:tcW w:w="4108" w:type="dxa"/>
            <w:shd w:val="clear" w:color="auto" w:fill="BDD6EE" w:themeFill="accent1" w:themeFillTint="66"/>
          </w:tcPr>
          <w:p w:rsidR="00713925" w:rsidRPr="00F75672" w:rsidRDefault="00713925" w:rsidP="00713925">
            <w:pPr>
              <w:spacing w:before="120" w:after="120"/>
              <w:jc w:val="center"/>
              <w:rPr>
                <w:rFonts w:asciiTheme="majorHAnsi" w:hAnsiTheme="majorHAnsi" w:cs="Cambria"/>
                <w:lang w:val="id-ID"/>
              </w:rPr>
            </w:pPr>
            <w:r w:rsidRPr="00F75672">
              <w:rPr>
                <w:rFonts w:asciiTheme="majorHAnsi" w:hAnsiTheme="majorHAnsi" w:cs="Cambria"/>
                <w:lang w:val="id-ID"/>
              </w:rPr>
              <w:t>Kegiatan</w:t>
            </w:r>
          </w:p>
        </w:tc>
      </w:tr>
      <w:tr w:rsidR="00713925" w:rsidRPr="00F75672" w:rsidTr="00713925">
        <w:tc>
          <w:tcPr>
            <w:tcW w:w="4113" w:type="dxa"/>
          </w:tcPr>
          <w:p w:rsidR="00713925" w:rsidRPr="00F75672" w:rsidRDefault="00713925" w:rsidP="001A44FD">
            <w:pPr>
              <w:pStyle w:val="ListParagraph"/>
              <w:numPr>
                <w:ilvl w:val="0"/>
                <w:numId w:val="41"/>
              </w:numPr>
              <w:rPr>
                <w:rFonts w:asciiTheme="majorHAnsi" w:hAnsiTheme="majorHAnsi" w:cs="Cambria"/>
                <w:sz w:val="22"/>
                <w:szCs w:val="22"/>
              </w:rPr>
            </w:pPr>
            <w:r w:rsidRPr="00744F97">
              <w:rPr>
                <w:rFonts w:asciiTheme="majorHAnsi" w:hAnsiTheme="majorHAnsi" w:cs="Cambria"/>
                <w:sz w:val="22"/>
                <w:szCs w:val="22"/>
              </w:rPr>
              <w:t>Program Pengelolaan Retribusi Daerah,Dana Perimbangan dan Lain-lain pendapatan Daerah yang Sah</w:t>
            </w:r>
          </w:p>
          <w:p w:rsidR="00713925" w:rsidRPr="00F75672" w:rsidRDefault="00713925" w:rsidP="00713925">
            <w:pPr>
              <w:pStyle w:val="ListParagraph"/>
              <w:ind w:left="317"/>
              <w:rPr>
                <w:rFonts w:asciiTheme="majorHAnsi" w:hAnsiTheme="majorHAnsi" w:cs="Cambria"/>
                <w:sz w:val="22"/>
                <w:szCs w:val="22"/>
              </w:rPr>
            </w:pPr>
          </w:p>
        </w:tc>
        <w:tc>
          <w:tcPr>
            <w:tcW w:w="4108" w:type="dxa"/>
          </w:tcPr>
          <w:p w:rsidR="00713925" w:rsidRPr="00F75672" w:rsidRDefault="00713925" w:rsidP="001A44FD">
            <w:pPr>
              <w:numPr>
                <w:ilvl w:val="0"/>
                <w:numId w:val="40"/>
              </w:numPr>
              <w:tabs>
                <w:tab w:val="left" w:pos="173"/>
              </w:tabs>
              <w:ind w:left="173" w:hanging="283"/>
              <w:rPr>
                <w:rFonts w:asciiTheme="majorHAnsi" w:hAnsiTheme="majorHAnsi" w:cs="Cambria"/>
                <w:sz w:val="22"/>
                <w:szCs w:val="22"/>
                <w:lang w:val="id-ID"/>
              </w:rPr>
            </w:pPr>
            <w:r w:rsidRPr="00F75672">
              <w:rPr>
                <w:rFonts w:asciiTheme="majorHAnsi" w:hAnsiTheme="majorHAnsi" w:cs="Cambria"/>
                <w:sz w:val="22"/>
                <w:szCs w:val="22"/>
                <w:lang w:val="id-ID"/>
              </w:rPr>
              <w:t>Koordinasi penyelesaian Dana Perimbangan</w:t>
            </w:r>
          </w:p>
          <w:p w:rsidR="00713925" w:rsidRPr="00F75672" w:rsidRDefault="00713925" w:rsidP="00713925">
            <w:pPr>
              <w:tabs>
                <w:tab w:val="left" w:pos="173"/>
              </w:tabs>
              <w:ind w:left="-110"/>
              <w:rPr>
                <w:rFonts w:asciiTheme="majorHAnsi" w:hAnsiTheme="majorHAnsi" w:cs="Cambria"/>
                <w:sz w:val="22"/>
                <w:szCs w:val="22"/>
                <w:lang w:val="id-ID"/>
              </w:rPr>
            </w:pPr>
          </w:p>
        </w:tc>
      </w:tr>
    </w:tbl>
    <w:p w:rsidR="00713925" w:rsidRPr="00F75672" w:rsidRDefault="00713925" w:rsidP="00713925">
      <w:pPr>
        <w:jc w:val="both"/>
        <w:rPr>
          <w:rFonts w:asciiTheme="majorHAnsi" w:hAnsiTheme="majorHAnsi" w:cs="Cambria"/>
          <w:color w:val="000000"/>
          <w:lang w:val="id-ID"/>
        </w:rPr>
      </w:pPr>
    </w:p>
    <w:p w:rsidR="00713925" w:rsidRPr="00F75672" w:rsidRDefault="00713925" w:rsidP="00713925">
      <w:pPr>
        <w:jc w:val="both"/>
        <w:rPr>
          <w:rFonts w:asciiTheme="majorHAnsi" w:hAnsiTheme="majorHAnsi" w:cs="Cambria"/>
          <w:color w:val="000000"/>
        </w:rPr>
      </w:pPr>
      <w:r w:rsidRPr="00F75672">
        <w:rPr>
          <w:rFonts w:asciiTheme="majorHAnsi" w:hAnsiTheme="majorHAnsi" w:cs="Cambria"/>
          <w:color w:val="000000"/>
        </w:rPr>
        <w:t>Adapun target dan realisasi kinerja sasaran strategis ini adalah sebagai berikut :</w:t>
      </w:r>
    </w:p>
    <w:p w:rsidR="00713925" w:rsidRPr="00F75672" w:rsidRDefault="00713925" w:rsidP="00713925">
      <w:pPr>
        <w:spacing w:before="120" w:line="360" w:lineRule="auto"/>
        <w:ind w:left="284" w:firstLine="436"/>
        <w:jc w:val="both"/>
        <w:rPr>
          <w:rFonts w:asciiTheme="majorHAnsi" w:eastAsia="Batang" w:hAnsiTheme="majorHAnsi" w:cs="Cambria"/>
          <w:lang w:val="id-ID"/>
        </w:rPr>
      </w:pPr>
    </w:p>
    <w:tbl>
      <w:tblPr>
        <w:tblW w:w="7910" w:type="dxa"/>
        <w:tblInd w:w="392" w:type="dxa"/>
        <w:tblLook w:val="04A0" w:firstRow="1" w:lastRow="0" w:firstColumn="1" w:lastColumn="0" w:noHBand="0" w:noVBand="1"/>
      </w:tblPr>
      <w:tblGrid>
        <w:gridCol w:w="4000"/>
        <w:gridCol w:w="933"/>
        <w:gridCol w:w="879"/>
        <w:gridCol w:w="1049"/>
        <w:gridCol w:w="1049"/>
      </w:tblGrid>
      <w:tr w:rsidR="00713925" w:rsidRPr="00F75672" w:rsidTr="00713925">
        <w:trPr>
          <w:trHeight w:val="290"/>
        </w:trPr>
        <w:tc>
          <w:tcPr>
            <w:tcW w:w="40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rPr>
                <w:rFonts w:asciiTheme="majorHAnsi" w:hAnsiTheme="majorHAnsi" w:cs="Cambria"/>
                <w:color w:val="000000"/>
              </w:rPr>
            </w:pPr>
            <w:r w:rsidRPr="00F75672">
              <w:rPr>
                <w:rFonts w:asciiTheme="majorHAnsi" w:hAnsiTheme="majorHAnsi" w:cs="Cambria"/>
                <w:color w:val="000000"/>
              </w:rPr>
              <w:t>Indikator Kinerja</w:t>
            </w:r>
          </w:p>
        </w:tc>
        <w:tc>
          <w:tcPr>
            <w:tcW w:w="933" w:type="dxa"/>
            <w:tcBorders>
              <w:top w:val="single" w:sz="4" w:space="0" w:color="auto"/>
              <w:left w:val="nil"/>
              <w:bottom w:val="single" w:sz="4" w:space="0" w:color="auto"/>
              <w:right w:val="single" w:sz="4" w:space="0" w:color="auto"/>
            </w:tcBorders>
            <w:shd w:val="clear" w:color="auto" w:fill="BDD6EE" w:themeFill="accent1" w:themeFillTint="66"/>
          </w:tcPr>
          <w:p w:rsidR="00713925" w:rsidRPr="00F75672" w:rsidRDefault="00713925" w:rsidP="00713925">
            <w:pPr>
              <w:jc w:val="center"/>
              <w:rPr>
                <w:rFonts w:asciiTheme="majorHAnsi" w:hAnsiTheme="majorHAnsi" w:cs="Cambria"/>
                <w:color w:val="000000"/>
                <w:lang w:val="id-ID"/>
              </w:rPr>
            </w:pPr>
            <w:r w:rsidRPr="00F75672">
              <w:rPr>
                <w:rFonts w:asciiTheme="majorHAnsi" w:hAnsiTheme="majorHAnsi" w:cs="Cambria"/>
                <w:color w:val="000000"/>
                <w:lang w:val="id-ID"/>
              </w:rPr>
              <w:t>Satuan</w:t>
            </w:r>
          </w:p>
        </w:tc>
        <w:tc>
          <w:tcPr>
            <w:tcW w:w="87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Target</w:t>
            </w:r>
          </w:p>
        </w:tc>
        <w:tc>
          <w:tcPr>
            <w:tcW w:w="1049"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Realisasi</w:t>
            </w:r>
          </w:p>
        </w:tc>
        <w:tc>
          <w:tcPr>
            <w:tcW w:w="1049"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 Realisasi</w:t>
            </w:r>
          </w:p>
        </w:tc>
      </w:tr>
      <w:tr w:rsidR="00713925" w:rsidRPr="00F75672" w:rsidTr="00713925">
        <w:trPr>
          <w:trHeight w:val="290"/>
        </w:trPr>
        <w:tc>
          <w:tcPr>
            <w:tcW w:w="4000" w:type="dxa"/>
            <w:tcBorders>
              <w:top w:val="single" w:sz="4" w:space="0" w:color="auto"/>
              <w:left w:val="single" w:sz="4" w:space="0" w:color="auto"/>
              <w:bottom w:val="single" w:sz="4" w:space="0" w:color="auto"/>
              <w:right w:val="single" w:sz="4" w:space="0" w:color="auto"/>
            </w:tcBorders>
            <w:noWrap/>
            <w:vAlign w:val="bottom"/>
          </w:tcPr>
          <w:p w:rsidR="00713925" w:rsidRPr="008E1C1E" w:rsidRDefault="00713925" w:rsidP="00713925">
            <w:pPr>
              <w:rPr>
                <w:rFonts w:asciiTheme="majorHAnsi" w:hAnsiTheme="majorHAnsi" w:cs="Cambria"/>
              </w:rPr>
            </w:pPr>
            <w:r w:rsidRPr="008E1C1E">
              <w:rPr>
                <w:rFonts w:asciiTheme="majorHAnsi" w:hAnsiTheme="majorHAnsi" w:cs="Cambria"/>
                <w:lang w:val="id-ID"/>
              </w:rPr>
              <w:t>P</w:t>
            </w:r>
            <w:r w:rsidRPr="008E1C1E">
              <w:rPr>
                <w:rFonts w:asciiTheme="majorHAnsi" w:hAnsiTheme="majorHAnsi" w:cs="Cambria"/>
              </w:rPr>
              <w:t xml:space="preserve">ersentase realisasi </w:t>
            </w:r>
            <w:r w:rsidRPr="008E1C1E">
              <w:rPr>
                <w:rFonts w:asciiTheme="majorHAnsi" w:hAnsiTheme="majorHAnsi" w:cs="Cambria"/>
                <w:lang w:val="id-ID"/>
              </w:rPr>
              <w:t>Dana Perimbangan</w:t>
            </w:r>
          </w:p>
        </w:tc>
        <w:tc>
          <w:tcPr>
            <w:tcW w:w="933" w:type="dxa"/>
            <w:tcBorders>
              <w:top w:val="single" w:sz="4" w:space="0" w:color="auto"/>
              <w:left w:val="nil"/>
              <w:bottom w:val="single" w:sz="4" w:space="0" w:color="auto"/>
              <w:right w:val="single" w:sz="4" w:space="0" w:color="auto"/>
            </w:tcBorders>
          </w:tcPr>
          <w:p w:rsidR="00713925" w:rsidRPr="00F75672" w:rsidRDefault="00713925" w:rsidP="00713925">
            <w:pPr>
              <w:rPr>
                <w:rFonts w:asciiTheme="majorHAnsi" w:hAnsiTheme="majorHAnsi" w:cs="Cambria"/>
                <w:color w:val="000000"/>
                <w:lang w:val="id-ID"/>
              </w:rPr>
            </w:pPr>
            <w:r w:rsidRPr="00F75672">
              <w:rPr>
                <w:rFonts w:asciiTheme="majorHAnsi" w:hAnsiTheme="majorHAnsi" w:cs="Cambria"/>
                <w:color w:val="000000"/>
                <w:lang w:val="id-ID"/>
              </w:rPr>
              <w:t>%</w:t>
            </w:r>
          </w:p>
        </w:tc>
        <w:tc>
          <w:tcPr>
            <w:tcW w:w="879" w:type="dxa"/>
            <w:tcBorders>
              <w:top w:val="single" w:sz="4" w:space="0" w:color="auto"/>
              <w:left w:val="single" w:sz="4" w:space="0" w:color="auto"/>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2</w:t>
            </w:r>
          </w:p>
        </w:tc>
        <w:tc>
          <w:tcPr>
            <w:tcW w:w="1049"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2</w:t>
            </w:r>
          </w:p>
        </w:tc>
        <w:tc>
          <w:tcPr>
            <w:tcW w:w="1049"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100</w:t>
            </w:r>
          </w:p>
        </w:tc>
      </w:tr>
    </w:tbl>
    <w:p w:rsidR="00713925" w:rsidRPr="00F75672" w:rsidRDefault="00713925" w:rsidP="00713925">
      <w:pPr>
        <w:spacing w:before="120" w:line="360" w:lineRule="auto"/>
        <w:ind w:left="284" w:firstLine="436"/>
        <w:jc w:val="both"/>
        <w:rPr>
          <w:rFonts w:asciiTheme="majorHAnsi" w:eastAsia="Batang" w:hAnsiTheme="majorHAnsi" w:cs="Cambria"/>
          <w:lang w:val="id-ID"/>
        </w:rPr>
      </w:pPr>
    </w:p>
    <w:p w:rsidR="00713925" w:rsidRPr="00F75672" w:rsidRDefault="00713925" w:rsidP="00713925">
      <w:pPr>
        <w:spacing w:before="120" w:line="360" w:lineRule="auto"/>
        <w:ind w:firstLine="709"/>
        <w:jc w:val="both"/>
        <w:rPr>
          <w:rFonts w:asciiTheme="majorHAnsi" w:hAnsiTheme="majorHAnsi" w:cs="Cambria"/>
        </w:rPr>
      </w:pPr>
      <w:r w:rsidRPr="00F75672">
        <w:rPr>
          <w:rFonts w:asciiTheme="majorHAnsi" w:hAnsiTheme="majorHAnsi" w:cs="Cambria"/>
          <w:lang w:val="id-ID"/>
        </w:rPr>
        <w:t>Realisai Dana Perimbangan mengalami terealisasi sebesar 100% .</w:t>
      </w:r>
    </w:p>
    <w:p w:rsidR="00713925" w:rsidRPr="00F75672" w:rsidRDefault="00713925" w:rsidP="00713925">
      <w:pPr>
        <w:spacing w:before="120" w:line="360" w:lineRule="auto"/>
        <w:ind w:firstLine="709"/>
        <w:jc w:val="both"/>
        <w:rPr>
          <w:rFonts w:asciiTheme="majorHAnsi" w:hAnsiTheme="majorHAnsi" w:cs="Cambria"/>
          <w:lang w:val="id-ID"/>
        </w:rPr>
      </w:pPr>
      <w:r w:rsidRPr="00F75672">
        <w:rPr>
          <w:rFonts w:asciiTheme="majorHAnsi" w:hAnsiTheme="majorHAnsi" w:cs="Cambria"/>
          <w:lang w:val="id-ID"/>
        </w:rPr>
        <w:t>Realisasi  dan t</w:t>
      </w:r>
      <w:r w:rsidR="00C67955">
        <w:rPr>
          <w:rFonts w:asciiTheme="majorHAnsi" w:hAnsiTheme="majorHAnsi" w:cs="Cambria"/>
          <w:lang w:val="id-ID"/>
        </w:rPr>
        <w:t>arget Penerimaan tahun 2017-2018</w:t>
      </w:r>
      <w:r w:rsidRPr="00F75672">
        <w:rPr>
          <w:rFonts w:asciiTheme="majorHAnsi" w:hAnsiTheme="majorHAnsi" w:cs="Cambria"/>
          <w:lang w:val="id-ID"/>
        </w:rPr>
        <w:t xml:space="preserve"> selengkapnya dapat dilihat pada tabel berikut:</w:t>
      </w:r>
    </w:p>
    <w:p w:rsidR="00713925" w:rsidRPr="00F75672" w:rsidRDefault="00713925" w:rsidP="00713925">
      <w:pPr>
        <w:jc w:val="both"/>
        <w:rPr>
          <w:rFonts w:asciiTheme="majorHAnsi" w:hAnsiTheme="majorHAnsi" w:cs="Cambria"/>
          <w:b/>
          <w:bCs/>
          <w:color w:val="000000"/>
          <w:lang w:val="id-ID"/>
        </w:rPr>
      </w:pPr>
    </w:p>
    <w:tbl>
      <w:tblPr>
        <w:tblW w:w="9077" w:type="dxa"/>
        <w:tblInd w:w="103" w:type="dxa"/>
        <w:tblLayout w:type="fixed"/>
        <w:tblLook w:val="04A0" w:firstRow="1" w:lastRow="0" w:firstColumn="1" w:lastColumn="0" w:noHBand="0" w:noVBand="1"/>
      </w:tblPr>
      <w:tblGrid>
        <w:gridCol w:w="1706"/>
        <w:gridCol w:w="993"/>
        <w:gridCol w:w="992"/>
        <w:gridCol w:w="709"/>
        <w:gridCol w:w="992"/>
        <w:gridCol w:w="1134"/>
        <w:gridCol w:w="709"/>
        <w:gridCol w:w="850"/>
        <w:gridCol w:w="992"/>
      </w:tblGrid>
      <w:tr w:rsidR="00713925" w:rsidRPr="00F75672" w:rsidTr="00713925">
        <w:trPr>
          <w:trHeight w:val="300"/>
        </w:trPr>
        <w:tc>
          <w:tcPr>
            <w:tcW w:w="1706" w:type="dxa"/>
            <w:tcBorders>
              <w:top w:val="single" w:sz="4" w:space="0" w:color="000000"/>
              <w:left w:val="single" w:sz="4" w:space="0" w:color="000000"/>
              <w:bottom w:val="nil"/>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Jenis Dana</w:t>
            </w:r>
          </w:p>
        </w:tc>
        <w:tc>
          <w:tcPr>
            <w:tcW w:w="2694"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2017</w:t>
            </w:r>
          </w:p>
        </w:tc>
        <w:tc>
          <w:tcPr>
            <w:tcW w:w="2835"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eastAsia="id-ID"/>
              </w:rPr>
              <w:t>201</w:t>
            </w:r>
            <w:r>
              <w:rPr>
                <w:rFonts w:asciiTheme="majorHAnsi" w:hAnsiTheme="majorHAnsi" w:cs="Cambria"/>
                <w:color w:val="000000"/>
                <w:sz w:val="14"/>
                <w:szCs w:val="14"/>
                <w:lang w:val="id-ID" w:eastAsia="id-ID"/>
              </w:rPr>
              <w:t>8</w:t>
            </w:r>
          </w:p>
        </w:tc>
        <w:tc>
          <w:tcPr>
            <w:tcW w:w="1842"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RPJMD</w:t>
            </w:r>
          </w:p>
        </w:tc>
      </w:tr>
      <w:tr w:rsidR="00713925" w:rsidRPr="00F75672" w:rsidTr="00713925">
        <w:trPr>
          <w:trHeight w:val="300"/>
        </w:trPr>
        <w:tc>
          <w:tcPr>
            <w:tcW w:w="1706" w:type="dxa"/>
            <w:tcBorders>
              <w:top w:val="nil"/>
              <w:left w:val="single" w:sz="4" w:space="0" w:color="000000"/>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 </w:t>
            </w:r>
          </w:p>
        </w:tc>
        <w:tc>
          <w:tcPr>
            <w:tcW w:w="993"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992"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992"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850" w:type="dxa"/>
            <w:tcBorders>
              <w:top w:val="nil"/>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 xml:space="preserve">Target </w:t>
            </w:r>
          </w:p>
        </w:tc>
        <w:tc>
          <w:tcPr>
            <w:tcW w:w="992" w:type="dxa"/>
            <w:tcBorders>
              <w:top w:val="nil"/>
              <w:left w:val="nil"/>
              <w:bottom w:val="single" w:sz="4" w:space="0" w:color="000000"/>
              <w:right w:val="single" w:sz="4" w:space="0" w:color="000000"/>
            </w:tcBorders>
            <w:shd w:val="clear" w:color="auto" w:fill="BDD6EE" w:themeFill="accent1" w:themeFillTint="66"/>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Realisasi</w:t>
            </w:r>
          </w:p>
        </w:tc>
      </w:tr>
      <w:tr w:rsidR="00713925" w:rsidRPr="00F75672" w:rsidTr="00713925">
        <w:trPr>
          <w:trHeight w:val="300"/>
        </w:trPr>
        <w:tc>
          <w:tcPr>
            <w:tcW w:w="1706"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Dana Perimbangan</w:t>
            </w:r>
          </w:p>
          <w:p w:rsidR="00713925" w:rsidRPr="00F75672" w:rsidRDefault="00713925" w:rsidP="00713925">
            <w:pPr>
              <w:rPr>
                <w:rFonts w:asciiTheme="majorHAnsi" w:hAnsiTheme="majorHAnsi" w:cs="Cambria"/>
                <w:color w:val="000000"/>
                <w:sz w:val="14"/>
                <w:szCs w:val="14"/>
                <w:lang w:val="id-ID" w:eastAsia="id-ID"/>
              </w:rPr>
            </w:pPr>
          </w:p>
        </w:tc>
        <w:tc>
          <w:tcPr>
            <w:tcW w:w="993"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1.243.876.784.000</w:t>
            </w:r>
          </w:p>
        </w:tc>
        <w:tc>
          <w:tcPr>
            <w:tcW w:w="992"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1.228.407.760.375</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98,76</w:t>
            </w:r>
          </w:p>
        </w:tc>
        <w:tc>
          <w:tcPr>
            <w:tcW w:w="992"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p>
        </w:tc>
        <w:tc>
          <w:tcPr>
            <w:tcW w:w="850"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10,57%</w:t>
            </w:r>
          </w:p>
        </w:tc>
        <w:tc>
          <w:tcPr>
            <w:tcW w:w="992"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2.00%</w:t>
            </w:r>
          </w:p>
        </w:tc>
      </w:tr>
    </w:tbl>
    <w:p w:rsidR="00713925" w:rsidRPr="00F75672" w:rsidRDefault="00713925" w:rsidP="00713925">
      <w:pPr>
        <w:jc w:val="both"/>
        <w:rPr>
          <w:rFonts w:asciiTheme="majorHAnsi" w:hAnsiTheme="majorHAnsi" w:cs="Cambria"/>
          <w:b/>
          <w:bCs/>
          <w:color w:val="000000"/>
          <w:sz w:val="14"/>
          <w:szCs w:val="14"/>
          <w:lang w:val="id-ID"/>
        </w:rPr>
      </w:pPr>
    </w:p>
    <w:p w:rsidR="00713925" w:rsidRPr="00F75672" w:rsidRDefault="00713925" w:rsidP="00713925">
      <w:pPr>
        <w:jc w:val="both"/>
        <w:rPr>
          <w:rFonts w:asciiTheme="majorHAnsi" w:hAnsiTheme="majorHAnsi" w:cs="Cambria"/>
          <w:b/>
          <w:bCs/>
          <w:color w:val="000000"/>
          <w:lang w:val="id-ID"/>
        </w:rPr>
      </w:pPr>
    </w:p>
    <w:p w:rsidR="00713925" w:rsidRPr="008E1C1E" w:rsidRDefault="00713925" w:rsidP="00713925">
      <w:pPr>
        <w:jc w:val="both"/>
        <w:rPr>
          <w:rFonts w:asciiTheme="majorHAnsi" w:hAnsiTheme="majorHAnsi" w:cs="Cambria"/>
          <w:lang w:val="id-ID"/>
        </w:rPr>
      </w:pPr>
      <w:r w:rsidRPr="004A398A">
        <w:rPr>
          <w:rFonts w:asciiTheme="majorHAnsi" w:hAnsiTheme="majorHAnsi" w:cs="Cambria"/>
          <w:b/>
          <w:bCs/>
          <w:color w:val="000000"/>
          <w:lang w:val="id-ID"/>
        </w:rPr>
        <w:t>6</w:t>
      </w:r>
      <w:r w:rsidRPr="004A398A">
        <w:rPr>
          <w:rFonts w:asciiTheme="majorHAnsi" w:hAnsiTheme="majorHAnsi" w:cs="Cambria"/>
          <w:b/>
          <w:bCs/>
          <w:color w:val="000000"/>
        </w:rPr>
        <w:t xml:space="preserve"> : </w:t>
      </w:r>
      <w:r w:rsidRPr="004A398A">
        <w:rPr>
          <w:rFonts w:asciiTheme="majorHAnsi" w:hAnsiTheme="majorHAnsi" w:cs="Cambria"/>
          <w:b/>
        </w:rPr>
        <w:t xml:space="preserve">Terwujudnya peningkatan angka target dan realisasi </w:t>
      </w:r>
      <w:r w:rsidRPr="004A398A">
        <w:rPr>
          <w:rFonts w:asciiTheme="majorHAnsi" w:hAnsiTheme="majorHAnsi" w:cs="Cambria"/>
          <w:b/>
          <w:lang w:val="id-ID"/>
        </w:rPr>
        <w:t>Lain-lain pendapatan yang sah,</w:t>
      </w:r>
      <w:r w:rsidRPr="008E1C1E">
        <w:rPr>
          <w:rFonts w:asciiTheme="majorHAnsi" w:hAnsiTheme="majorHAnsi" w:cs="Cambria"/>
          <w:noProof/>
          <w:lang w:val="id-ID" w:eastAsia="id-ID"/>
        </w:rPr>
        <w:t xml:space="preserve"> indikator sasaran ini dicapai melalui program dan kegiatan :</w:t>
      </w:r>
    </w:p>
    <w:p w:rsidR="00713925" w:rsidRPr="00F75672" w:rsidRDefault="00713925" w:rsidP="00713925">
      <w:pPr>
        <w:jc w:val="both"/>
        <w:rPr>
          <w:rFonts w:asciiTheme="majorHAnsi" w:hAnsiTheme="majorHAnsi" w:cs="Cambria"/>
          <w:b/>
          <w:bCs/>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108"/>
      </w:tblGrid>
      <w:tr w:rsidR="00713925" w:rsidRPr="00F75672" w:rsidTr="00713925">
        <w:trPr>
          <w:tblHeader/>
        </w:trPr>
        <w:tc>
          <w:tcPr>
            <w:tcW w:w="4255" w:type="dxa"/>
            <w:shd w:val="clear" w:color="auto" w:fill="BDD6EE" w:themeFill="accent1" w:themeFillTint="66"/>
          </w:tcPr>
          <w:p w:rsidR="00713925" w:rsidRPr="00F75672" w:rsidRDefault="00713925" w:rsidP="00713925">
            <w:pPr>
              <w:spacing w:before="120" w:after="120"/>
              <w:jc w:val="center"/>
              <w:rPr>
                <w:rFonts w:asciiTheme="majorHAnsi" w:hAnsiTheme="majorHAnsi" w:cs="Cambria"/>
                <w:lang w:val="id-ID"/>
              </w:rPr>
            </w:pPr>
            <w:r w:rsidRPr="00F75672">
              <w:rPr>
                <w:rFonts w:asciiTheme="majorHAnsi" w:hAnsiTheme="majorHAnsi" w:cs="Cambria"/>
                <w:lang w:val="id-ID"/>
              </w:rPr>
              <w:t>Program</w:t>
            </w:r>
          </w:p>
        </w:tc>
        <w:tc>
          <w:tcPr>
            <w:tcW w:w="4108" w:type="dxa"/>
            <w:shd w:val="clear" w:color="auto" w:fill="BDD6EE" w:themeFill="accent1" w:themeFillTint="66"/>
          </w:tcPr>
          <w:p w:rsidR="00713925" w:rsidRPr="00F75672" w:rsidRDefault="00713925" w:rsidP="00713925">
            <w:pPr>
              <w:spacing w:before="120" w:after="120"/>
              <w:jc w:val="center"/>
              <w:rPr>
                <w:rFonts w:asciiTheme="majorHAnsi" w:hAnsiTheme="majorHAnsi" w:cs="Cambria"/>
                <w:lang w:val="id-ID"/>
              </w:rPr>
            </w:pPr>
            <w:r w:rsidRPr="00F75672">
              <w:rPr>
                <w:rFonts w:asciiTheme="majorHAnsi" w:hAnsiTheme="majorHAnsi" w:cs="Cambria"/>
                <w:lang w:val="id-ID"/>
              </w:rPr>
              <w:t>Kegiatan</w:t>
            </w:r>
          </w:p>
        </w:tc>
      </w:tr>
      <w:tr w:rsidR="00713925" w:rsidRPr="00F75672" w:rsidTr="00713925">
        <w:tc>
          <w:tcPr>
            <w:tcW w:w="4255" w:type="dxa"/>
          </w:tcPr>
          <w:p w:rsidR="00713925" w:rsidRPr="00F75672" w:rsidRDefault="00713925" w:rsidP="00713925">
            <w:pPr>
              <w:pStyle w:val="ListParagraph"/>
              <w:ind w:left="317"/>
              <w:rPr>
                <w:rFonts w:asciiTheme="majorHAnsi" w:hAnsiTheme="majorHAnsi" w:cs="Cambria"/>
                <w:sz w:val="22"/>
                <w:szCs w:val="22"/>
              </w:rPr>
            </w:pPr>
            <w:r w:rsidRPr="00744F97">
              <w:rPr>
                <w:rFonts w:asciiTheme="majorHAnsi" w:hAnsiTheme="majorHAnsi" w:cs="Cambria"/>
                <w:sz w:val="22"/>
                <w:szCs w:val="22"/>
              </w:rPr>
              <w:t>Program Pengelolaan Retribusi Daerah,Dana Perimbangan dan Lain-lain pendapatan Daerah yang Sah</w:t>
            </w:r>
          </w:p>
        </w:tc>
        <w:tc>
          <w:tcPr>
            <w:tcW w:w="4108" w:type="dxa"/>
          </w:tcPr>
          <w:p w:rsidR="00713925" w:rsidRPr="00744F97" w:rsidRDefault="00713925" w:rsidP="001A44FD">
            <w:pPr>
              <w:pStyle w:val="ListParagraph"/>
              <w:numPr>
                <w:ilvl w:val="0"/>
                <w:numId w:val="40"/>
              </w:numPr>
              <w:tabs>
                <w:tab w:val="left" w:pos="173"/>
              </w:tabs>
              <w:rPr>
                <w:rFonts w:asciiTheme="majorHAnsi" w:hAnsiTheme="majorHAnsi" w:cs="Cambria"/>
                <w:sz w:val="22"/>
                <w:szCs w:val="22"/>
                <w:lang w:val="id-ID"/>
              </w:rPr>
            </w:pPr>
            <w:r w:rsidRPr="00744F97">
              <w:rPr>
                <w:rFonts w:asciiTheme="majorHAnsi" w:hAnsiTheme="majorHAnsi" w:cs="Cambria"/>
                <w:sz w:val="22"/>
                <w:szCs w:val="22"/>
                <w:lang w:val="id-ID"/>
              </w:rPr>
              <w:t>Perhitungan,Penerbitan dan Penyampaian Retribusi Daerah</w:t>
            </w:r>
          </w:p>
        </w:tc>
      </w:tr>
    </w:tbl>
    <w:p w:rsidR="00713925" w:rsidRPr="00F75672" w:rsidRDefault="00713925" w:rsidP="00713925">
      <w:pPr>
        <w:jc w:val="both"/>
        <w:rPr>
          <w:rFonts w:asciiTheme="majorHAnsi" w:hAnsiTheme="majorHAnsi" w:cs="Cambria"/>
          <w:color w:val="000000"/>
          <w:lang w:val="id-ID"/>
        </w:rPr>
      </w:pPr>
    </w:p>
    <w:p w:rsidR="00713925" w:rsidRDefault="00713925" w:rsidP="00713925">
      <w:pPr>
        <w:jc w:val="both"/>
        <w:rPr>
          <w:rFonts w:asciiTheme="majorHAnsi" w:hAnsiTheme="majorHAnsi" w:cs="Cambria"/>
          <w:color w:val="000000"/>
          <w:lang w:val="id-ID"/>
        </w:rPr>
      </w:pPr>
    </w:p>
    <w:p w:rsidR="00713925" w:rsidRDefault="00713925" w:rsidP="00713925">
      <w:pPr>
        <w:jc w:val="both"/>
        <w:rPr>
          <w:rFonts w:asciiTheme="majorHAnsi" w:hAnsiTheme="majorHAnsi" w:cs="Cambria"/>
          <w:color w:val="000000"/>
          <w:lang w:val="id-ID"/>
        </w:rPr>
      </w:pPr>
    </w:p>
    <w:p w:rsidR="00713925" w:rsidRDefault="00713925" w:rsidP="00713925">
      <w:pPr>
        <w:jc w:val="both"/>
        <w:rPr>
          <w:rFonts w:asciiTheme="majorHAnsi" w:hAnsiTheme="majorHAnsi" w:cs="Cambria"/>
          <w:color w:val="000000"/>
          <w:lang w:val="id-ID"/>
        </w:rPr>
      </w:pPr>
    </w:p>
    <w:p w:rsidR="00713925" w:rsidRDefault="00713925" w:rsidP="00713925">
      <w:pPr>
        <w:jc w:val="both"/>
        <w:rPr>
          <w:rFonts w:asciiTheme="majorHAnsi" w:hAnsiTheme="majorHAnsi" w:cs="Cambria"/>
          <w:color w:val="000000"/>
          <w:lang w:val="id-ID"/>
        </w:rPr>
      </w:pPr>
    </w:p>
    <w:p w:rsidR="00713925" w:rsidRDefault="00713925" w:rsidP="00713925">
      <w:pPr>
        <w:jc w:val="both"/>
        <w:rPr>
          <w:rFonts w:asciiTheme="majorHAnsi" w:hAnsiTheme="majorHAnsi" w:cs="Cambria"/>
          <w:color w:val="000000"/>
          <w:lang w:val="id-ID"/>
        </w:rPr>
      </w:pPr>
    </w:p>
    <w:p w:rsidR="00713925" w:rsidRDefault="00713925" w:rsidP="00713925">
      <w:pPr>
        <w:jc w:val="both"/>
        <w:rPr>
          <w:rFonts w:asciiTheme="majorHAnsi" w:hAnsiTheme="majorHAnsi" w:cs="Cambria"/>
          <w:color w:val="000000"/>
          <w:lang w:val="id-ID"/>
        </w:rPr>
      </w:pPr>
    </w:p>
    <w:p w:rsidR="00713925" w:rsidRPr="00F75672" w:rsidRDefault="00713925" w:rsidP="00713925">
      <w:pPr>
        <w:jc w:val="both"/>
        <w:rPr>
          <w:rFonts w:asciiTheme="majorHAnsi" w:hAnsiTheme="majorHAnsi" w:cs="Cambria"/>
          <w:color w:val="000000"/>
          <w:lang w:val="id-ID"/>
        </w:rPr>
      </w:pPr>
    </w:p>
    <w:p w:rsidR="00713925" w:rsidRPr="00F75672" w:rsidRDefault="00713925" w:rsidP="00713925">
      <w:pPr>
        <w:jc w:val="both"/>
        <w:rPr>
          <w:rFonts w:asciiTheme="majorHAnsi" w:hAnsiTheme="majorHAnsi" w:cs="Cambria"/>
          <w:color w:val="000000"/>
          <w:lang w:val="id-ID"/>
        </w:rPr>
      </w:pPr>
      <w:r w:rsidRPr="00F75672">
        <w:rPr>
          <w:rFonts w:asciiTheme="majorHAnsi" w:hAnsiTheme="majorHAnsi" w:cs="Cambria"/>
          <w:color w:val="000000"/>
        </w:rPr>
        <w:lastRenderedPageBreak/>
        <w:t>Adapun target dan realisasi kinerja sasaran strategis ini adalah sebagai berikut :</w:t>
      </w:r>
    </w:p>
    <w:p w:rsidR="00713925" w:rsidRPr="00F75672" w:rsidRDefault="00713925" w:rsidP="00713925">
      <w:pPr>
        <w:jc w:val="both"/>
        <w:rPr>
          <w:rFonts w:asciiTheme="majorHAnsi" w:hAnsiTheme="majorHAnsi" w:cs="Cambria"/>
          <w:color w:val="000000"/>
          <w:lang w:val="id-ID"/>
        </w:rPr>
      </w:pPr>
    </w:p>
    <w:tbl>
      <w:tblPr>
        <w:tblW w:w="8188" w:type="dxa"/>
        <w:tblInd w:w="250" w:type="dxa"/>
        <w:tblLook w:val="04A0" w:firstRow="1" w:lastRow="0" w:firstColumn="1" w:lastColumn="0" w:noHBand="0" w:noVBand="1"/>
      </w:tblPr>
      <w:tblGrid>
        <w:gridCol w:w="4192"/>
        <w:gridCol w:w="1053"/>
        <w:gridCol w:w="845"/>
        <w:gridCol w:w="1049"/>
        <w:gridCol w:w="1049"/>
      </w:tblGrid>
      <w:tr w:rsidR="00713925" w:rsidRPr="00F75672" w:rsidTr="00713925">
        <w:trPr>
          <w:trHeight w:val="290"/>
        </w:trPr>
        <w:tc>
          <w:tcPr>
            <w:tcW w:w="41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rPr>
                <w:rFonts w:asciiTheme="majorHAnsi" w:hAnsiTheme="majorHAnsi" w:cs="Cambria"/>
                <w:color w:val="000000"/>
              </w:rPr>
            </w:pPr>
            <w:r w:rsidRPr="00F75672">
              <w:rPr>
                <w:rFonts w:asciiTheme="majorHAnsi" w:hAnsiTheme="majorHAnsi" w:cs="Cambria"/>
                <w:color w:val="000000"/>
              </w:rPr>
              <w:t>Indikator Kinerja</w:t>
            </w:r>
          </w:p>
        </w:tc>
        <w:tc>
          <w:tcPr>
            <w:tcW w:w="1053"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lang w:val="id-ID"/>
              </w:rPr>
            </w:pPr>
            <w:r w:rsidRPr="00F75672">
              <w:rPr>
                <w:rFonts w:asciiTheme="majorHAnsi" w:hAnsiTheme="majorHAnsi" w:cs="Cambria"/>
                <w:color w:val="000000"/>
                <w:lang w:val="id-ID"/>
              </w:rPr>
              <w:t>satuan</w:t>
            </w:r>
          </w:p>
        </w:tc>
        <w:tc>
          <w:tcPr>
            <w:tcW w:w="845" w:type="dxa"/>
            <w:tcBorders>
              <w:top w:val="single" w:sz="4" w:space="0" w:color="auto"/>
              <w:left w:val="nil"/>
              <w:bottom w:val="single" w:sz="4" w:space="0" w:color="auto"/>
              <w:right w:val="single" w:sz="4" w:space="0" w:color="auto"/>
            </w:tcBorders>
            <w:shd w:val="clear" w:color="auto" w:fill="BDD6EE" w:themeFill="accent1" w:themeFillTint="66"/>
            <w:vAlign w:val="bottom"/>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Target</w:t>
            </w:r>
          </w:p>
        </w:tc>
        <w:tc>
          <w:tcPr>
            <w:tcW w:w="104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Realisasi</w:t>
            </w:r>
          </w:p>
        </w:tc>
        <w:tc>
          <w:tcPr>
            <w:tcW w:w="1049"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713925" w:rsidRPr="00F75672" w:rsidRDefault="00713925" w:rsidP="00713925">
            <w:pPr>
              <w:jc w:val="center"/>
              <w:rPr>
                <w:rFonts w:asciiTheme="majorHAnsi" w:hAnsiTheme="majorHAnsi" w:cs="Cambria"/>
                <w:color w:val="000000"/>
              </w:rPr>
            </w:pPr>
            <w:r w:rsidRPr="00F75672">
              <w:rPr>
                <w:rFonts w:asciiTheme="majorHAnsi" w:hAnsiTheme="majorHAnsi" w:cs="Cambria"/>
                <w:color w:val="000000"/>
              </w:rPr>
              <w:t>% Realisasi</w:t>
            </w:r>
          </w:p>
        </w:tc>
      </w:tr>
      <w:tr w:rsidR="00713925" w:rsidRPr="00F75672" w:rsidTr="00713925">
        <w:trPr>
          <w:trHeight w:val="290"/>
        </w:trPr>
        <w:tc>
          <w:tcPr>
            <w:tcW w:w="4192" w:type="dxa"/>
            <w:tcBorders>
              <w:top w:val="single" w:sz="4" w:space="0" w:color="auto"/>
              <w:left w:val="single" w:sz="4" w:space="0" w:color="auto"/>
              <w:bottom w:val="single" w:sz="4" w:space="0" w:color="auto"/>
              <w:right w:val="single" w:sz="4" w:space="0" w:color="auto"/>
            </w:tcBorders>
            <w:noWrap/>
            <w:vAlign w:val="bottom"/>
          </w:tcPr>
          <w:p w:rsidR="00713925" w:rsidRPr="008E1C1E" w:rsidRDefault="00713925" w:rsidP="00713925">
            <w:pPr>
              <w:rPr>
                <w:rFonts w:asciiTheme="majorHAnsi" w:hAnsiTheme="majorHAnsi" w:cs="Cambria"/>
              </w:rPr>
            </w:pPr>
            <w:r w:rsidRPr="008E1C1E">
              <w:rPr>
                <w:rFonts w:asciiTheme="majorHAnsi" w:hAnsiTheme="majorHAnsi" w:cs="Cambria"/>
                <w:lang w:val="id-ID"/>
              </w:rPr>
              <w:t>P</w:t>
            </w:r>
            <w:r w:rsidRPr="008E1C1E">
              <w:rPr>
                <w:rFonts w:asciiTheme="majorHAnsi" w:hAnsiTheme="majorHAnsi" w:cs="Cambria"/>
              </w:rPr>
              <w:t xml:space="preserve">ersentase realisasi </w:t>
            </w:r>
            <w:r w:rsidRPr="008E1C1E">
              <w:rPr>
                <w:rFonts w:asciiTheme="majorHAnsi" w:hAnsiTheme="majorHAnsi" w:cs="Cambria"/>
                <w:lang w:val="id-ID"/>
              </w:rPr>
              <w:t>Lain-lain pendapatan yang sah</w:t>
            </w:r>
          </w:p>
        </w:tc>
        <w:tc>
          <w:tcPr>
            <w:tcW w:w="1053"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sidRPr="00F75672">
              <w:rPr>
                <w:rFonts w:asciiTheme="majorHAnsi" w:hAnsiTheme="majorHAnsi" w:cs="Cambria"/>
                <w:color w:val="000000"/>
                <w:lang w:val="id-ID"/>
              </w:rPr>
              <w:t>%</w:t>
            </w:r>
          </w:p>
        </w:tc>
        <w:tc>
          <w:tcPr>
            <w:tcW w:w="845" w:type="dxa"/>
            <w:tcBorders>
              <w:top w:val="single" w:sz="4" w:space="0" w:color="auto"/>
              <w:left w:val="nil"/>
              <w:bottom w:val="single" w:sz="4" w:space="0" w:color="auto"/>
              <w:right w:val="single" w:sz="4" w:space="0" w:color="auto"/>
            </w:tcBorders>
            <w:vAlign w:val="bottom"/>
          </w:tcPr>
          <w:p w:rsidR="00713925" w:rsidRPr="00F75672" w:rsidRDefault="00713925" w:rsidP="00713925">
            <w:pPr>
              <w:rPr>
                <w:rFonts w:asciiTheme="majorHAnsi" w:hAnsiTheme="majorHAnsi" w:cs="Cambria"/>
                <w:color w:val="000000"/>
                <w:lang w:val="id-ID"/>
              </w:rPr>
            </w:pPr>
            <w:r w:rsidRPr="00F75672">
              <w:rPr>
                <w:rFonts w:asciiTheme="majorHAnsi" w:hAnsiTheme="majorHAnsi" w:cs="Cambria"/>
                <w:color w:val="000000"/>
                <w:lang w:val="id-ID"/>
              </w:rPr>
              <w:t>7</w:t>
            </w:r>
          </w:p>
        </w:tc>
        <w:tc>
          <w:tcPr>
            <w:tcW w:w="1049" w:type="dxa"/>
            <w:tcBorders>
              <w:top w:val="single" w:sz="4" w:space="0" w:color="auto"/>
              <w:left w:val="single" w:sz="4" w:space="0" w:color="auto"/>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6,98</w:t>
            </w:r>
          </w:p>
        </w:tc>
        <w:tc>
          <w:tcPr>
            <w:tcW w:w="1049" w:type="dxa"/>
            <w:tcBorders>
              <w:top w:val="single" w:sz="4" w:space="0" w:color="auto"/>
              <w:left w:val="nil"/>
              <w:bottom w:val="single" w:sz="4" w:space="0" w:color="auto"/>
              <w:right w:val="single" w:sz="4" w:space="0" w:color="auto"/>
            </w:tcBorders>
            <w:noWrap/>
            <w:vAlign w:val="bottom"/>
          </w:tcPr>
          <w:p w:rsidR="00713925" w:rsidRPr="00F75672" w:rsidRDefault="00713925" w:rsidP="00713925">
            <w:pPr>
              <w:rPr>
                <w:rFonts w:asciiTheme="majorHAnsi" w:hAnsiTheme="majorHAnsi" w:cs="Cambria"/>
                <w:color w:val="000000"/>
                <w:lang w:val="id-ID"/>
              </w:rPr>
            </w:pPr>
            <w:r>
              <w:rPr>
                <w:rFonts w:asciiTheme="majorHAnsi" w:hAnsiTheme="majorHAnsi" w:cs="Cambria"/>
                <w:color w:val="000000"/>
                <w:lang w:val="id-ID"/>
              </w:rPr>
              <w:t>99,71</w:t>
            </w:r>
          </w:p>
        </w:tc>
      </w:tr>
    </w:tbl>
    <w:p w:rsidR="00713925" w:rsidRPr="00F75672" w:rsidRDefault="00713925" w:rsidP="00713925">
      <w:pPr>
        <w:spacing w:before="120" w:line="360" w:lineRule="auto"/>
        <w:ind w:firstLine="709"/>
        <w:jc w:val="both"/>
        <w:rPr>
          <w:rFonts w:asciiTheme="majorHAnsi" w:hAnsiTheme="majorHAnsi" w:cs="Cambria"/>
          <w:lang w:val="id-ID"/>
        </w:rPr>
      </w:pPr>
    </w:p>
    <w:p w:rsidR="00713925" w:rsidRPr="00F75672" w:rsidRDefault="00713925" w:rsidP="00713925">
      <w:pPr>
        <w:spacing w:before="120" w:line="360" w:lineRule="auto"/>
        <w:ind w:firstLine="709"/>
        <w:jc w:val="both"/>
        <w:rPr>
          <w:rFonts w:asciiTheme="majorHAnsi" w:hAnsiTheme="majorHAnsi" w:cs="Cambria"/>
          <w:lang w:val="id-ID"/>
        </w:rPr>
      </w:pPr>
      <w:r w:rsidRPr="00F75672">
        <w:rPr>
          <w:rFonts w:asciiTheme="majorHAnsi" w:hAnsiTheme="majorHAnsi" w:cs="Cambria"/>
          <w:lang w:val="id-ID"/>
        </w:rPr>
        <w:t xml:space="preserve">Realisasi  </w:t>
      </w:r>
      <w:r>
        <w:rPr>
          <w:rFonts w:asciiTheme="majorHAnsi" w:hAnsiTheme="majorHAnsi" w:cs="Cambria"/>
          <w:lang w:val="id-ID"/>
        </w:rPr>
        <w:t>dan target Penerimaan tahun 2017-2018</w:t>
      </w:r>
      <w:r w:rsidRPr="00F75672">
        <w:rPr>
          <w:rFonts w:asciiTheme="majorHAnsi" w:hAnsiTheme="majorHAnsi" w:cs="Cambria"/>
          <w:lang w:val="id-ID"/>
        </w:rPr>
        <w:t xml:space="preserve"> selengkapnya dapat dilihat pada tabel berikut:</w:t>
      </w:r>
    </w:p>
    <w:tbl>
      <w:tblPr>
        <w:tblW w:w="8794" w:type="dxa"/>
        <w:tblInd w:w="103" w:type="dxa"/>
        <w:tblLayout w:type="fixed"/>
        <w:tblLook w:val="04A0" w:firstRow="1" w:lastRow="0" w:firstColumn="1" w:lastColumn="0" w:noHBand="0" w:noVBand="1"/>
      </w:tblPr>
      <w:tblGrid>
        <w:gridCol w:w="1423"/>
        <w:gridCol w:w="1134"/>
        <w:gridCol w:w="1276"/>
        <w:gridCol w:w="567"/>
        <w:gridCol w:w="1275"/>
        <w:gridCol w:w="1276"/>
        <w:gridCol w:w="709"/>
        <w:gridCol w:w="567"/>
        <w:gridCol w:w="567"/>
      </w:tblGrid>
      <w:tr w:rsidR="00713925" w:rsidRPr="00F75672" w:rsidTr="00713925">
        <w:trPr>
          <w:trHeight w:val="300"/>
        </w:trPr>
        <w:tc>
          <w:tcPr>
            <w:tcW w:w="1423" w:type="dxa"/>
            <w:tcBorders>
              <w:top w:val="single" w:sz="4" w:space="0" w:color="000000"/>
              <w:left w:val="single" w:sz="4" w:space="0" w:color="000000"/>
              <w:bottom w:val="nil"/>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Jenis Dana</w:t>
            </w:r>
          </w:p>
        </w:tc>
        <w:tc>
          <w:tcPr>
            <w:tcW w:w="2977"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2017</w:t>
            </w:r>
          </w:p>
        </w:tc>
        <w:tc>
          <w:tcPr>
            <w:tcW w:w="3260"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eastAsia="id-ID"/>
              </w:rPr>
              <w:t>201</w:t>
            </w:r>
            <w:r>
              <w:rPr>
                <w:rFonts w:asciiTheme="majorHAnsi" w:hAnsiTheme="majorHAnsi" w:cs="Cambria"/>
                <w:color w:val="000000"/>
                <w:sz w:val="14"/>
                <w:szCs w:val="14"/>
                <w:lang w:val="id-ID" w:eastAsia="id-ID"/>
              </w:rPr>
              <w:t>8</w:t>
            </w:r>
          </w:p>
        </w:tc>
        <w:tc>
          <w:tcPr>
            <w:tcW w:w="1134"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RPJMD</w:t>
            </w: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 </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276"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567"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1275"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Target</w:t>
            </w:r>
          </w:p>
        </w:tc>
        <w:tc>
          <w:tcPr>
            <w:tcW w:w="1276"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Realisasi</w:t>
            </w:r>
          </w:p>
        </w:tc>
        <w:tc>
          <w:tcPr>
            <w:tcW w:w="709" w:type="dxa"/>
            <w:tcBorders>
              <w:top w:val="nil"/>
              <w:left w:val="nil"/>
              <w:bottom w:val="single" w:sz="4" w:space="0" w:color="000000"/>
              <w:right w:val="single" w:sz="4" w:space="0" w:color="000000"/>
            </w:tcBorders>
            <w:shd w:val="clear" w:color="auto" w:fill="BDD6EE" w:themeFill="accent1" w:themeFillTint="66"/>
            <w:vAlign w:val="center"/>
            <w:hideMark/>
          </w:tcPr>
          <w:p w:rsidR="00713925" w:rsidRPr="00F75672" w:rsidRDefault="00713925" w:rsidP="00713925">
            <w:pPr>
              <w:jc w:val="cente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w:t>
            </w:r>
          </w:p>
        </w:tc>
        <w:tc>
          <w:tcPr>
            <w:tcW w:w="567" w:type="dxa"/>
            <w:tcBorders>
              <w:top w:val="nil"/>
              <w:left w:val="nil"/>
              <w:bottom w:val="single" w:sz="4" w:space="0" w:color="000000"/>
              <w:right w:val="single" w:sz="4" w:space="0" w:color="000000"/>
            </w:tcBorders>
            <w:shd w:val="clear" w:color="auto" w:fill="BDD6EE" w:themeFill="accent1" w:themeFillTint="66"/>
            <w:vAlign w:val="center"/>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 xml:space="preserve">Target </w:t>
            </w:r>
          </w:p>
        </w:tc>
        <w:tc>
          <w:tcPr>
            <w:tcW w:w="567" w:type="dxa"/>
            <w:tcBorders>
              <w:top w:val="nil"/>
              <w:left w:val="nil"/>
              <w:bottom w:val="single" w:sz="4" w:space="0" w:color="000000"/>
              <w:right w:val="single" w:sz="4" w:space="0" w:color="000000"/>
            </w:tcBorders>
            <w:shd w:val="clear" w:color="auto" w:fill="BDD6EE" w:themeFill="accent1" w:themeFillTint="66"/>
          </w:tcPr>
          <w:p w:rsidR="00713925" w:rsidRPr="00F75672" w:rsidRDefault="00713925" w:rsidP="00713925">
            <w:pPr>
              <w:jc w:val="center"/>
              <w:rPr>
                <w:rFonts w:asciiTheme="majorHAnsi" w:hAnsiTheme="majorHAnsi" w:cs="Cambria"/>
                <w:color w:val="000000"/>
                <w:sz w:val="14"/>
                <w:szCs w:val="14"/>
                <w:lang w:eastAsia="id-ID"/>
              </w:rPr>
            </w:pPr>
            <w:r w:rsidRPr="00F75672">
              <w:rPr>
                <w:rFonts w:asciiTheme="majorHAnsi" w:hAnsiTheme="majorHAnsi" w:cs="Cambria"/>
                <w:color w:val="000000"/>
                <w:sz w:val="14"/>
                <w:szCs w:val="14"/>
                <w:lang w:eastAsia="id-ID"/>
              </w:rPr>
              <w:t>Realisasi</w:t>
            </w: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Dana bagi hasil pajak dari propinsi</w:t>
            </w:r>
          </w:p>
          <w:p w:rsidR="00713925" w:rsidRPr="00F75672" w:rsidRDefault="00713925" w:rsidP="00713925">
            <w:pPr>
              <w:rPr>
                <w:rFonts w:asciiTheme="majorHAnsi" w:hAnsiTheme="majorHAnsi" w:cs="Cambria"/>
                <w:color w:val="000000"/>
                <w:sz w:val="14"/>
                <w:szCs w:val="14"/>
                <w:lang w:val="id-ID" w:eastAsia="id-ID"/>
              </w:rPr>
            </w:pP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52.933.499.404</w:t>
            </w:r>
          </w:p>
        </w:tc>
        <w:tc>
          <w:tcPr>
            <w:tcW w:w="1276"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53.329.376.508</w:t>
            </w:r>
          </w:p>
        </w:tc>
        <w:tc>
          <w:tcPr>
            <w:tcW w:w="567"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100,75</w:t>
            </w:r>
          </w:p>
        </w:tc>
        <w:tc>
          <w:tcPr>
            <w:tcW w:w="1275"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56.351.357.492</w:t>
            </w:r>
          </w:p>
        </w:tc>
        <w:tc>
          <w:tcPr>
            <w:tcW w:w="1276"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55.964.222.554</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99,31</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6,46</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31,07</w:t>
            </w:r>
          </w:p>
        </w:tc>
      </w:tr>
      <w:tr w:rsidR="00713925" w:rsidRPr="00F75672" w:rsidTr="00713925">
        <w:trPr>
          <w:trHeight w:val="300"/>
        </w:trPr>
        <w:tc>
          <w:tcPr>
            <w:tcW w:w="1423" w:type="dxa"/>
            <w:tcBorders>
              <w:top w:val="nil"/>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Dana Penyesuaian</w:t>
            </w:r>
          </w:p>
        </w:tc>
        <w:tc>
          <w:tcPr>
            <w:tcW w:w="1134"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136.833.647.000</w:t>
            </w:r>
          </w:p>
        </w:tc>
        <w:tc>
          <w:tcPr>
            <w:tcW w:w="1276"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136.568.879.600</w:t>
            </w:r>
          </w:p>
        </w:tc>
        <w:tc>
          <w:tcPr>
            <w:tcW w:w="567"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99,81</w:t>
            </w:r>
          </w:p>
        </w:tc>
        <w:tc>
          <w:tcPr>
            <w:tcW w:w="1275"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151.659.787.000</w:t>
            </w:r>
          </w:p>
        </w:tc>
        <w:tc>
          <w:tcPr>
            <w:tcW w:w="1276"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151.659.408.000</w:t>
            </w:r>
          </w:p>
        </w:tc>
        <w:tc>
          <w:tcPr>
            <w:tcW w:w="709" w:type="dxa"/>
            <w:tcBorders>
              <w:top w:val="nil"/>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10,84</w:t>
            </w:r>
          </w:p>
        </w:tc>
        <w:tc>
          <w:tcPr>
            <w:tcW w:w="567" w:type="dxa"/>
            <w:tcBorders>
              <w:top w:val="nil"/>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(3,08)</w:t>
            </w:r>
          </w:p>
        </w:tc>
      </w:tr>
      <w:tr w:rsidR="00713925" w:rsidRPr="00F75672" w:rsidTr="00713925">
        <w:trPr>
          <w:trHeight w:val="300"/>
        </w:trPr>
        <w:tc>
          <w:tcPr>
            <w:tcW w:w="1423" w:type="dxa"/>
            <w:tcBorders>
              <w:top w:val="single" w:sz="4" w:space="0" w:color="000000"/>
              <w:left w:val="single" w:sz="4" w:space="0" w:color="000000"/>
              <w:bottom w:val="single" w:sz="4" w:space="0" w:color="auto"/>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Pendapatan Lainnya</w:t>
            </w:r>
          </w:p>
        </w:tc>
        <w:tc>
          <w:tcPr>
            <w:tcW w:w="1134"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28.700.000</w:t>
            </w:r>
          </w:p>
        </w:tc>
        <w:tc>
          <w:tcPr>
            <w:tcW w:w="1276"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2.709.600.000</w:t>
            </w:r>
          </w:p>
        </w:tc>
        <w:tc>
          <w:tcPr>
            <w:tcW w:w="567"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sidRPr="00F75672">
              <w:rPr>
                <w:rFonts w:asciiTheme="majorHAnsi" w:hAnsiTheme="majorHAnsi" w:cs="Cambria"/>
                <w:color w:val="000000"/>
                <w:sz w:val="14"/>
                <w:szCs w:val="14"/>
                <w:lang w:val="id-ID" w:eastAsia="id-ID"/>
              </w:rPr>
              <w:t>9.441,11</w:t>
            </w:r>
          </w:p>
        </w:tc>
        <w:tc>
          <w:tcPr>
            <w:tcW w:w="1275"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p>
        </w:tc>
        <w:tc>
          <w:tcPr>
            <w:tcW w:w="1276"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122.589.264</w:t>
            </w:r>
          </w:p>
        </w:tc>
        <w:tc>
          <w:tcPr>
            <w:tcW w:w="709"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w:t>
            </w:r>
          </w:p>
        </w:tc>
        <w:tc>
          <w:tcPr>
            <w:tcW w:w="567" w:type="dxa"/>
            <w:tcBorders>
              <w:top w:val="single" w:sz="4" w:space="0" w:color="000000"/>
              <w:left w:val="nil"/>
              <w:bottom w:val="single" w:sz="4" w:space="0" w:color="auto"/>
              <w:right w:val="single" w:sz="4" w:space="0" w:color="000000"/>
            </w:tcBorders>
            <w:vAlign w:val="center"/>
          </w:tcPr>
          <w:p w:rsidR="00713925" w:rsidRPr="00BE5C3E"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w:t>
            </w:r>
          </w:p>
        </w:tc>
        <w:tc>
          <w:tcPr>
            <w:tcW w:w="567" w:type="dxa"/>
            <w:tcBorders>
              <w:top w:val="single" w:sz="4" w:space="0" w:color="000000"/>
              <w:left w:val="nil"/>
              <w:bottom w:val="single" w:sz="4" w:space="0" w:color="auto"/>
              <w:right w:val="single" w:sz="4" w:space="0" w:color="000000"/>
            </w:tcBorders>
            <w:vAlign w:val="center"/>
          </w:tcPr>
          <w:p w:rsidR="00713925" w:rsidRPr="00BE5C3E"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(95,48)</w:t>
            </w:r>
          </w:p>
        </w:tc>
      </w:tr>
      <w:tr w:rsidR="00713925" w:rsidRPr="00F75672" w:rsidTr="00713925">
        <w:trPr>
          <w:trHeight w:val="300"/>
        </w:trPr>
        <w:tc>
          <w:tcPr>
            <w:tcW w:w="1423" w:type="dxa"/>
            <w:tcBorders>
              <w:top w:val="single" w:sz="4" w:space="0" w:color="000000"/>
              <w:left w:val="single" w:sz="4" w:space="0" w:color="000000"/>
              <w:bottom w:val="single" w:sz="4" w:space="0" w:color="auto"/>
              <w:right w:val="single" w:sz="4" w:space="0" w:color="000000"/>
            </w:tcBorders>
            <w:vAlign w:val="bottom"/>
          </w:tcPr>
          <w:p w:rsidR="00713925" w:rsidRPr="00F75672" w:rsidRDefault="00713925" w:rsidP="00713925">
            <w:pPr>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Bantuan keuangan dari propinsi</w:t>
            </w:r>
          </w:p>
        </w:tc>
        <w:tc>
          <w:tcPr>
            <w:tcW w:w="1134"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p>
        </w:tc>
        <w:tc>
          <w:tcPr>
            <w:tcW w:w="1276"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p>
        </w:tc>
        <w:tc>
          <w:tcPr>
            <w:tcW w:w="567"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p>
        </w:tc>
        <w:tc>
          <w:tcPr>
            <w:tcW w:w="1275"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9.575.280</w:t>
            </w:r>
          </w:p>
        </w:tc>
        <w:tc>
          <w:tcPr>
            <w:tcW w:w="1276"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9.575.280</w:t>
            </w:r>
          </w:p>
        </w:tc>
        <w:tc>
          <w:tcPr>
            <w:tcW w:w="709" w:type="dxa"/>
            <w:tcBorders>
              <w:top w:val="single" w:sz="4" w:space="0" w:color="000000"/>
              <w:left w:val="nil"/>
              <w:bottom w:val="single" w:sz="4" w:space="0" w:color="auto"/>
              <w:right w:val="sing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100</w:t>
            </w:r>
          </w:p>
        </w:tc>
        <w:tc>
          <w:tcPr>
            <w:tcW w:w="567" w:type="dxa"/>
            <w:tcBorders>
              <w:top w:val="single" w:sz="4" w:space="0" w:color="000000"/>
              <w:left w:val="nil"/>
              <w:bottom w:val="single" w:sz="4" w:space="0" w:color="auto"/>
              <w:right w:val="single" w:sz="4" w:space="0" w:color="000000"/>
            </w:tcBorders>
            <w:vAlign w:val="center"/>
          </w:tcPr>
          <w:p w:rsidR="00713925" w:rsidRPr="00BE5C3E"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w:t>
            </w:r>
          </w:p>
        </w:tc>
        <w:tc>
          <w:tcPr>
            <w:tcW w:w="567" w:type="dxa"/>
            <w:tcBorders>
              <w:top w:val="single" w:sz="4" w:space="0" w:color="000000"/>
              <w:left w:val="nil"/>
              <w:bottom w:val="single" w:sz="4" w:space="0" w:color="auto"/>
              <w:right w:val="single" w:sz="4" w:space="0" w:color="000000"/>
            </w:tcBorders>
            <w:vAlign w:val="center"/>
          </w:tcPr>
          <w:p w:rsidR="00713925" w:rsidRPr="00BE5C3E" w:rsidRDefault="00713925" w:rsidP="00713925">
            <w:pPr>
              <w:jc w:val="right"/>
              <w:rPr>
                <w:rFonts w:asciiTheme="majorHAnsi" w:hAnsiTheme="majorHAnsi" w:cs="Cambria"/>
                <w:color w:val="000000"/>
                <w:sz w:val="14"/>
                <w:szCs w:val="14"/>
                <w:lang w:val="id-ID" w:eastAsia="id-ID"/>
              </w:rPr>
            </w:pPr>
            <w:r>
              <w:rPr>
                <w:rFonts w:asciiTheme="majorHAnsi" w:hAnsiTheme="majorHAnsi" w:cs="Cambria"/>
                <w:color w:val="000000"/>
                <w:sz w:val="14"/>
                <w:szCs w:val="14"/>
                <w:lang w:val="id-ID" w:eastAsia="id-ID"/>
              </w:rPr>
              <w:t>-</w:t>
            </w:r>
          </w:p>
        </w:tc>
      </w:tr>
      <w:tr w:rsidR="00713925" w:rsidRPr="00F75672" w:rsidTr="00713925">
        <w:trPr>
          <w:trHeight w:val="300"/>
        </w:trPr>
        <w:tc>
          <w:tcPr>
            <w:tcW w:w="1423" w:type="dxa"/>
            <w:tcBorders>
              <w:top w:val="single" w:sz="4" w:space="0" w:color="auto"/>
              <w:left w:val="single" w:sz="4" w:space="0" w:color="000000"/>
              <w:bottom w:val="single" w:sz="4" w:space="0" w:color="000000"/>
              <w:right w:val="single" w:sz="4" w:space="0" w:color="000000"/>
            </w:tcBorders>
            <w:vAlign w:val="bottom"/>
          </w:tcPr>
          <w:p w:rsidR="00713925" w:rsidRPr="00F75672" w:rsidRDefault="00713925" w:rsidP="00713925">
            <w:pPr>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Jumlah</w:t>
            </w:r>
          </w:p>
        </w:tc>
        <w:tc>
          <w:tcPr>
            <w:tcW w:w="1134"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190.430.986.382</w:t>
            </w:r>
          </w:p>
        </w:tc>
        <w:tc>
          <w:tcPr>
            <w:tcW w:w="1276"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181.597.193.510</w:t>
            </w:r>
          </w:p>
        </w:tc>
        <w:tc>
          <w:tcPr>
            <w:tcW w:w="567"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95,36</w:t>
            </w:r>
          </w:p>
        </w:tc>
        <w:tc>
          <w:tcPr>
            <w:tcW w:w="1275"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189.795.846.404</w:t>
            </w:r>
          </w:p>
        </w:tc>
        <w:tc>
          <w:tcPr>
            <w:tcW w:w="1276"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192.607.856.108</w:t>
            </w:r>
          </w:p>
        </w:tc>
        <w:tc>
          <w:tcPr>
            <w:tcW w:w="709" w:type="dxa"/>
            <w:tcBorders>
              <w:top w:val="single" w:sz="4" w:space="0" w:color="auto"/>
              <w:left w:val="nil"/>
              <w:bottom w:val="single" w:sz="4" w:space="0" w:color="000000"/>
              <w:right w:val="single" w:sz="4" w:space="0" w:color="000000"/>
            </w:tcBorders>
            <w:vAlign w:val="bottom"/>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101,48</w:t>
            </w:r>
          </w:p>
        </w:tc>
        <w:tc>
          <w:tcPr>
            <w:tcW w:w="567" w:type="dxa"/>
            <w:tcBorders>
              <w:top w:val="single" w:sz="4" w:space="0" w:color="auto"/>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(0,33)</w:t>
            </w:r>
          </w:p>
        </w:tc>
        <w:tc>
          <w:tcPr>
            <w:tcW w:w="567" w:type="dxa"/>
            <w:tcBorders>
              <w:top w:val="single" w:sz="4" w:space="0" w:color="auto"/>
              <w:left w:val="nil"/>
              <w:bottom w:val="single" w:sz="4" w:space="0" w:color="000000"/>
              <w:right w:val="single" w:sz="4" w:space="0" w:color="000000"/>
            </w:tcBorders>
            <w:vAlign w:val="center"/>
          </w:tcPr>
          <w:p w:rsidR="00713925" w:rsidRPr="00F75672" w:rsidRDefault="00713925" w:rsidP="00713925">
            <w:pPr>
              <w:jc w:val="right"/>
              <w:rPr>
                <w:rFonts w:asciiTheme="majorHAnsi" w:hAnsiTheme="majorHAnsi" w:cs="Cambria"/>
                <w:b/>
                <w:color w:val="000000"/>
                <w:sz w:val="14"/>
                <w:szCs w:val="14"/>
                <w:lang w:val="id-ID" w:eastAsia="id-ID"/>
              </w:rPr>
            </w:pPr>
            <w:r w:rsidRPr="00F75672">
              <w:rPr>
                <w:rFonts w:asciiTheme="majorHAnsi" w:hAnsiTheme="majorHAnsi" w:cs="Cambria"/>
                <w:b/>
                <w:color w:val="000000"/>
                <w:sz w:val="14"/>
                <w:szCs w:val="14"/>
                <w:lang w:val="id-ID" w:eastAsia="id-ID"/>
              </w:rPr>
              <w:t>6,06</w:t>
            </w:r>
          </w:p>
        </w:tc>
      </w:tr>
    </w:tbl>
    <w:p w:rsidR="00713925" w:rsidRDefault="00713925" w:rsidP="00713925">
      <w:pPr>
        <w:spacing w:before="120" w:line="360" w:lineRule="auto"/>
        <w:ind w:left="284" w:firstLine="436"/>
        <w:jc w:val="both"/>
        <w:rPr>
          <w:rFonts w:asciiTheme="majorHAnsi" w:eastAsia="Batang" w:hAnsiTheme="majorHAnsi" w:cs="Cambria"/>
          <w:sz w:val="14"/>
          <w:szCs w:val="14"/>
          <w:lang w:val="id-ID"/>
        </w:rPr>
      </w:pPr>
    </w:p>
    <w:p w:rsidR="00713925" w:rsidRDefault="00713925" w:rsidP="00713925">
      <w:pPr>
        <w:spacing w:before="120" w:line="360" w:lineRule="auto"/>
        <w:ind w:left="284" w:firstLine="436"/>
        <w:jc w:val="both"/>
        <w:rPr>
          <w:rFonts w:asciiTheme="majorHAnsi" w:eastAsia="Batang" w:hAnsiTheme="majorHAnsi" w:cs="Cambria"/>
          <w:sz w:val="14"/>
          <w:szCs w:val="14"/>
          <w:lang w:val="id-ID"/>
        </w:rPr>
      </w:pPr>
    </w:p>
    <w:p w:rsidR="00713925" w:rsidRPr="00D84799" w:rsidRDefault="00713925" w:rsidP="00713925">
      <w:pPr>
        <w:tabs>
          <w:tab w:val="left" w:pos="5505"/>
        </w:tabs>
        <w:spacing w:before="120" w:line="360" w:lineRule="auto"/>
        <w:jc w:val="both"/>
        <w:rPr>
          <w:rFonts w:asciiTheme="majorHAnsi" w:eastAsia="Batang" w:hAnsiTheme="majorHAnsi" w:cs="Nirmala UI Semilight"/>
        </w:rPr>
      </w:pPr>
      <w:r w:rsidRPr="00D84799">
        <w:rPr>
          <w:rFonts w:asciiTheme="majorHAnsi" w:eastAsia="Batang" w:hAnsiTheme="majorHAnsi" w:cs="Nirmala UI Semilight"/>
        </w:rPr>
        <w:t>Analisis Capaian Kinerja Tahun 201</w:t>
      </w:r>
      <w:r>
        <w:rPr>
          <w:rFonts w:asciiTheme="majorHAnsi" w:eastAsia="Batang" w:hAnsiTheme="majorHAnsi" w:cs="Nirmala UI Semilight"/>
          <w:lang w:val="id-ID"/>
        </w:rPr>
        <w:t>8</w:t>
      </w:r>
      <w:r w:rsidRPr="00D84799">
        <w:rPr>
          <w:rFonts w:asciiTheme="majorHAnsi" w:eastAsia="Batang" w:hAnsiTheme="majorHAnsi" w:cs="Nirmala UI Semilight"/>
        </w:rPr>
        <w:t xml:space="preserve"> per Sasaran sesuai Indikator Kinerja Utama  adalah sebagai berikut :</w:t>
      </w:r>
    </w:p>
    <w:p w:rsidR="00713925" w:rsidRDefault="00713925" w:rsidP="00713925">
      <w:pPr>
        <w:rPr>
          <w:rFonts w:asciiTheme="majorHAnsi" w:eastAsia="Batang" w:hAnsiTheme="majorHAnsi" w:cs="@Yu Gothic UI Light"/>
          <w:b/>
        </w:rPr>
      </w:pPr>
      <w:r>
        <w:rPr>
          <w:rFonts w:asciiTheme="majorHAnsi" w:eastAsia="Batang" w:hAnsiTheme="majorHAnsi" w:cs="@Yu Gothic UI Light"/>
          <w:b/>
        </w:rPr>
        <w:br w:type="page"/>
      </w:r>
    </w:p>
    <w:p w:rsidR="00713925" w:rsidRDefault="00713925" w:rsidP="00713925">
      <w:pPr>
        <w:tabs>
          <w:tab w:val="left" w:pos="5505"/>
        </w:tabs>
        <w:spacing w:before="120" w:line="360" w:lineRule="auto"/>
        <w:ind w:left="284" w:firstLine="567"/>
        <w:jc w:val="center"/>
        <w:rPr>
          <w:rFonts w:asciiTheme="majorHAnsi" w:eastAsia="Batang" w:hAnsiTheme="majorHAnsi" w:cs="@Yu Gothic UI Light"/>
          <w:b/>
        </w:rPr>
        <w:sectPr w:rsidR="00713925" w:rsidSect="00713925">
          <w:headerReference w:type="even" r:id="rId17"/>
          <w:footerReference w:type="even" r:id="rId18"/>
          <w:footerReference w:type="default" r:id="rId19"/>
          <w:headerReference w:type="first" r:id="rId20"/>
          <w:footerReference w:type="first" r:id="rId21"/>
          <w:type w:val="nextColumn"/>
          <w:pgSz w:w="11907" w:h="16839" w:code="9"/>
          <w:pgMar w:top="1418" w:right="1418" w:bottom="1701" w:left="1985" w:header="706" w:footer="849" w:gutter="0"/>
          <w:pgNumType w:start="31"/>
          <w:cols w:space="708"/>
          <w:docGrid w:linePitch="360"/>
        </w:sectPr>
      </w:pPr>
    </w:p>
    <w:p w:rsidR="00713925" w:rsidRPr="00B70DDE" w:rsidRDefault="00713925" w:rsidP="00713925">
      <w:pPr>
        <w:tabs>
          <w:tab w:val="left" w:pos="5505"/>
        </w:tabs>
        <w:spacing w:before="120" w:line="360" w:lineRule="auto"/>
        <w:ind w:left="284" w:firstLine="567"/>
        <w:jc w:val="center"/>
        <w:rPr>
          <w:rFonts w:asciiTheme="majorHAnsi" w:eastAsia="Batang" w:hAnsiTheme="majorHAnsi" w:cs="@Yu Gothic UI Light"/>
          <w:b/>
          <w:lang w:val="id-ID"/>
        </w:rPr>
      </w:pPr>
      <w:r w:rsidRPr="00B70DDE">
        <w:rPr>
          <w:rFonts w:asciiTheme="majorHAnsi" w:eastAsia="Batang" w:hAnsiTheme="majorHAnsi" w:cs="@Yu Gothic UI Light"/>
          <w:b/>
        </w:rPr>
        <w:lastRenderedPageBreak/>
        <w:t xml:space="preserve">Evaluasi </w:t>
      </w:r>
      <w:r>
        <w:rPr>
          <w:rFonts w:asciiTheme="majorHAnsi" w:eastAsia="Batang" w:hAnsiTheme="majorHAnsi" w:cs="@Yu Gothic UI Light"/>
          <w:b/>
          <w:lang w:val="id-ID"/>
        </w:rPr>
        <w:t xml:space="preserve"> </w:t>
      </w:r>
      <w:r w:rsidRPr="00B70DDE">
        <w:rPr>
          <w:rFonts w:asciiTheme="majorHAnsi" w:eastAsia="Batang" w:hAnsiTheme="majorHAnsi" w:cs="@Yu Gothic UI Light"/>
          <w:b/>
        </w:rPr>
        <w:t xml:space="preserve">Capaian </w:t>
      </w:r>
      <w:r>
        <w:rPr>
          <w:rFonts w:asciiTheme="majorHAnsi" w:eastAsia="Batang" w:hAnsiTheme="majorHAnsi" w:cs="@Yu Gothic UI Light"/>
          <w:b/>
          <w:lang w:val="id-ID"/>
        </w:rPr>
        <w:t xml:space="preserve">Program </w:t>
      </w:r>
      <w:r w:rsidRPr="00B70DDE">
        <w:rPr>
          <w:rFonts w:asciiTheme="majorHAnsi" w:eastAsia="Batang" w:hAnsiTheme="majorHAnsi" w:cs="@Yu Gothic UI Light"/>
          <w:b/>
        </w:rPr>
        <w:t xml:space="preserve">Kinerja Sasaran </w:t>
      </w:r>
      <w:r w:rsidRPr="00B70DDE">
        <w:rPr>
          <w:rFonts w:asciiTheme="majorHAnsi" w:eastAsia="Batang" w:hAnsiTheme="majorHAnsi" w:cs="@Yu Gothic UI Light"/>
          <w:b/>
          <w:lang w:val="id-ID"/>
        </w:rPr>
        <w:t xml:space="preserve"> T</w:t>
      </w:r>
      <w:r>
        <w:rPr>
          <w:rFonts w:asciiTheme="majorHAnsi" w:eastAsia="Batang" w:hAnsiTheme="majorHAnsi" w:cs="@Yu Gothic UI Light"/>
          <w:b/>
          <w:lang w:val="id-ID"/>
        </w:rPr>
        <w:t>ahun</w:t>
      </w:r>
      <w:r w:rsidRPr="00B70DDE">
        <w:rPr>
          <w:rFonts w:asciiTheme="majorHAnsi" w:eastAsia="Batang" w:hAnsiTheme="majorHAnsi" w:cs="@Yu Gothic UI Light"/>
          <w:b/>
          <w:lang w:val="id-ID"/>
        </w:rPr>
        <w:t xml:space="preserve"> </w:t>
      </w:r>
      <w:r w:rsidRPr="00B70DDE">
        <w:rPr>
          <w:rFonts w:asciiTheme="majorHAnsi" w:eastAsia="Batang" w:hAnsiTheme="majorHAnsi" w:cs="@Yu Gothic UI Light"/>
          <w:b/>
        </w:rPr>
        <w:t>201</w:t>
      </w:r>
      <w:r>
        <w:rPr>
          <w:rFonts w:asciiTheme="majorHAnsi" w:eastAsia="Batang" w:hAnsiTheme="majorHAnsi" w:cs="@Yu Gothic UI Light"/>
          <w:b/>
          <w:lang w:val="id-ID"/>
        </w:rPr>
        <w:t>8</w:t>
      </w:r>
    </w:p>
    <w:tbl>
      <w:tblPr>
        <w:tblStyle w:val="TableGrid"/>
        <w:tblW w:w="14000" w:type="dxa"/>
        <w:tblLayout w:type="fixed"/>
        <w:tblLook w:val="04A0" w:firstRow="1" w:lastRow="0" w:firstColumn="1" w:lastColumn="0" w:noHBand="0" w:noVBand="1"/>
      </w:tblPr>
      <w:tblGrid>
        <w:gridCol w:w="534"/>
        <w:gridCol w:w="3685"/>
        <w:gridCol w:w="2835"/>
        <w:gridCol w:w="2693"/>
        <w:gridCol w:w="1418"/>
        <w:gridCol w:w="1559"/>
        <w:gridCol w:w="709"/>
        <w:gridCol w:w="567"/>
      </w:tblGrid>
      <w:tr w:rsidR="00713925" w:rsidRPr="00F75672" w:rsidTr="00713925">
        <w:tc>
          <w:tcPr>
            <w:tcW w:w="534" w:type="dxa"/>
            <w:vMerge w:val="restart"/>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No.</w:t>
            </w:r>
          </w:p>
        </w:tc>
        <w:tc>
          <w:tcPr>
            <w:tcW w:w="3685" w:type="dxa"/>
            <w:vMerge w:val="restart"/>
            <w:shd w:val="clear" w:color="auto" w:fill="BDD6EE" w:themeFill="accent1" w:themeFillTint="66"/>
            <w:vAlign w:val="center"/>
          </w:tcPr>
          <w:p w:rsidR="00713925" w:rsidRPr="00D05F06"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SASARAN STRATEGIS</w:t>
            </w:r>
          </w:p>
        </w:tc>
        <w:tc>
          <w:tcPr>
            <w:tcW w:w="2835" w:type="dxa"/>
            <w:vMerge w:val="restart"/>
            <w:shd w:val="clear" w:color="auto" w:fill="BDD6EE" w:themeFill="accent1" w:themeFillTint="66"/>
          </w:tcPr>
          <w:p w:rsidR="00713925" w:rsidRDefault="00713925" w:rsidP="00713925">
            <w:pPr>
              <w:tabs>
                <w:tab w:val="left" w:pos="720"/>
              </w:tabs>
              <w:snapToGrid w:val="0"/>
              <w:jc w:val="center"/>
              <w:rPr>
                <w:rFonts w:asciiTheme="majorHAnsi" w:hAnsiTheme="majorHAnsi" w:cs="Cambria"/>
                <w:sz w:val="16"/>
                <w:szCs w:val="16"/>
              </w:rPr>
            </w:pPr>
          </w:p>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PROGRAM</w:t>
            </w:r>
          </w:p>
        </w:tc>
        <w:tc>
          <w:tcPr>
            <w:tcW w:w="2693" w:type="dxa"/>
            <w:vMerge w:val="restart"/>
            <w:shd w:val="clear" w:color="auto" w:fill="BDD6EE" w:themeFill="accent1" w:themeFillTint="66"/>
          </w:tcPr>
          <w:p w:rsidR="00713925" w:rsidRDefault="00713925" w:rsidP="00713925">
            <w:pPr>
              <w:tabs>
                <w:tab w:val="left" w:pos="720"/>
              </w:tabs>
              <w:snapToGrid w:val="0"/>
              <w:jc w:val="center"/>
              <w:rPr>
                <w:rFonts w:asciiTheme="majorHAnsi" w:hAnsiTheme="majorHAnsi" w:cs="Cambria"/>
                <w:sz w:val="16"/>
                <w:szCs w:val="16"/>
              </w:rPr>
            </w:pPr>
          </w:p>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KEGIATAN</w:t>
            </w:r>
          </w:p>
        </w:tc>
        <w:tc>
          <w:tcPr>
            <w:tcW w:w="1418" w:type="dxa"/>
            <w:vMerge w:val="restart"/>
            <w:shd w:val="clear" w:color="auto" w:fill="BDD6EE" w:themeFill="accent1" w:themeFillTint="66"/>
          </w:tcPr>
          <w:p w:rsidR="00713925" w:rsidRDefault="00713925" w:rsidP="00713925">
            <w:pPr>
              <w:tabs>
                <w:tab w:val="left" w:pos="720"/>
              </w:tabs>
              <w:snapToGrid w:val="0"/>
              <w:jc w:val="center"/>
              <w:rPr>
                <w:rFonts w:asciiTheme="majorHAnsi" w:hAnsiTheme="majorHAnsi" w:cs="Cambria"/>
                <w:sz w:val="16"/>
                <w:szCs w:val="16"/>
              </w:rPr>
            </w:pPr>
          </w:p>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ANGGARAN</w:t>
            </w:r>
          </w:p>
        </w:tc>
        <w:tc>
          <w:tcPr>
            <w:tcW w:w="2268" w:type="dxa"/>
            <w:gridSpan w:val="2"/>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RELEVANSI</w:t>
            </w:r>
          </w:p>
        </w:tc>
        <w:tc>
          <w:tcPr>
            <w:tcW w:w="567" w:type="dxa"/>
            <w:vMerge w:val="restart"/>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KET</w:t>
            </w:r>
          </w:p>
        </w:tc>
      </w:tr>
      <w:tr w:rsidR="00713925" w:rsidRPr="00F75672" w:rsidTr="00713925">
        <w:tc>
          <w:tcPr>
            <w:tcW w:w="534" w:type="dxa"/>
            <w:vMerge/>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p>
        </w:tc>
        <w:tc>
          <w:tcPr>
            <w:tcW w:w="3685" w:type="dxa"/>
            <w:vMerge/>
            <w:shd w:val="clear" w:color="auto" w:fill="BDD6EE" w:themeFill="accent1" w:themeFillTint="66"/>
            <w:vAlign w:val="center"/>
          </w:tcPr>
          <w:p w:rsidR="00713925" w:rsidRDefault="00713925" w:rsidP="00713925">
            <w:pPr>
              <w:tabs>
                <w:tab w:val="left" w:pos="720"/>
              </w:tabs>
              <w:snapToGrid w:val="0"/>
              <w:jc w:val="center"/>
              <w:rPr>
                <w:rFonts w:asciiTheme="majorHAnsi" w:hAnsiTheme="majorHAnsi" w:cs="Cambria"/>
                <w:sz w:val="16"/>
                <w:szCs w:val="16"/>
              </w:rPr>
            </w:pPr>
          </w:p>
        </w:tc>
        <w:tc>
          <w:tcPr>
            <w:tcW w:w="2835" w:type="dxa"/>
            <w:vMerge/>
            <w:shd w:val="clear" w:color="auto" w:fill="BDD6EE" w:themeFill="accent1" w:themeFillTint="66"/>
          </w:tcPr>
          <w:p w:rsidR="00713925" w:rsidRDefault="00713925" w:rsidP="00713925">
            <w:pPr>
              <w:tabs>
                <w:tab w:val="left" w:pos="720"/>
              </w:tabs>
              <w:snapToGrid w:val="0"/>
              <w:jc w:val="center"/>
              <w:rPr>
                <w:rFonts w:asciiTheme="majorHAnsi" w:hAnsiTheme="majorHAnsi" w:cs="Cambria"/>
                <w:sz w:val="16"/>
                <w:szCs w:val="16"/>
              </w:rPr>
            </w:pPr>
          </w:p>
        </w:tc>
        <w:tc>
          <w:tcPr>
            <w:tcW w:w="2693" w:type="dxa"/>
            <w:vMerge/>
            <w:shd w:val="clear" w:color="auto" w:fill="BDD6EE" w:themeFill="accent1" w:themeFillTint="66"/>
          </w:tcPr>
          <w:p w:rsidR="00713925" w:rsidRDefault="00713925" w:rsidP="00713925">
            <w:pPr>
              <w:tabs>
                <w:tab w:val="left" w:pos="720"/>
              </w:tabs>
              <w:snapToGrid w:val="0"/>
              <w:jc w:val="center"/>
              <w:rPr>
                <w:rFonts w:asciiTheme="majorHAnsi" w:hAnsiTheme="majorHAnsi" w:cs="Cambria"/>
                <w:sz w:val="16"/>
                <w:szCs w:val="16"/>
              </w:rPr>
            </w:pPr>
          </w:p>
        </w:tc>
        <w:tc>
          <w:tcPr>
            <w:tcW w:w="1418" w:type="dxa"/>
            <w:vMerge/>
            <w:shd w:val="clear" w:color="auto" w:fill="BDD6EE" w:themeFill="accent1" w:themeFillTint="66"/>
          </w:tcPr>
          <w:p w:rsidR="00713925" w:rsidRDefault="00713925" w:rsidP="00713925">
            <w:pPr>
              <w:tabs>
                <w:tab w:val="left" w:pos="720"/>
              </w:tabs>
              <w:snapToGrid w:val="0"/>
              <w:jc w:val="center"/>
              <w:rPr>
                <w:rFonts w:asciiTheme="majorHAnsi" w:hAnsiTheme="majorHAnsi" w:cs="Cambria"/>
                <w:sz w:val="16"/>
                <w:szCs w:val="16"/>
              </w:rPr>
            </w:pPr>
          </w:p>
        </w:tc>
        <w:tc>
          <w:tcPr>
            <w:tcW w:w="1559" w:type="dxa"/>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RELEVAN</w:t>
            </w:r>
          </w:p>
        </w:tc>
        <w:tc>
          <w:tcPr>
            <w:tcW w:w="709" w:type="dxa"/>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TIDAK RELEVAN</w:t>
            </w:r>
          </w:p>
        </w:tc>
        <w:tc>
          <w:tcPr>
            <w:tcW w:w="567" w:type="dxa"/>
            <w:vMerge/>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p>
        </w:tc>
      </w:tr>
      <w:tr w:rsidR="00713925" w:rsidRPr="00F75672" w:rsidTr="00713925">
        <w:tc>
          <w:tcPr>
            <w:tcW w:w="534" w:type="dxa"/>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(1)</w:t>
            </w:r>
          </w:p>
        </w:tc>
        <w:tc>
          <w:tcPr>
            <w:tcW w:w="3685" w:type="dxa"/>
            <w:vAlign w:val="center"/>
          </w:tcPr>
          <w:p w:rsidR="00713925" w:rsidRPr="00F75672" w:rsidRDefault="00713925" w:rsidP="00713925">
            <w:pPr>
              <w:tabs>
                <w:tab w:val="left" w:pos="720"/>
              </w:tabs>
              <w:snapToGrid w:val="0"/>
              <w:jc w:val="center"/>
              <w:rPr>
                <w:rFonts w:asciiTheme="majorHAnsi" w:hAnsiTheme="majorHAnsi" w:cs="Cambria"/>
                <w:sz w:val="16"/>
                <w:szCs w:val="16"/>
                <w:lang w:val="sv-SE"/>
              </w:rPr>
            </w:pPr>
            <w:r w:rsidRPr="00F75672">
              <w:rPr>
                <w:rFonts w:asciiTheme="majorHAnsi" w:hAnsiTheme="majorHAnsi" w:cs="Cambria"/>
                <w:sz w:val="16"/>
                <w:szCs w:val="16"/>
                <w:lang w:val="sv-SE"/>
              </w:rPr>
              <w:t>(3)</w:t>
            </w:r>
          </w:p>
        </w:tc>
        <w:tc>
          <w:tcPr>
            <w:tcW w:w="2835" w:type="dxa"/>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4</w:t>
            </w:r>
          </w:p>
        </w:tc>
        <w:tc>
          <w:tcPr>
            <w:tcW w:w="2693"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5</w:t>
            </w:r>
          </w:p>
        </w:tc>
        <w:tc>
          <w:tcPr>
            <w:tcW w:w="1418"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6</w:t>
            </w:r>
          </w:p>
        </w:tc>
        <w:tc>
          <w:tcPr>
            <w:tcW w:w="1559"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7</w:t>
            </w:r>
          </w:p>
        </w:tc>
        <w:tc>
          <w:tcPr>
            <w:tcW w:w="709"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8</w:t>
            </w:r>
          </w:p>
        </w:tc>
        <w:tc>
          <w:tcPr>
            <w:tcW w:w="567"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9</w:t>
            </w:r>
          </w:p>
        </w:tc>
      </w:tr>
      <w:tr w:rsidR="00713925" w:rsidRPr="00F75672" w:rsidTr="00713925">
        <w:tc>
          <w:tcPr>
            <w:tcW w:w="534" w:type="dxa"/>
          </w:tcPr>
          <w:p w:rsidR="00713925" w:rsidRPr="005E0A67" w:rsidRDefault="00713925" w:rsidP="00713925">
            <w:pPr>
              <w:snapToGrid w:val="0"/>
              <w:spacing w:line="360" w:lineRule="auto"/>
              <w:jc w:val="center"/>
              <w:rPr>
                <w:rFonts w:asciiTheme="majorHAnsi" w:hAnsiTheme="majorHAnsi" w:cs="Cambria"/>
                <w:sz w:val="16"/>
                <w:szCs w:val="16"/>
              </w:rPr>
            </w:pPr>
            <w:r>
              <w:rPr>
                <w:rFonts w:asciiTheme="majorHAnsi" w:hAnsiTheme="majorHAnsi" w:cs="Cambria"/>
                <w:sz w:val="16"/>
                <w:szCs w:val="16"/>
              </w:rPr>
              <w:t>1</w:t>
            </w:r>
          </w:p>
        </w:tc>
        <w:tc>
          <w:tcPr>
            <w:tcW w:w="3685" w:type="dxa"/>
          </w:tcPr>
          <w:p w:rsidR="00713925" w:rsidRPr="00F75672" w:rsidRDefault="00713925" w:rsidP="00713925">
            <w:pPr>
              <w:pStyle w:val="ListParagraph"/>
              <w:ind w:left="-108"/>
              <w:rPr>
                <w:rFonts w:asciiTheme="majorHAnsi" w:hAnsiTheme="majorHAnsi" w:cs="Cambria"/>
                <w:color w:val="000000" w:themeColor="text1"/>
                <w:sz w:val="16"/>
                <w:szCs w:val="16"/>
              </w:rPr>
            </w:pPr>
            <w:r w:rsidRPr="00C12CEA">
              <w:rPr>
                <w:rFonts w:asciiTheme="majorHAnsi" w:hAnsiTheme="majorHAnsi" w:cs="Cambria"/>
                <w:color w:val="000000" w:themeColor="text1"/>
                <w:sz w:val="16"/>
                <w:szCs w:val="16"/>
              </w:rPr>
              <w:t>Terwujudnya peningkatan angka terget dan realisasi PBB-P2 dan BPHTB</w:t>
            </w:r>
          </w:p>
        </w:tc>
        <w:tc>
          <w:tcPr>
            <w:tcW w:w="2835" w:type="dxa"/>
          </w:tcPr>
          <w:p w:rsidR="00713925" w:rsidRPr="00F75672" w:rsidRDefault="00713925" w:rsidP="00713925">
            <w:pPr>
              <w:pStyle w:val="ListParagraph"/>
              <w:ind w:left="317"/>
              <w:rPr>
                <w:rFonts w:asciiTheme="majorHAnsi" w:hAnsiTheme="majorHAnsi" w:cs="Cambria"/>
                <w:sz w:val="16"/>
                <w:szCs w:val="16"/>
              </w:rPr>
            </w:pPr>
            <w:r w:rsidRPr="00C12CEA">
              <w:rPr>
                <w:rFonts w:asciiTheme="majorHAnsi" w:hAnsiTheme="majorHAnsi" w:cs="Cambria"/>
                <w:sz w:val="16"/>
                <w:szCs w:val="16"/>
              </w:rPr>
              <w:t>Program Pendaftaran,Pendataan dan Penilaian PBB-P2 dan BPHTB</w:t>
            </w:r>
          </w:p>
        </w:tc>
        <w:tc>
          <w:tcPr>
            <w:tcW w:w="2693" w:type="dxa"/>
          </w:tcPr>
          <w:p w:rsidR="00713925" w:rsidRDefault="00713925" w:rsidP="00713925">
            <w:pPr>
              <w:pStyle w:val="ListParagraph"/>
              <w:ind w:left="317"/>
              <w:rPr>
                <w:rFonts w:asciiTheme="majorHAnsi" w:hAnsiTheme="majorHAnsi" w:cs="Cambria"/>
                <w:sz w:val="16"/>
                <w:szCs w:val="16"/>
              </w:rPr>
            </w:pPr>
            <w:r w:rsidRPr="00C12CEA">
              <w:rPr>
                <w:rFonts w:asciiTheme="majorHAnsi" w:hAnsiTheme="majorHAnsi" w:cs="Cambria"/>
                <w:sz w:val="16"/>
                <w:szCs w:val="16"/>
              </w:rPr>
              <w:t>Pendaftaran dan Pendataan Obyek dan Subyek PBB-P2 dab BPHTB</w:t>
            </w:r>
          </w:p>
        </w:tc>
        <w:tc>
          <w:tcPr>
            <w:tcW w:w="1418" w:type="dxa"/>
          </w:tcPr>
          <w:p w:rsidR="00713925" w:rsidRDefault="00713925" w:rsidP="00713925">
            <w:pPr>
              <w:pStyle w:val="ListParagraph"/>
              <w:ind w:left="317"/>
              <w:jc w:val="right"/>
              <w:rPr>
                <w:rFonts w:asciiTheme="majorHAnsi" w:hAnsiTheme="majorHAnsi" w:cs="Cambria"/>
                <w:sz w:val="16"/>
                <w:szCs w:val="16"/>
              </w:rPr>
            </w:pPr>
            <w:r w:rsidRPr="00E14A74">
              <w:rPr>
                <w:rFonts w:asciiTheme="majorHAnsi" w:hAnsiTheme="majorHAnsi" w:cs="Cambria"/>
                <w:sz w:val="16"/>
                <w:szCs w:val="16"/>
              </w:rPr>
              <w:t>88</w:t>
            </w:r>
            <w:r>
              <w:rPr>
                <w:rFonts w:asciiTheme="majorHAnsi" w:hAnsiTheme="majorHAnsi" w:cs="Cambria"/>
                <w:sz w:val="16"/>
                <w:szCs w:val="16"/>
              </w:rPr>
              <w:t>.</w:t>
            </w:r>
            <w:r w:rsidRPr="00E14A74">
              <w:rPr>
                <w:rFonts w:asciiTheme="majorHAnsi" w:hAnsiTheme="majorHAnsi" w:cs="Cambria"/>
                <w:sz w:val="16"/>
                <w:szCs w:val="16"/>
              </w:rPr>
              <w:t>788</w:t>
            </w:r>
            <w:r>
              <w:rPr>
                <w:rFonts w:asciiTheme="majorHAnsi" w:hAnsiTheme="majorHAnsi" w:cs="Cambria"/>
                <w:sz w:val="16"/>
                <w:szCs w:val="16"/>
              </w:rPr>
              <w:t>.</w:t>
            </w:r>
            <w:r w:rsidRPr="00E14A74">
              <w:rPr>
                <w:rFonts w:asciiTheme="majorHAnsi" w:hAnsiTheme="majorHAnsi" w:cs="Cambria"/>
                <w:sz w:val="16"/>
                <w:szCs w:val="16"/>
              </w:rPr>
              <w:t>500</w:t>
            </w:r>
          </w:p>
        </w:tc>
        <w:tc>
          <w:tcPr>
            <w:tcW w:w="1559" w:type="dxa"/>
          </w:tcPr>
          <w:p w:rsidR="00713925" w:rsidRDefault="00713925" w:rsidP="00713925">
            <w:pPr>
              <w:pStyle w:val="ListParagraph"/>
              <w:ind w:left="317"/>
              <w:jc w:val="center"/>
              <w:rPr>
                <w:rFonts w:asciiTheme="majorHAnsi" w:hAnsiTheme="majorHAnsi" w:cs="Cambria"/>
                <w:sz w:val="16"/>
                <w:szCs w:val="16"/>
              </w:rPr>
            </w:pPr>
            <w:r>
              <w:rPr>
                <w:rFonts w:asciiTheme="majorHAnsi" w:hAnsiTheme="majorHAnsi" w:cs="Cambria"/>
                <w:sz w:val="16"/>
                <w:szCs w:val="16"/>
              </w:rPr>
              <w:t>Relevan</w:t>
            </w:r>
          </w:p>
        </w:tc>
        <w:tc>
          <w:tcPr>
            <w:tcW w:w="709" w:type="dxa"/>
          </w:tcPr>
          <w:p w:rsidR="00713925" w:rsidRPr="00B70DDE" w:rsidRDefault="00713925" w:rsidP="00713925">
            <w:pPr>
              <w:pStyle w:val="ListParagraph"/>
              <w:ind w:left="317"/>
              <w:jc w:val="right"/>
              <w:rPr>
                <w:rFonts w:asciiTheme="majorHAnsi" w:hAnsiTheme="majorHAnsi" w:cs="Cambria"/>
                <w:sz w:val="16"/>
                <w:szCs w:val="16"/>
              </w:rPr>
            </w:pPr>
          </w:p>
        </w:tc>
        <w:tc>
          <w:tcPr>
            <w:tcW w:w="567" w:type="dxa"/>
          </w:tcPr>
          <w:p w:rsidR="00713925" w:rsidRPr="00F75672" w:rsidRDefault="00713925" w:rsidP="00713925">
            <w:pPr>
              <w:pStyle w:val="ListParagraph"/>
              <w:ind w:left="317"/>
              <w:jc w:val="right"/>
              <w:rPr>
                <w:rFonts w:asciiTheme="majorHAnsi" w:hAnsiTheme="majorHAnsi" w:cs="Cambria"/>
                <w:sz w:val="16"/>
                <w:szCs w:val="16"/>
              </w:rPr>
            </w:pPr>
          </w:p>
        </w:tc>
      </w:tr>
      <w:tr w:rsidR="00713925" w:rsidRPr="00F75672" w:rsidTr="00713925">
        <w:tc>
          <w:tcPr>
            <w:tcW w:w="534" w:type="dxa"/>
          </w:tcPr>
          <w:p w:rsidR="00713925" w:rsidRPr="005E0A67" w:rsidRDefault="00713925" w:rsidP="00713925">
            <w:pPr>
              <w:snapToGrid w:val="0"/>
              <w:spacing w:line="360" w:lineRule="auto"/>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Pr="00F75672" w:rsidRDefault="00713925" w:rsidP="00713925">
            <w:pPr>
              <w:snapToGrid w:val="0"/>
              <w:spacing w:line="360" w:lineRule="auto"/>
              <w:rPr>
                <w:rFonts w:asciiTheme="majorHAnsi" w:hAnsiTheme="majorHAnsi" w:cs="Cambria"/>
                <w:sz w:val="16"/>
                <w:szCs w:val="16"/>
              </w:rPr>
            </w:pPr>
          </w:p>
        </w:tc>
        <w:tc>
          <w:tcPr>
            <w:tcW w:w="2693" w:type="dxa"/>
          </w:tcPr>
          <w:p w:rsidR="00713925" w:rsidRDefault="00713925" w:rsidP="00713925">
            <w:pPr>
              <w:snapToGrid w:val="0"/>
              <w:spacing w:line="360" w:lineRule="auto"/>
              <w:rPr>
                <w:rFonts w:asciiTheme="majorHAnsi" w:hAnsiTheme="majorHAnsi" w:cs="Cambria"/>
                <w:sz w:val="16"/>
                <w:szCs w:val="16"/>
              </w:rPr>
            </w:pPr>
            <w:r w:rsidRPr="00C12CEA">
              <w:rPr>
                <w:rFonts w:asciiTheme="majorHAnsi" w:hAnsiTheme="majorHAnsi" w:cs="Cambria"/>
                <w:sz w:val="16"/>
                <w:szCs w:val="16"/>
              </w:rPr>
              <w:t>penyusunan dan evaluasi target penerimaan  PBB-P2 dan BPHTB</w:t>
            </w:r>
          </w:p>
        </w:tc>
        <w:tc>
          <w:tcPr>
            <w:tcW w:w="1418" w:type="dxa"/>
          </w:tcPr>
          <w:p w:rsidR="00713925" w:rsidRDefault="00713925" w:rsidP="00713925">
            <w:pPr>
              <w:snapToGrid w:val="0"/>
              <w:spacing w:line="360" w:lineRule="auto"/>
              <w:jc w:val="right"/>
              <w:rPr>
                <w:rFonts w:asciiTheme="majorHAnsi" w:hAnsiTheme="majorHAnsi" w:cs="Cambria"/>
                <w:sz w:val="16"/>
                <w:szCs w:val="16"/>
              </w:rPr>
            </w:pPr>
            <w:r>
              <w:rPr>
                <w:rFonts w:asciiTheme="majorHAnsi" w:hAnsiTheme="majorHAnsi" w:cs="Cambria"/>
                <w:sz w:val="16"/>
                <w:szCs w:val="16"/>
              </w:rPr>
              <w:t>74.704.800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snapToGrid w:val="0"/>
              <w:spacing w:line="360" w:lineRule="auto"/>
              <w:jc w:val="right"/>
              <w:rPr>
                <w:rFonts w:asciiTheme="majorHAnsi" w:hAnsiTheme="majorHAnsi" w:cs="Cambria"/>
                <w:sz w:val="16"/>
                <w:szCs w:val="16"/>
              </w:rPr>
            </w:pPr>
          </w:p>
        </w:tc>
        <w:tc>
          <w:tcPr>
            <w:tcW w:w="567" w:type="dxa"/>
          </w:tcPr>
          <w:p w:rsidR="00713925" w:rsidRPr="00F75672" w:rsidRDefault="00713925" w:rsidP="00713925">
            <w:pPr>
              <w:snapToGrid w:val="0"/>
              <w:spacing w:line="360" w:lineRule="auto"/>
              <w:jc w:val="right"/>
              <w:rPr>
                <w:rFonts w:asciiTheme="majorHAnsi" w:hAnsiTheme="majorHAnsi" w:cs="Cambria"/>
                <w:sz w:val="16"/>
                <w:szCs w:val="16"/>
              </w:rPr>
            </w:pPr>
          </w:p>
        </w:tc>
      </w:tr>
      <w:tr w:rsidR="00713925" w:rsidRPr="00F75672" w:rsidTr="00713925">
        <w:tc>
          <w:tcPr>
            <w:tcW w:w="534" w:type="dxa"/>
          </w:tcPr>
          <w:p w:rsidR="00713925" w:rsidRPr="005E0A67" w:rsidRDefault="00713925" w:rsidP="00713925">
            <w:pPr>
              <w:snapToGrid w:val="0"/>
              <w:spacing w:line="360" w:lineRule="auto"/>
              <w:jc w:val="center"/>
              <w:rPr>
                <w:rFonts w:asciiTheme="majorHAnsi" w:hAnsiTheme="majorHAnsi" w:cs="Cambria"/>
                <w:sz w:val="16"/>
                <w:szCs w:val="16"/>
              </w:rPr>
            </w:pPr>
          </w:p>
        </w:tc>
        <w:tc>
          <w:tcPr>
            <w:tcW w:w="3685" w:type="dxa"/>
          </w:tcPr>
          <w:p w:rsidR="00713925" w:rsidRPr="00F75672" w:rsidRDefault="00713925" w:rsidP="00713925">
            <w:pPr>
              <w:jc w:val="both"/>
              <w:rPr>
                <w:rFonts w:asciiTheme="majorHAnsi" w:hAnsiTheme="majorHAnsi" w:cs="Cambria"/>
                <w:color w:val="000000" w:themeColor="text1"/>
                <w:sz w:val="16"/>
                <w:szCs w:val="16"/>
              </w:rPr>
            </w:pPr>
          </w:p>
        </w:tc>
        <w:tc>
          <w:tcPr>
            <w:tcW w:w="2835" w:type="dxa"/>
          </w:tcPr>
          <w:p w:rsidR="00713925" w:rsidRPr="00F75672" w:rsidRDefault="00713925" w:rsidP="00713925">
            <w:pPr>
              <w:snapToGrid w:val="0"/>
              <w:spacing w:line="360" w:lineRule="auto"/>
              <w:rPr>
                <w:rFonts w:asciiTheme="majorHAnsi" w:hAnsiTheme="majorHAnsi" w:cs="Cambria"/>
                <w:sz w:val="16"/>
                <w:szCs w:val="16"/>
              </w:rPr>
            </w:pPr>
          </w:p>
        </w:tc>
        <w:tc>
          <w:tcPr>
            <w:tcW w:w="2693" w:type="dxa"/>
          </w:tcPr>
          <w:p w:rsidR="00713925" w:rsidRDefault="00713925" w:rsidP="00713925">
            <w:pPr>
              <w:snapToGrid w:val="0"/>
              <w:spacing w:line="360" w:lineRule="auto"/>
              <w:rPr>
                <w:rFonts w:asciiTheme="majorHAnsi" w:hAnsiTheme="majorHAnsi" w:cs="Cambria"/>
                <w:sz w:val="16"/>
                <w:szCs w:val="16"/>
              </w:rPr>
            </w:pPr>
            <w:r w:rsidRPr="00C12CEA">
              <w:rPr>
                <w:rFonts w:asciiTheme="majorHAnsi" w:hAnsiTheme="majorHAnsi" w:cs="Cambria"/>
                <w:sz w:val="16"/>
                <w:szCs w:val="16"/>
              </w:rPr>
              <w:t>Pemutahiran data PBB-P2</w:t>
            </w:r>
          </w:p>
        </w:tc>
        <w:tc>
          <w:tcPr>
            <w:tcW w:w="1418" w:type="dxa"/>
          </w:tcPr>
          <w:p w:rsidR="00713925" w:rsidRDefault="00713925" w:rsidP="00713925">
            <w:pPr>
              <w:snapToGrid w:val="0"/>
              <w:spacing w:line="360" w:lineRule="auto"/>
              <w:jc w:val="right"/>
              <w:rPr>
                <w:rFonts w:asciiTheme="majorHAnsi" w:hAnsiTheme="majorHAnsi" w:cs="Cambria"/>
                <w:sz w:val="16"/>
                <w:szCs w:val="16"/>
              </w:rPr>
            </w:pPr>
            <w:r>
              <w:rPr>
                <w:rFonts w:asciiTheme="majorHAnsi" w:hAnsiTheme="majorHAnsi" w:cs="Cambria"/>
                <w:sz w:val="16"/>
                <w:szCs w:val="16"/>
              </w:rPr>
              <w:t>147.850.000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snapToGrid w:val="0"/>
              <w:spacing w:line="360" w:lineRule="auto"/>
              <w:jc w:val="right"/>
              <w:rPr>
                <w:rFonts w:asciiTheme="majorHAnsi" w:hAnsiTheme="majorHAnsi" w:cs="Cambria"/>
                <w:sz w:val="16"/>
                <w:szCs w:val="16"/>
              </w:rPr>
            </w:pPr>
          </w:p>
        </w:tc>
        <w:tc>
          <w:tcPr>
            <w:tcW w:w="567" w:type="dxa"/>
          </w:tcPr>
          <w:p w:rsidR="00713925" w:rsidRPr="00F75672" w:rsidRDefault="00713925" w:rsidP="00713925">
            <w:pPr>
              <w:snapToGrid w:val="0"/>
              <w:spacing w:line="360" w:lineRule="auto"/>
              <w:jc w:val="right"/>
              <w:rPr>
                <w:rFonts w:asciiTheme="majorHAnsi" w:hAnsiTheme="majorHAnsi" w:cs="Cambria"/>
                <w:sz w:val="16"/>
                <w:szCs w:val="16"/>
              </w:rPr>
            </w:pPr>
          </w:p>
        </w:tc>
      </w:tr>
      <w:tr w:rsidR="00713925" w:rsidRPr="00F75672" w:rsidTr="00713925">
        <w:tc>
          <w:tcPr>
            <w:tcW w:w="534" w:type="dxa"/>
          </w:tcPr>
          <w:p w:rsidR="00713925" w:rsidRPr="005E0A67"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jc w:val="both"/>
              <w:rPr>
                <w:rFonts w:asciiTheme="majorHAnsi" w:hAnsiTheme="majorHAnsi" w:cs="Cambria"/>
                <w:color w:val="000000" w:themeColor="text1"/>
                <w:sz w:val="16"/>
                <w:szCs w:val="16"/>
              </w:rPr>
            </w:pPr>
          </w:p>
        </w:tc>
        <w:tc>
          <w:tcPr>
            <w:tcW w:w="2835" w:type="dxa"/>
          </w:tcPr>
          <w:p w:rsidR="00713925" w:rsidRPr="00F75672" w:rsidRDefault="00713925" w:rsidP="00713925">
            <w:pPr>
              <w:rPr>
                <w:rFonts w:asciiTheme="majorHAnsi" w:hAnsiTheme="majorHAnsi" w:cs="Cambria"/>
                <w:sz w:val="16"/>
                <w:szCs w:val="16"/>
              </w:rPr>
            </w:pPr>
            <w:r w:rsidRPr="00C12CEA">
              <w:rPr>
                <w:rFonts w:asciiTheme="majorHAnsi" w:hAnsiTheme="majorHAnsi" w:cs="Cambria"/>
                <w:sz w:val="16"/>
                <w:szCs w:val="16"/>
              </w:rPr>
              <w:t>Program Perhitungan dan Penetapan PBB-P2 dan BPHTB</w:t>
            </w:r>
          </w:p>
        </w:tc>
        <w:tc>
          <w:tcPr>
            <w:tcW w:w="2693" w:type="dxa"/>
          </w:tcPr>
          <w:p w:rsidR="00713925" w:rsidRDefault="00713925" w:rsidP="00713925">
            <w:pPr>
              <w:rPr>
                <w:rFonts w:asciiTheme="majorHAnsi" w:hAnsiTheme="majorHAnsi" w:cs="Cambria"/>
                <w:sz w:val="16"/>
                <w:szCs w:val="16"/>
              </w:rPr>
            </w:pPr>
            <w:r w:rsidRPr="00C12CEA">
              <w:rPr>
                <w:rFonts w:asciiTheme="majorHAnsi" w:hAnsiTheme="majorHAnsi" w:cs="Cambria"/>
                <w:sz w:val="16"/>
                <w:szCs w:val="16"/>
              </w:rPr>
              <w:t>Penyusunan dan pengolahan Data Piutang PBB</w:t>
            </w:r>
          </w:p>
        </w:tc>
        <w:tc>
          <w:tcPr>
            <w:tcW w:w="1418" w:type="dxa"/>
          </w:tcPr>
          <w:p w:rsidR="00713925" w:rsidRDefault="00713925" w:rsidP="00713925">
            <w:pPr>
              <w:jc w:val="right"/>
              <w:rPr>
                <w:rFonts w:asciiTheme="majorHAnsi" w:hAnsiTheme="majorHAnsi" w:cs="Cambria"/>
                <w:sz w:val="16"/>
                <w:szCs w:val="16"/>
              </w:rPr>
            </w:pPr>
            <w:r>
              <w:rPr>
                <w:rFonts w:asciiTheme="majorHAnsi" w:hAnsiTheme="majorHAnsi" w:cs="Cambria"/>
                <w:sz w:val="16"/>
                <w:szCs w:val="16"/>
              </w:rPr>
              <w:t>214.886.600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Pr="00F75672"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Pr="005E0A67"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Pr="00F75672"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C12CEA">
              <w:rPr>
                <w:rFonts w:asciiTheme="majorHAnsi" w:hAnsiTheme="majorHAnsi" w:cs="Cambria"/>
                <w:sz w:val="16"/>
                <w:szCs w:val="16"/>
              </w:rPr>
              <w:t>Penyampaian dan Pemantauan SPPT PBB P2</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353.377.000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Pr="00F75672"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C12CEA">
              <w:rPr>
                <w:rFonts w:asciiTheme="majorHAnsi" w:hAnsiTheme="majorHAnsi" w:cs="Cambria"/>
                <w:sz w:val="16"/>
                <w:szCs w:val="16"/>
              </w:rPr>
              <w:t>Sosialisasi PBB-P2 dan BPHTB kepada wajib Pajak</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84.900.000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r w:rsidRPr="00C12CEA">
              <w:rPr>
                <w:rFonts w:asciiTheme="majorHAnsi" w:hAnsiTheme="majorHAnsi" w:cs="Cambria"/>
                <w:sz w:val="16"/>
                <w:szCs w:val="16"/>
              </w:rPr>
              <w:t>Program Penagihan,Penyelesaian Keberatan dan Sengketa PBB-P2 dan BPHTB</w:t>
            </w:r>
          </w:p>
        </w:tc>
        <w:tc>
          <w:tcPr>
            <w:tcW w:w="2693" w:type="dxa"/>
          </w:tcPr>
          <w:p w:rsidR="00713925" w:rsidRPr="00B70DDE" w:rsidRDefault="00713925" w:rsidP="00713925">
            <w:pPr>
              <w:rPr>
                <w:rFonts w:asciiTheme="majorHAnsi" w:hAnsiTheme="majorHAnsi" w:cs="Cambria"/>
                <w:sz w:val="16"/>
                <w:szCs w:val="16"/>
              </w:rPr>
            </w:pPr>
            <w:r w:rsidRPr="00C12CEA">
              <w:rPr>
                <w:rFonts w:asciiTheme="majorHAnsi" w:hAnsiTheme="majorHAnsi" w:cs="Cambria"/>
                <w:sz w:val="16"/>
                <w:szCs w:val="16"/>
              </w:rPr>
              <w:t>Penyusunan dan pengolahan Data Piutang PBB</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74.518.000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C12CEA">
              <w:rPr>
                <w:rFonts w:asciiTheme="majorHAnsi" w:hAnsiTheme="majorHAnsi" w:cs="Cambria"/>
                <w:sz w:val="16"/>
                <w:szCs w:val="16"/>
              </w:rPr>
              <w:t>Rekonsiliasi Data Penerimaan PBB</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33.665.000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C12CEA">
              <w:rPr>
                <w:rFonts w:asciiTheme="majorHAnsi" w:hAnsiTheme="majorHAnsi" w:cs="Cambria"/>
                <w:sz w:val="16"/>
                <w:szCs w:val="16"/>
              </w:rPr>
              <w:t>Penagihan PBB</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343.201.000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C12CEA">
              <w:rPr>
                <w:rFonts w:asciiTheme="majorHAnsi" w:hAnsiTheme="majorHAnsi" w:cs="Cambria"/>
                <w:sz w:val="16"/>
                <w:szCs w:val="16"/>
              </w:rPr>
              <w:t>Pelayanan keberatan atas Materi Penetapan Pajak PBB-P2 dan BPHTB</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11.050.000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r>
              <w:rPr>
                <w:rFonts w:asciiTheme="majorHAnsi" w:hAnsiTheme="majorHAnsi" w:cs="Cambria"/>
                <w:sz w:val="16"/>
                <w:szCs w:val="16"/>
              </w:rPr>
              <w:t>2</w:t>
            </w:r>
          </w:p>
        </w:tc>
        <w:tc>
          <w:tcPr>
            <w:tcW w:w="3685" w:type="dxa"/>
          </w:tcPr>
          <w:p w:rsidR="00713925" w:rsidRPr="00F75672" w:rsidRDefault="00713925" w:rsidP="00713925">
            <w:pPr>
              <w:rPr>
                <w:rFonts w:asciiTheme="majorHAnsi" w:hAnsiTheme="majorHAnsi" w:cs="Cambria"/>
                <w:color w:val="000000" w:themeColor="text1"/>
                <w:sz w:val="16"/>
                <w:szCs w:val="16"/>
              </w:rPr>
            </w:pPr>
            <w:r w:rsidRPr="00C12CEA">
              <w:rPr>
                <w:rFonts w:asciiTheme="majorHAnsi" w:hAnsiTheme="majorHAnsi" w:cs="Cambria"/>
                <w:color w:val="000000" w:themeColor="text1"/>
                <w:sz w:val="16"/>
                <w:szCs w:val="16"/>
              </w:rPr>
              <w:t>Terwujudnya peningkatan angka dan target realisasi pajak daerah lainnya</w:t>
            </w:r>
          </w:p>
        </w:tc>
        <w:tc>
          <w:tcPr>
            <w:tcW w:w="2835" w:type="dxa"/>
          </w:tcPr>
          <w:p w:rsidR="00713925" w:rsidRDefault="00713925" w:rsidP="00713925">
            <w:pPr>
              <w:rPr>
                <w:rFonts w:asciiTheme="majorHAnsi" w:hAnsiTheme="majorHAnsi" w:cs="Cambria"/>
                <w:sz w:val="16"/>
                <w:szCs w:val="16"/>
              </w:rPr>
            </w:pPr>
            <w:r w:rsidRPr="00C12CEA">
              <w:rPr>
                <w:rFonts w:asciiTheme="majorHAnsi" w:hAnsiTheme="majorHAnsi" w:cs="Cambria"/>
                <w:sz w:val="16"/>
                <w:szCs w:val="16"/>
              </w:rPr>
              <w:t>Program Pendaftaran,Pendataan Pajak daerah lainnya</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Pendaftaran dan Pendataan Obyek dan Subyek Pajak Daerah</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150.757.400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Sosialisasi PAD Kepada Wajib Pajak</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114.360.000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r w:rsidRPr="00C12CEA">
              <w:rPr>
                <w:rFonts w:asciiTheme="majorHAnsi" w:hAnsiTheme="majorHAnsi" w:cs="Cambria"/>
                <w:sz w:val="16"/>
                <w:szCs w:val="16"/>
              </w:rPr>
              <w:t>Program Perhitungan dan Penetapan Pajak daerah lainnya</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Perhitungan, Pendataan dan penyampaian Pajak daerah</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203.843.600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Pengadaan dan Pembukuan Benda Berharga</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8.625.000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Pemantauan Objek Pajak daerah</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28.484.800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r w:rsidRPr="00C12CEA">
              <w:rPr>
                <w:rFonts w:asciiTheme="majorHAnsi" w:hAnsiTheme="majorHAnsi" w:cs="Cambria"/>
                <w:sz w:val="16"/>
                <w:szCs w:val="16"/>
              </w:rPr>
              <w:t>Program Penagihan,Penyelesaian Keberatan dan Sengketa Pajak daerah lainnya</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Penagihan Pajak daerah Laainnya</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173.197.300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Default="00713925" w:rsidP="00713925">
            <w:pPr>
              <w:rPr>
                <w:rFonts w:asciiTheme="majorHAnsi" w:hAnsiTheme="majorHAnsi" w:cs="Cambria"/>
                <w:sz w:val="16"/>
                <w:szCs w:val="16"/>
              </w:rPr>
            </w:pPr>
            <w:r w:rsidRPr="00E14A74">
              <w:rPr>
                <w:rFonts w:asciiTheme="majorHAnsi" w:hAnsiTheme="majorHAnsi" w:cs="Cambria"/>
                <w:sz w:val="16"/>
                <w:szCs w:val="16"/>
              </w:rPr>
              <w:t>Pelayanan keberatan atas Materi Penetapan Pajak daerah Lainnya</w:t>
            </w:r>
          </w:p>
          <w:p w:rsidR="00713925" w:rsidRPr="00B70DDE" w:rsidRDefault="00713925" w:rsidP="00713925">
            <w:pPr>
              <w:rPr>
                <w:rFonts w:asciiTheme="majorHAnsi" w:hAnsiTheme="majorHAnsi" w:cs="Cambria"/>
                <w:sz w:val="16"/>
                <w:szCs w:val="16"/>
              </w:rPr>
            </w:pP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26.050.000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r>
              <w:rPr>
                <w:rFonts w:asciiTheme="majorHAnsi" w:hAnsiTheme="majorHAnsi" w:cs="Cambria"/>
                <w:sz w:val="16"/>
                <w:szCs w:val="16"/>
              </w:rPr>
              <w:lastRenderedPageBreak/>
              <w:t>3</w:t>
            </w:r>
          </w:p>
        </w:tc>
        <w:tc>
          <w:tcPr>
            <w:tcW w:w="3685" w:type="dxa"/>
          </w:tcPr>
          <w:p w:rsidR="00713925" w:rsidRPr="00F75672" w:rsidRDefault="00713925" w:rsidP="00713925">
            <w:pPr>
              <w:rPr>
                <w:rFonts w:asciiTheme="majorHAnsi" w:hAnsiTheme="majorHAnsi" w:cs="Cambria"/>
                <w:color w:val="000000" w:themeColor="text1"/>
                <w:sz w:val="16"/>
                <w:szCs w:val="16"/>
              </w:rPr>
            </w:pPr>
            <w:r w:rsidRPr="00C12CEA">
              <w:rPr>
                <w:rFonts w:asciiTheme="majorHAnsi" w:hAnsiTheme="majorHAnsi" w:cs="Cambria"/>
                <w:color w:val="000000" w:themeColor="text1"/>
                <w:sz w:val="16"/>
                <w:szCs w:val="16"/>
              </w:rPr>
              <w:t>Terwujudnya peningkatan angka dan target Retribusi Pasar</w:t>
            </w:r>
          </w:p>
        </w:tc>
        <w:tc>
          <w:tcPr>
            <w:tcW w:w="2835" w:type="dxa"/>
          </w:tcPr>
          <w:p w:rsidR="00713925" w:rsidRDefault="00713925" w:rsidP="00713925">
            <w:pPr>
              <w:rPr>
                <w:rFonts w:asciiTheme="majorHAnsi" w:hAnsiTheme="majorHAnsi" w:cs="Cambria"/>
                <w:sz w:val="16"/>
                <w:szCs w:val="16"/>
              </w:rPr>
            </w:pPr>
            <w:r w:rsidRPr="00C12CEA">
              <w:rPr>
                <w:rFonts w:asciiTheme="majorHAnsi" w:hAnsiTheme="majorHAnsi" w:cs="Cambria"/>
                <w:sz w:val="16"/>
                <w:szCs w:val="16"/>
              </w:rPr>
              <w:t>Program Pengelolaan dan Penertiban Pasar</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Penertiban dan pengendalian Pasar</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99.114.000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Optimalisasi Penerimaan Retribusi Pasar</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1.109.205.300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r w:rsidRPr="00C12CEA">
              <w:rPr>
                <w:rFonts w:asciiTheme="majorHAnsi" w:hAnsiTheme="majorHAnsi" w:cs="Cambria"/>
                <w:sz w:val="16"/>
                <w:szCs w:val="16"/>
              </w:rPr>
              <w:t>Program Pembangunan dan Rehabilitasi Pasar</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Pengadaan saarana dan Prasarana Pasar</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10.631.456.692</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r>
              <w:rPr>
                <w:rFonts w:asciiTheme="majorHAnsi" w:hAnsiTheme="majorHAnsi" w:cs="Cambria"/>
                <w:sz w:val="16"/>
                <w:szCs w:val="16"/>
              </w:rPr>
              <w:t>4</w:t>
            </w:r>
          </w:p>
        </w:tc>
        <w:tc>
          <w:tcPr>
            <w:tcW w:w="3685" w:type="dxa"/>
          </w:tcPr>
          <w:p w:rsidR="00713925" w:rsidRPr="00F75672" w:rsidRDefault="00713925" w:rsidP="00713925">
            <w:pPr>
              <w:rPr>
                <w:rFonts w:asciiTheme="majorHAnsi" w:hAnsiTheme="majorHAnsi" w:cs="Cambria"/>
                <w:color w:val="000000" w:themeColor="text1"/>
                <w:sz w:val="16"/>
                <w:szCs w:val="16"/>
              </w:rPr>
            </w:pPr>
            <w:r w:rsidRPr="00E14A74">
              <w:rPr>
                <w:rFonts w:asciiTheme="majorHAnsi" w:hAnsiTheme="majorHAnsi" w:cs="Cambria"/>
                <w:color w:val="000000" w:themeColor="text1"/>
                <w:sz w:val="16"/>
                <w:szCs w:val="16"/>
              </w:rPr>
              <w:t>Terwujudnya peningkatan angka terget dan realisasi Retribusi Daerah</w:t>
            </w:r>
          </w:p>
        </w:tc>
        <w:tc>
          <w:tcPr>
            <w:tcW w:w="2835" w:type="dxa"/>
          </w:tcPr>
          <w:p w:rsidR="00713925" w:rsidRDefault="00713925" w:rsidP="00713925">
            <w:pPr>
              <w:rPr>
                <w:rFonts w:asciiTheme="majorHAnsi" w:hAnsiTheme="majorHAnsi" w:cs="Cambria"/>
                <w:sz w:val="16"/>
                <w:szCs w:val="16"/>
              </w:rPr>
            </w:pPr>
            <w:r w:rsidRPr="00E14A74">
              <w:rPr>
                <w:rFonts w:asciiTheme="majorHAnsi" w:hAnsiTheme="majorHAnsi" w:cs="Cambria"/>
                <w:sz w:val="16"/>
                <w:szCs w:val="16"/>
              </w:rPr>
              <w:t>Program Pengendalian dan Pengembangan Pendapatan Daerah</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Penyusunan Rencana Penerimaan,pengendalian dan evaluasi Penerimaan Daerah</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29.118.400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p>
        </w:tc>
        <w:tc>
          <w:tcPr>
            <w:tcW w:w="3685" w:type="dxa"/>
          </w:tcPr>
          <w:p w:rsidR="00713925" w:rsidRPr="00F75672" w:rsidRDefault="00713925" w:rsidP="00713925">
            <w:pPr>
              <w:rPr>
                <w:rFonts w:asciiTheme="majorHAnsi" w:hAnsiTheme="majorHAnsi" w:cs="Cambria"/>
                <w:color w:val="000000" w:themeColor="text1"/>
                <w:sz w:val="16"/>
                <w:szCs w:val="16"/>
              </w:rPr>
            </w:pPr>
          </w:p>
        </w:tc>
        <w:tc>
          <w:tcPr>
            <w:tcW w:w="2835" w:type="dxa"/>
          </w:tcPr>
          <w:p w:rsidR="00713925" w:rsidRDefault="00713925" w:rsidP="00713925">
            <w:pPr>
              <w:rPr>
                <w:rFonts w:asciiTheme="majorHAnsi" w:hAnsiTheme="majorHAnsi" w:cs="Cambria"/>
                <w:sz w:val="16"/>
                <w:szCs w:val="16"/>
              </w:rPr>
            </w:pP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Aplikasi SIMDA Pendapatan</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139.861.700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r>
              <w:rPr>
                <w:rFonts w:asciiTheme="majorHAnsi" w:hAnsiTheme="majorHAnsi" w:cs="Cambria"/>
                <w:sz w:val="16"/>
                <w:szCs w:val="16"/>
              </w:rPr>
              <w:t>5</w:t>
            </w:r>
          </w:p>
        </w:tc>
        <w:tc>
          <w:tcPr>
            <w:tcW w:w="3685" w:type="dxa"/>
          </w:tcPr>
          <w:p w:rsidR="00713925" w:rsidRPr="00F75672" w:rsidRDefault="00713925" w:rsidP="00713925">
            <w:pPr>
              <w:rPr>
                <w:rFonts w:asciiTheme="majorHAnsi" w:hAnsiTheme="majorHAnsi" w:cs="Cambria"/>
                <w:color w:val="000000" w:themeColor="text1"/>
                <w:sz w:val="16"/>
                <w:szCs w:val="16"/>
              </w:rPr>
            </w:pPr>
            <w:r w:rsidRPr="00E14A74">
              <w:rPr>
                <w:rFonts w:asciiTheme="majorHAnsi" w:hAnsiTheme="majorHAnsi" w:cs="Cambria"/>
                <w:color w:val="000000" w:themeColor="text1"/>
                <w:sz w:val="16"/>
                <w:szCs w:val="16"/>
              </w:rPr>
              <w:t>Terwujudnya peningkatan angka terget dan realisasi Dana Perimbnagan</w:t>
            </w:r>
          </w:p>
        </w:tc>
        <w:tc>
          <w:tcPr>
            <w:tcW w:w="2835" w:type="dxa"/>
          </w:tcPr>
          <w:p w:rsidR="00713925" w:rsidRDefault="00713925" w:rsidP="00713925">
            <w:pPr>
              <w:rPr>
                <w:rFonts w:asciiTheme="majorHAnsi" w:hAnsiTheme="majorHAnsi" w:cs="Cambria"/>
                <w:sz w:val="16"/>
                <w:szCs w:val="16"/>
              </w:rPr>
            </w:pPr>
            <w:r w:rsidRPr="00E14A74">
              <w:rPr>
                <w:rFonts w:asciiTheme="majorHAnsi" w:hAnsiTheme="majorHAnsi" w:cs="Cambria"/>
                <w:sz w:val="16"/>
                <w:szCs w:val="16"/>
              </w:rPr>
              <w:t>Program Pengelolaan Retribusi daerah,Dana Perimbangan dan Lain-lain Pendapatan Daerah yang sah</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Koordinasi penyelesaian Dana Perimbangan</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21.363.600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r w:rsidR="00713925" w:rsidRPr="00F75672" w:rsidTr="00713925">
        <w:tc>
          <w:tcPr>
            <w:tcW w:w="534" w:type="dxa"/>
          </w:tcPr>
          <w:p w:rsidR="00713925" w:rsidRDefault="00713925" w:rsidP="00713925">
            <w:pPr>
              <w:snapToGrid w:val="0"/>
              <w:jc w:val="center"/>
              <w:rPr>
                <w:rFonts w:asciiTheme="majorHAnsi" w:hAnsiTheme="majorHAnsi" w:cs="Cambria"/>
                <w:sz w:val="16"/>
                <w:szCs w:val="16"/>
              </w:rPr>
            </w:pPr>
            <w:r>
              <w:rPr>
                <w:rFonts w:asciiTheme="majorHAnsi" w:hAnsiTheme="majorHAnsi" w:cs="Cambria"/>
                <w:sz w:val="16"/>
                <w:szCs w:val="16"/>
              </w:rPr>
              <w:t>6</w:t>
            </w:r>
          </w:p>
        </w:tc>
        <w:tc>
          <w:tcPr>
            <w:tcW w:w="3685" w:type="dxa"/>
          </w:tcPr>
          <w:p w:rsidR="00713925" w:rsidRPr="00F75672" w:rsidRDefault="00713925" w:rsidP="00713925">
            <w:pPr>
              <w:rPr>
                <w:rFonts w:asciiTheme="majorHAnsi" w:hAnsiTheme="majorHAnsi" w:cs="Cambria"/>
                <w:color w:val="000000" w:themeColor="text1"/>
                <w:sz w:val="16"/>
                <w:szCs w:val="16"/>
              </w:rPr>
            </w:pPr>
            <w:r w:rsidRPr="00E14A74">
              <w:rPr>
                <w:rFonts w:asciiTheme="majorHAnsi" w:hAnsiTheme="majorHAnsi" w:cs="Cambria"/>
                <w:color w:val="000000" w:themeColor="text1"/>
                <w:sz w:val="16"/>
                <w:szCs w:val="16"/>
              </w:rPr>
              <w:t>Terwujudnya peningkatan angka terget dan realisasi lain-lain pendapatan yang sah</w:t>
            </w:r>
          </w:p>
        </w:tc>
        <w:tc>
          <w:tcPr>
            <w:tcW w:w="2835" w:type="dxa"/>
          </w:tcPr>
          <w:p w:rsidR="00713925" w:rsidRDefault="00713925" w:rsidP="00713925">
            <w:pPr>
              <w:rPr>
                <w:rFonts w:asciiTheme="majorHAnsi" w:hAnsiTheme="majorHAnsi" w:cs="Cambria"/>
                <w:sz w:val="16"/>
                <w:szCs w:val="16"/>
              </w:rPr>
            </w:pPr>
            <w:r w:rsidRPr="00E14A74">
              <w:rPr>
                <w:rFonts w:asciiTheme="majorHAnsi" w:hAnsiTheme="majorHAnsi" w:cs="Cambria"/>
                <w:sz w:val="16"/>
                <w:szCs w:val="16"/>
              </w:rPr>
              <w:t>Program Pengelolaan Retribusi daerah,Dana Perimbangan dan Lain-lain Pendapatan Daerah yang sah</w:t>
            </w:r>
          </w:p>
        </w:tc>
        <w:tc>
          <w:tcPr>
            <w:tcW w:w="2693" w:type="dxa"/>
          </w:tcPr>
          <w:p w:rsidR="00713925" w:rsidRPr="00B70DDE" w:rsidRDefault="00713925" w:rsidP="00713925">
            <w:pPr>
              <w:rPr>
                <w:rFonts w:asciiTheme="majorHAnsi" w:hAnsiTheme="majorHAnsi" w:cs="Cambria"/>
                <w:sz w:val="16"/>
                <w:szCs w:val="16"/>
              </w:rPr>
            </w:pPr>
            <w:r w:rsidRPr="00E14A74">
              <w:rPr>
                <w:rFonts w:asciiTheme="majorHAnsi" w:hAnsiTheme="majorHAnsi" w:cs="Cambria"/>
                <w:sz w:val="16"/>
                <w:szCs w:val="16"/>
              </w:rPr>
              <w:t>Perhitungan, Pendataan dan penyampaian Retribusi daerah</w:t>
            </w:r>
          </w:p>
        </w:tc>
        <w:tc>
          <w:tcPr>
            <w:tcW w:w="1418"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45.480.000</w:t>
            </w:r>
          </w:p>
        </w:tc>
        <w:tc>
          <w:tcPr>
            <w:tcW w:w="1559" w:type="dxa"/>
          </w:tcPr>
          <w:p w:rsidR="00713925" w:rsidRDefault="00713925" w:rsidP="00713925">
            <w:pPr>
              <w:jc w:val="center"/>
            </w:pPr>
            <w:r w:rsidRPr="00621866">
              <w:rPr>
                <w:rFonts w:asciiTheme="majorHAnsi" w:hAnsiTheme="majorHAnsi" w:cs="Cambria"/>
                <w:sz w:val="16"/>
                <w:szCs w:val="16"/>
              </w:rPr>
              <w:t>Relevan</w:t>
            </w:r>
          </w:p>
        </w:tc>
        <w:tc>
          <w:tcPr>
            <w:tcW w:w="709" w:type="dxa"/>
          </w:tcPr>
          <w:p w:rsidR="00713925" w:rsidRPr="00B70DDE" w:rsidRDefault="00713925" w:rsidP="00713925">
            <w:pPr>
              <w:jc w:val="right"/>
              <w:rPr>
                <w:rFonts w:asciiTheme="majorHAnsi" w:hAnsiTheme="majorHAnsi" w:cs="Cambria"/>
                <w:sz w:val="16"/>
                <w:szCs w:val="16"/>
              </w:rPr>
            </w:pPr>
          </w:p>
        </w:tc>
        <w:tc>
          <w:tcPr>
            <w:tcW w:w="567" w:type="dxa"/>
          </w:tcPr>
          <w:p w:rsidR="00713925" w:rsidRDefault="00713925" w:rsidP="00713925">
            <w:pPr>
              <w:jc w:val="right"/>
              <w:rPr>
                <w:rFonts w:asciiTheme="majorHAnsi" w:hAnsiTheme="majorHAnsi" w:cs="Cambria"/>
                <w:sz w:val="16"/>
                <w:szCs w:val="16"/>
              </w:rPr>
            </w:pPr>
          </w:p>
        </w:tc>
      </w:tr>
    </w:tbl>
    <w:p w:rsidR="00713925" w:rsidRPr="00F75672"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spacing w:before="20" w:after="20" w:line="252" w:lineRule="auto"/>
        <w:ind w:left="284"/>
        <w:jc w:val="both"/>
        <w:rPr>
          <w:rFonts w:asciiTheme="majorHAnsi" w:eastAsia="Batang" w:hAnsiTheme="majorHAnsi" w:cs="Cambria"/>
          <w:b/>
          <w:lang w:val="id-ID"/>
        </w:rPr>
      </w:pPr>
    </w:p>
    <w:p w:rsidR="00713925" w:rsidRPr="00F75672"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rPr>
          <w:rFonts w:asciiTheme="majorHAnsi" w:eastAsia="Batang" w:hAnsiTheme="majorHAnsi" w:cs="@Yu Gothic UI Light"/>
          <w:lang w:val="id-ID"/>
        </w:rPr>
      </w:pPr>
      <w:r>
        <w:rPr>
          <w:rFonts w:asciiTheme="majorHAnsi" w:eastAsia="Batang" w:hAnsiTheme="majorHAnsi" w:cs="@Yu Gothic UI Light"/>
          <w:lang w:val="id-ID"/>
        </w:rPr>
        <w:br w:type="page"/>
      </w:r>
    </w:p>
    <w:p w:rsidR="00713925" w:rsidRDefault="00713925" w:rsidP="00713925">
      <w:pPr>
        <w:pStyle w:val="ListParagraph"/>
        <w:spacing w:before="20" w:after="20" w:line="252" w:lineRule="auto"/>
        <w:ind w:left="709"/>
        <w:jc w:val="both"/>
        <w:rPr>
          <w:rFonts w:asciiTheme="majorHAnsi" w:eastAsia="Batang" w:hAnsiTheme="majorHAnsi" w:cs="@Yu Gothic UI Light"/>
          <w:lang w:val="id-ID"/>
        </w:rPr>
        <w:sectPr w:rsidR="00713925" w:rsidSect="00713925">
          <w:type w:val="nextColumn"/>
          <w:pgSz w:w="16839" w:h="11907" w:orient="landscape" w:code="9"/>
          <w:pgMar w:top="1418" w:right="1701" w:bottom="1985" w:left="1418" w:header="706" w:footer="849" w:gutter="0"/>
          <w:pgNumType w:start="42"/>
          <w:cols w:space="708"/>
          <w:docGrid w:linePitch="360"/>
        </w:sectPr>
      </w:pPr>
    </w:p>
    <w:p w:rsidR="00713925" w:rsidRDefault="00713925" w:rsidP="00713925">
      <w:pPr>
        <w:pStyle w:val="ListParagraph"/>
        <w:spacing w:before="20" w:after="20" w:line="252" w:lineRule="auto"/>
        <w:ind w:left="709"/>
        <w:jc w:val="both"/>
        <w:rPr>
          <w:rFonts w:asciiTheme="majorHAnsi" w:eastAsia="Batang" w:hAnsiTheme="majorHAnsi" w:cs="Cambria"/>
          <w:lang w:val="id-ID"/>
        </w:rPr>
      </w:pPr>
      <w:r>
        <w:rPr>
          <w:rFonts w:asciiTheme="majorHAnsi" w:eastAsia="Batang" w:hAnsiTheme="majorHAnsi" w:cs="@Yu Gothic UI Light"/>
          <w:lang w:val="id-ID"/>
        </w:rPr>
        <w:lastRenderedPageBreak/>
        <w:tab/>
      </w:r>
      <w:r>
        <w:rPr>
          <w:rFonts w:asciiTheme="majorHAnsi" w:eastAsia="Batang" w:hAnsiTheme="majorHAnsi" w:cs="@Yu Gothic UI Light"/>
          <w:lang w:val="id-ID"/>
        </w:rPr>
        <w:tab/>
      </w:r>
      <w:r>
        <w:rPr>
          <w:rFonts w:asciiTheme="majorHAnsi" w:eastAsia="Batang" w:hAnsiTheme="majorHAnsi" w:cs="@Yu Gothic UI Light"/>
          <w:lang w:val="id-ID"/>
        </w:rPr>
        <w:tab/>
      </w:r>
      <w:r w:rsidRPr="00F75672">
        <w:rPr>
          <w:rFonts w:asciiTheme="majorHAnsi" w:eastAsia="Batang" w:hAnsiTheme="majorHAnsi" w:cs="Cambria"/>
          <w:lang w:val="id-ID"/>
        </w:rPr>
        <w:t>Berdasarkan  hasil pengukuran kinerja sasaran strategis Badan Pendapatan Daerah Kabupaten Sumbawa tahun 201</w:t>
      </w:r>
      <w:r>
        <w:rPr>
          <w:rFonts w:asciiTheme="majorHAnsi" w:eastAsia="Batang" w:hAnsiTheme="majorHAnsi" w:cs="Cambria"/>
          <w:lang w:val="id-ID"/>
        </w:rPr>
        <w:t>8</w:t>
      </w:r>
      <w:r w:rsidRPr="00F75672">
        <w:rPr>
          <w:rFonts w:asciiTheme="majorHAnsi" w:eastAsia="Batang" w:hAnsiTheme="majorHAnsi" w:cs="Cambria"/>
          <w:lang w:val="id-ID"/>
        </w:rPr>
        <w:t>, maka evaluasi dan analisis masing-masing sasaran dapat disimpulkan sebagai berikut:</w:t>
      </w:r>
    </w:p>
    <w:p w:rsidR="00713925" w:rsidRDefault="00713925" w:rsidP="00713925">
      <w:pPr>
        <w:pStyle w:val="ListParagraph"/>
        <w:spacing w:before="20" w:after="20" w:line="252" w:lineRule="auto"/>
        <w:ind w:left="709"/>
        <w:jc w:val="both"/>
        <w:rPr>
          <w:rFonts w:asciiTheme="majorHAnsi" w:eastAsia="Batang" w:hAnsiTheme="majorHAnsi" w:cs="Cambria"/>
          <w:lang w:val="id-ID"/>
        </w:rPr>
      </w:pPr>
    </w:p>
    <w:p w:rsidR="00713925" w:rsidRPr="00A1517B" w:rsidRDefault="00713925" w:rsidP="00713925">
      <w:pPr>
        <w:tabs>
          <w:tab w:val="left" w:pos="426"/>
        </w:tabs>
        <w:spacing w:before="120" w:line="360" w:lineRule="auto"/>
        <w:ind w:left="426" w:hanging="426"/>
        <w:jc w:val="center"/>
        <w:rPr>
          <w:rFonts w:asciiTheme="majorHAnsi" w:eastAsia="Batang" w:hAnsiTheme="majorHAnsi" w:cs="@Yu Gothic UI Light"/>
          <w:lang w:val="id-ID"/>
        </w:rPr>
      </w:pPr>
      <w:r w:rsidRPr="006866DA">
        <w:rPr>
          <w:rFonts w:asciiTheme="majorHAnsi" w:eastAsia="Batang" w:hAnsiTheme="majorHAnsi" w:cs="@Yu Gothic UI Light"/>
          <w:b/>
          <w:lang w:val="id-ID"/>
        </w:rPr>
        <w:t>MEMBANDINGKAN REALISASI KINERJA SERTA CAPAIAN KINERJA TAHUN</w:t>
      </w:r>
      <w:r w:rsidRPr="006866DA">
        <w:rPr>
          <w:rFonts w:asciiTheme="majorHAnsi" w:eastAsia="Batang" w:hAnsiTheme="majorHAnsi" w:cs="@Yu Gothic UI Light"/>
          <w:b/>
        </w:rPr>
        <w:t xml:space="preserve"> </w:t>
      </w:r>
      <w:r w:rsidRPr="006866DA">
        <w:rPr>
          <w:rFonts w:asciiTheme="majorHAnsi" w:eastAsia="Batang" w:hAnsiTheme="majorHAnsi" w:cs="@Yu Gothic UI Light"/>
          <w:b/>
          <w:lang w:val="id-ID"/>
        </w:rPr>
        <w:t>201</w:t>
      </w:r>
      <w:r>
        <w:rPr>
          <w:rFonts w:asciiTheme="majorHAnsi" w:eastAsia="Batang" w:hAnsiTheme="majorHAnsi" w:cs="@Yu Gothic UI Light"/>
          <w:b/>
          <w:lang w:val="id-ID"/>
        </w:rPr>
        <w:t xml:space="preserve">8 DENGAN </w:t>
      </w:r>
      <w:r w:rsidRPr="006866DA">
        <w:rPr>
          <w:rFonts w:asciiTheme="majorHAnsi" w:eastAsia="Batang" w:hAnsiTheme="majorHAnsi" w:cs="@Yu Gothic UI Light"/>
          <w:b/>
          <w:lang w:val="id-ID"/>
        </w:rPr>
        <w:t>TAHUN 201</w:t>
      </w:r>
      <w:r>
        <w:rPr>
          <w:rFonts w:asciiTheme="majorHAnsi" w:eastAsia="Batang" w:hAnsiTheme="majorHAnsi" w:cs="@Yu Gothic UI Light"/>
          <w:b/>
          <w:lang w:val="id-ID"/>
        </w:rPr>
        <w:t>7</w:t>
      </w:r>
    </w:p>
    <w:tbl>
      <w:tblPr>
        <w:tblStyle w:val="TableGrid"/>
        <w:tblW w:w="8647" w:type="dxa"/>
        <w:tblInd w:w="108" w:type="dxa"/>
        <w:tblLayout w:type="fixed"/>
        <w:tblLook w:val="04A0" w:firstRow="1" w:lastRow="0" w:firstColumn="1" w:lastColumn="0" w:noHBand="0" w:noVBand="1"/>
      </w:tblPr>
      <w:tblGrid>
        <w:gridCol w:w="3686"/>
        <w:gridCol w:w="709"/>
        <w:gridCol w:w="992"/>
        <w:gridCol w:w="567"/>
        <w:gridCol w:w="709"/>
        <w:gridCol w:w="992"/>
        <w:gridCol w:w="992"/>
      </w:tblGrid>
      <w:tr w:rsidR="00713925" w:rsidRPr="00F75672" w:rsidTr="00713925">
        <w:tc>
          <w:tcPr>
            <w:tcW w:w="3686" w:type="dxa"/>
            <w:vMerge w:val="restart"/>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lang w:val="sv-SE"/>
              </w:rPr>
              <w:t xml:space="preserve">Indikator </w:t>
            </w:r>
            <w:r w:rsidRPr="00F75672">
              <w:rPr>
                <w:rFonts w:asciiTheme="majorHAnsi" w:hAnsiTheme="majorHAnsi" w:cs="Cambria"/>
                <w:sz w:val="16"/>
                <w:szCs w:val="16"/>
              </w:rPr>
              <w:t xml:space="preserve">Kinerja </w:t>
            </w:r>
            <w:r w:rsidRPr="00F75672">
              <w:rPr>
                <w:rFonts w:asciiTheme="majorHAnsi" w:hAnsiTheme="majorHAnsi" w:cs="Cambria"/>
                <w:sz w:val="16"/>
                <w:szCs w:val="16"/>
                <w:lang w:val="sv-SE"/>
              </w:rPr>
              <w:t>Sasaran</w:t>
            </w:r>
          </w:p>
        </w:tc>
        <w:tc>
          <w:tcPr>
            <w:tcW w:w="2268" w:type="dxa"/>
            <w:gridSpan w:val="3"/>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2017</w:t>
            </w:r>
          </w:p>
        </w:tc>
        <w:tc>
          <w:tcPr>
            <w:tcW w:w="2693" w:type="dxa"/>
            <w:gridSpan w:val="3"/>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2018</w:t>
            </w:r>
          </w:p>
        </w:tc>
      </w:tr>
      <w:tr w:rsidR="00713925" w:rsidRPr="00F75672" w:rsidTr="00713925">
        <w:tc>
          <w:tcPr>
            <w:tcW w:w="3686" w:type="dxa"/>
            <w:vMerge/>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p>
        </w:tc>
        <w:tc>
          <w:tcPr>
            <w:tcW w:w="709"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Target</w:t>
            </w:r>
          </w:p>
        </w:tc>
        <w:tc>
          <w:tcPr>
            <w:tcW w:w="992"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Realisasi</w:t>
            </w:r>
          </w:p>
        </w:tc>
        <w:tc>
          <w:tcPr>
            <w:tcW w:w="567" w:type="dxa"/>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w:t>
            </w:r>
          </w:p>
        </w:tc>
        <w:tc>
          <w:tcPr>
            <w:tcW w:w="709"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Target</w:t>
            </w:r>
          </w:p>
        </w:tc>
        <w:tc>
          <w:tcPr>
            <w:tcW w:w="992"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Realisasi</w:t>
            </w:r>
          </w:p>
        </w:tc>
        <w:tc>
          <w:tcPr>
            <w:tcW w:w="992" w:type="dxa"/>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w:t>
            </w:r>
          </w:p>
        </w:tc>
      </w:tr>
      <w:tr w:rsidR="00713925" w:rsidRPr="00F75672" w:rsidTr="00713925">
        <w:tc>
          <w:tcPr>
            <w:tcW w:w="3686"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1</w:t>
            </w:r>
          </w:p>
        </w:tc>
        <w:tc>
          <w:tcPr>
            <w:tcW w:w="709"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5</w:t>
            </w:r>
          </w:p>
        </w:tc>
        <w:tc>
          <w:tcPr>
            <w:tcW w:w="992" w:type="dxa"/>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6</w:t>
            </w:r>
          </w:p>
        </w:tc>
        <w:tc>
          <w:tcPr>
            <w:tcW w:w="567" w:type="dxa"/>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7</w:t>
            </w:r>
          </w:p>
        </w:tc>
        <w:tc>
          <w:tcPr>
            <w:tcW w:w="709"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5</w:t>
            </w:r>
          </w:p>
        </w:tc>
        <w:tc>
          <w:tcPr>
            <w:tcW w:w="992" w:type="dxa"/>
            <w:shd w:val="clear" w:color="auto" w:fill="BDD6EE" w:themeFill="accent1" w:themeFillTint="66"/>
            <w:vAlign w:val="center"/>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6</w:t>
            </w:r>
          </w:p>
        </w:tc>
        <w:tc>
          <w:tcPr>
            <w:tcW w:w="992" w:type="dxa"/>
            <w:shd w:val="clear" w:color="auto" w:fill="BDD6EE" w:themeFill="accent1" w:themeFillTint="66"/>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7</w:t>
            </w:r>
          </w:p>
        </w:tc>
      </w:tr>
      <w:tr w:rsidR="00713925" w:rsidRPr="00F75672" w:rsidTr="00713925">
        <w:tc>
          <w:tcPr>
            <w:tcW w:w="3686" w:type="dxa"/>
          </w:tcPr>
          <w:p w:rsidR="00713925" w:rsidRPr="00F75672" w:rsidRDefault="00713925" w:rsidP="00713925">
            <w:pPr>
              <w:pStyle w:val="ListParagraph"/>
              <w:ind w:left="-108"/>
              <w:rPr>
                <w:rFonts w:asciiTheme="majorHAnsi" w:hAnsiTheme="majorHAnsi" w:cs="Cambria"/>
                <w:color w:val="000000" w:themeColor="text1"/>
                <w:sz w:val="16"/>
                <w:szCs w:val="16"/>
              </w:rPr>
            </w:pPr>
            <w:r w:rsidRPr="00F75672">
              <w:rPr>
                <w:rFonts w:asciiTheme="majorHAnsi" w:hAnsiTheme="majorHAnsi" w:cs="Cambria"/>
                <w:color w:val="000000" w:themeColor="text1"/>
                <w:sz w:val="16"/>
                <w:szCs w:val="16"/>
              </w:rPr>
              <w:t>Persentase realisasi PBB-P2 dan BPHTB</w:t>
            </w:r>
          </w:p>
        </w:tc>
        <w:tc>
          <w:tcPr>
            <w:tcW w:w="709" w:type="dxa"/>
          </w:tcPr>
          <w:p w:rsidR="00713925" w:rsidRPr="00F75672" w:rsidRDefault="00713925" w:rsidP="00713925">
            <w:pPr>
              <w:jc w:val="center"/>
              <w:rPr>
                <w:rFonts w:asciiTheme="majorHAnsi" w:hAnsiTheme="majorHAnsi" w:cs="Cambria"/>
                <w:sz w:val="16"/>
                <w:szCs w:val="16"/>
              </w:rPr>
            </w:pPr>
            <w:r>
              <w:rPr>
                <w:rFonts w:asciiTheme="majorHAnsi" w:hAnsiTheme="majorHAnsi" w:cs="Cambria"/>
                <w:sz w:val="16"/>
                <w:szCs w:val="16"/>
              </w:rPr>
              <w:t>35</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38,20</w:t>
            </w:r>
          </w:p>
        </w:tc>
        <w:tc>
          <w:tcPr>
            <w:tcW w:w="567"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496,10</w:t>
            </w:r>
          </w:p>
        </w:tc>
        <w:tc>
          <w:tcPr>
            <w:tcW w:w="709" w:type="dxa"/>
          </w:tcPr>
          <w:p w:rsidR="00713925" w:rsidRPr="009C0CCA" w:rsidRDefault="00713925" w:rsidP="00713925">
            <w:pPr>
              <w:rPr>
                <w:rFonts w:asciiTheme="majorHAnsi" w:hAnsiTheme="majorHAnsi" w:cs="Cambria"/>
                <w:sz w:val="16"/>
                <w:szCs w:val="16"/>
              </w:rPr>
            </w:pPr>
            <w:r>
              <w:rPr>
                <w:rFonts w:asciiTheme="majorHAnsi" w:hAnsiTheme="majorHAnsi" w:cs="Cambria"/>
                <w:sz w:val="16"/>
                <w:szCs w:val="16"/>
              </w:rPr>
              <w:t xml:space="preserve">     </w:t>
            </w:r>
            <w:r w:rsidRPr="009C0CCA">
              <w:rPr>
                <w:rFonts w:asciiTheme="majorHAnsi" w:hAnsiTheme="majorHAnsi" w:cs="Cambria"/>
                <w:sz w:val="16"/>
                <w:szCs w:val="16"/>
              </w:rPr>
              <w:t>10</w:t>
            </w:r>
          </w:p>
        </w:tc>
        <w:tc>
          <w:tcPr>
            <w:tcW w:w="992" w:type="dxa"/>
          </w:tcPr>
          <w:p w:rsidR="00713925" w:rsidRPr="00B70DDE" w:rsidRDefault="00713925" w:rsidP="00713925">
            <w:pPr>
              <w:pStyle w:val="ListParagraph"/>
              <w:ind w:left="317"/>
              <w:jc w:val="right"/>
              <w:rPr>
                <w:rFonts w:asciiTheme="majorHAnsi" w:hAnsiTheme="majorHAnsi" w:cs="Cambria"/>
                <w:sz w:val="16"/>
                <w:szCs w:val="16"/>
              </w:rPr>
            </w:pPr>
            <w:r>
              <w:rPr>
                <w:rFonts w:asciiTheme="majorHAnsi" w:hAnsiTheme="majorHAnsi" w:cs="Cambria"/>
                <w:sz w:val="16"/>
                <w:szCs w:val="16"/>
              </w:rPr>
              <w:t>9,66</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96,60</w:t>
            </w:r>
          </w:p>
        </w:tc>
      </w:tr>
      <w:tr w:rsidR="00713925" w:rsidRPr="00F75672" w:rsidTr="00713925">
        <w:tc>
          <w:tcPr>
            <w:tcW w:w="3686" w:type="dxa"/>
          </w:tcPr>
          <w:p w:rsidR="00713925" w:rsidRPr="00F75672" w:rsidRDefault="00713925" w:rsidP="00713925">
            <w:pPr>
              <w:rPr>
                <w:rFonts w:asciiTheme="majorHAnsi" w:hAnsiTheme="majorHAnsi" w:cs="Cambria"/>
                <w:color w:val="000000" w:themeColor="text1"/>
                <w:sz w:val="16"/>
                <w:szCs w:val="16"/>
              </w:rPr>
            </w:pPr>
            <w:r w:rsidRPr="00F75672">
              <w:rPr>
                <w:rFonts w:asciiTheme="majorHAnsi" w:hAnsiTheme="majorHAnsi" w:cs="Cambria"/>
                <w:color w:val="000000" w:themeColor="text1"/>
                <w:sz w:val="16"/>
                <w:szCs w:val="16"/>
              </w:rPr>
              <w:t>Persentase realisasi Pajak Daerah lainnya</w:t>
            </w:r>
          </w:p>
        </w:tc>
        <w:tc>
          <w:tcPr>
            <w:tcW w:w="709" w:type="dxa"/>
          </w:tcPr>
          <w:p w:rsidR="00713925" w:rsidRPr="00F75672" w:rsidRDefault="00713925" w:rsidP="00713925">
            <w:pPr>
              <w:snapToGrid w:val="0"/>
              <w:spacing w:line="360" w:lineRule="auto"/>
              <w:jc w:val="center"/>
              <w:rPr>
                <w:rFonts w:asciiTheme="majorHAnsi" w:hAnsiTheme="majorHAnsi" w:cs="Cambria"/>
                <w:sz w:val="16"/>
                <w:szCs w:val="16"/>
              </w:rPr>
            </w:pPr>
            <w:r>
              <w:rPr>
                <w:rFonts w:asciiTheme="majorHAnsi" w:hAnsiTheme="majorHAnsi" w:cs="Cambria"/>
                <w:sz w:val="16"/>
                <w:szCs w:val="16"/>
              </w:rPr>
              <w:t>15</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18,02</w:t>
            </w:r>
          </w:p>
        </w:tc>
        <w:tc>
          <w:tcPr>
            <w:tcW w:w="567"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126,10</w:t>
            </w:r>
          </w:p>
        </w:tc>
        <w:tc>
          <w:tcPr>
            <w:tcW w:w="709" w:type="dxa"/>
          </w:tcPr>
          <w:p w:rsidR="00713925" w:rsidRPr="00F75672" w:rsidRDefault="00713925" w:rsidP="00713925">
            <w:pPr>
              <w:snapToGrid w:val="0"/>
              <w:spacing w:line="360" w:lineRule="auto"/>
              <w:jc w:val="center"/>
              <w:rPr>
                <w:rFonts w:asciiTheme="majorHAnsi" w:hAnsiTheme="majorHAnsi" w:cs="Cambria"/>
                <w:sz w:val="16"/>
                <w:szCs w:val="16"/>
              </w:rPr>
            </w:pPr>
            <w:r>
              <w:rPr>
                <w:rFonts w:asciiTheme="majorHAnsi" w:hAnsiTheme="majorHAnsi" w:cs="Cambria"/>
                <w:sz w:val="16"/>
                <w:szCs w:val="16"/>
              </w:rPr>
              <w:t>10</w:t>
            </w:r>
          </w:p>
        </w:tc>
        <w:tc>
          <w:tcPr>
            <w:tcW w:w="992" w:type="dxa"/>
          </w:tcPr>
          <w:p w:rsidR="00713925" w:rsidRPr="00B70DDE" w:rsidRDefault="00713925" w:rsidP="00713925">
            <w:pPr>
              <w:snapToGrid w:val="0"/>
              <w:spacing w:line="360" w:lineRule="auto"/>
              <w:jc w:val="right"/>
              <w:rPr>
                <w:rFonts w:asciiTheme="majorHAnsi" w:hAnsiTheme="majorHAnsi" w:cs="Cambria"/>
                <w:sz w:val="16"/>
                <w:szCs w:val="16"/>
              </w:rPr>
            </w:pPr>
            <w:r>
              <w:rPr>
                <w:rFonts w:asciiTheme="majorHAnsi" w:hAnsiTheme="majorHAnsi" w:cs="Cambria"/>
                <w:sz w:val="16"/>
                <w:szCs w:val="16"/>
              </w:rPr>
              <w:t>12,08</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120,77</w:t>
            </w:r>
          </w:p>
        </w:tc>
      </w:tr>
      <w:tr w:rsidR="00713925" w:rsidRPr="00F75672" w:rsidTr="00713925">
        <w:tc>
          <w:tcPr>
            <w:tcW w:w="3686" w:type="dxa"/>
          </w:tcPr>
          <w:p w:rsidR="00713925" w:rsidRPr="00F75672" w:rsidRDefault="00713925" w:rsidP="00713925">
            <w:pPr>
              <w:jc w:val="both"/>
              <w:rPr>
                <w:rFonts w:asciiTheme="majorHAnsi" w:hAnsiTheme="majorHAnsi" w:cs="Cambria"/>
                <w:color w:val="000000" w:themeColor="text1"/>
                <w:sz w:val="16"/>
                <w:szCs w:val="16"/>
              </w:rPr>
            </w:pPr>
            <w:r w:rsidRPr="00F75672">
              <w:rPr>
                <w:rFonts w:asciiTheme="majorHAnsi" w:hAnsiTheme="majorHAnsi" w:cs="Cambria"/>
                <w:color w:val="000000" w:themeColor="text1"/>
                <w:sz w:val="16"/>
                <w:szCs w:val="16"/>
              </w:rPr>
              <w:t xml:space="preserve">Persentase realisasi Retribusi Pasar </w:t>
            </w:r>
          </w:p>
        </w:tc>
        <w:tc>
          <w:tcPr>
            <w:tcW w:w="709" w:type="dxa"/>
          </w:tcPr>
          <w:p w:rsidR="00713925" w:rsidRPr="00F75672" w:rsidRDefault="00713925" w:rsidP="00713925">
            <w:pPr>
              <w:snapToGrid w:val="0"/>
              <w:spacing w:line="360" w:lineRule="auto"/>
              <w:jc w:val="center"/>
              <w:rPr>
                <w:rFonts w:asciiTheme="majorHAnsi" w:hAnsiTheme="majorHAnsi" w:cs="Cambria"/>
                <w:sz w:val="16"/>
                <w:szCs w:val="16"/>
              </w:rPr>
            </w:pPr>
            <w:r>
              <w:rPr>
                <w:rFonts w:asciiTheme="majorHAnsi" w:hAnsiTheme="majorHAnsi" w:cs="Cambria"/>
                <w:sz w:val="16"/>
                <w:szCs w:val="16"/>
              </w:rPr>
              <w:t>20</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38,20</w:t>
            </w:r>
          </w:p>
        </w:tc>
        <w:tc>
          <w:tcPr>
            <w:tcW w:w="567" w:type="dxa"/>
          </w:tcPr>
          <w:p w:rsidR="00713925" w:rsidRPr="00F75672" w:rsidRDefault="00713925" w:rsidP="00713925">
            <w:pPr>
              <w:tabs>
                <w:tab w:val="left" w:pos="720"/>
              </w:tabs>
              <w:snapToGrid w:val="0"/>
              <w:jc w:val="center"/>
              <w:rPr>
                <w:rFonts w:asciiTheme="majorHAnsi" w:hAnsiTheme="majorHAnsi" w:cs="Cambria"/>
                <w:sz w:val="16"/>
                <w:szCs w:val="16"/>
              </w:rPr>
            </w:pPr>
          </w:p>
        </w:tc>
        <w:tc>
          <w:tcPr>
            <w:tcW w:w="709" w:type="dxa"/>
          </w:tcPr>
          <w:p w:rsidR="00713925" w:rsidRPr="00F75672" w:rsidRDefault="00713925" w:rsidP="00713925">
            <w:pPr>
              <w:snapToGrid w:val="0"/>
              <w:spacing w:line="360" w:lineRule="auto"/>
              <w:jc w:val="center"/>
              <w:rPr>
                <w:rFonts w:asciiTheme="majorHAnsi" w:hAnsiTheme="majorHAnsi" w:cs="Cambria"/>
                <w:sz w:val="16"/>
                <w:szCs w:val="16"/>
              </w:rPr>
            </w:pPr>
            <w:r>
              <w:rPr>
                <w:rFonts w:asciiTheme="majorHAnsi" w:hAnsiTheme="majorHAnsi" w:cs="Cambria"/>
                <w:sz w:val="16"/>
                <w:szCs w:val="16"/>
              </w:rPr>
              <w:t>10</w:t>
            </w:r>
          </w:p>
        </w:tc>
        <w:tc>
          <w:tcPr>
            <w:tcW w:w="992" w:type="dxa"/>
          </w:tcPr>
          <w:p w:rsidR="00713925" w:rsidRPr="00B70DDE" w:rsidRDefault="00713925" w:rsidP="00713925">
            <w:pPr>
              <w:snapToGrid w:val="0"/>
              <w:spacing w:line="360" w:lineRule="auto"/>
              <w:jc w:val="right"/>
              <w:rPr>
                <w:rFonts w:asciiTheme="majorHAnsi" w:hAnsiTheme="majorHAnsi" w:cs="Cambria"/>
                <w:sz w:val="16"/>
                <w:szCs w:val="16"/>
              </w:rPr>
            </w:pPr>
            <w:r>
              <w:rPr>
                <w:rFonts w:asciiTheme="majorHAnsi" w:hAnsiTheme="majorHAnsi" w:cs="Cambria"/>
                <w:sz w:val="16"/>
                <w:szCs w:val="16"/>
              </w:rPr>
              <w:t>10,42</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104,20</w:t>
            </w:r>
          </w:p>
        </w:tc>
      </w:tr>
      <w:tr w:rsidR="00713925" w:rsidRPr="00F75672" w:rsidTr="00713925">
        <w:tc>
          <w:tcPr>
            <w:tcW w:w="3686" w:type="dxa"/>
          </w:tcPr>
          <w:p w:rsidR="00713925" w:rsidRPr="00F75672" w:rsidRDefault="00713925" w:rsidP="00713925">
            <w:pPr>
              <w:jc w:val="both"/>
              <w:rPr>
                <w:rFonts w:asciiTheme="majorHAnsi" w:hAnsiTheme="majorHAnsi" w:cs="Cambria"/>
                <w:color w:val="000000" w:themeColor="text1"/>
                <w:sz w:val="16"/>
                <w:szCs w:val="16"/>
              </w:rPr>
            </w:pPr>
            <w:r w:rsidRPr="00F75672">
              <w:rPr>
                <w:rFonts w:asciiTheme="majorHAnsi" w:hAnsiTheme="majorHAnsi" w:cs="Cambria"/>
                <w:color w:val="000000" w:themeColor="text1"/>
                <w:sz w:val="16"/>
                <w:szCs w:val="16"/>
              </w:rPr>
              <w:t>Persentase realisasi Retribusi Daerah</w:t>
            </w:r>
          </w:p>
        </w:tc>
        <w:tc>
          <w:tcPr>
            <w:tcW w:w="709" w:type="dxa"/>
          </w:tcPr>
          <w:p w:rsidR="00713925" w:rsidRPr="00F75672" w:rsidRDefault="00713925" w:rsidP="00713925">
            <w:pPr>
              <w:jc w:val="center"/>
              <w:rPr>
                <w:rFonts w:asciiTheme="majorHAnsi" w:hAnsiTheme="majorHAnsi" w:cs="Cambria"/>
                <w:sz w:val="16"/>
                <w:szCs w:val="16"/>
              </w:rPr>
            </w:pPr>
            <w:r>
              <w:rPr>
                <w:rFonts w:asciiTheme="majorHAnsi" w:hAnsiTheme="majorHAnsi" w:cs="Cambria"/>
                <w:sz w:val="16"/>
                <w:szCs w:val="16"/>
              </w:rPr>
              <w:t>10</w:t>
            </w:r>
          </w:p>
          <w:p w:rsidR="00713925" w:rsidRPr="00F75672" w:rsidRDefault="00713925" w:rsidP="00713925">
            <w:pPr>
              <w:jc w:val="center"/>
              <w:rPr>
                <w:rFonts w:asciiTheme="majorHAnsi" w:hAnsiTheme="majorHAnsi" w:cs="Cambria"/>
                <w:sz w:val="16"/>
                <w:szCs w:val="16"/>
              </w:rPr>
            </w:pP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-63,60</w:t>
            </w:r>
          </w:p>
        </w:tc>
        <w:tc>
          <w:tcPr>
            <w:tcW w:w="567"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100</w:t>
            </w:r>
          </w:p>
        </w:tc>
        <w:tc>
          <w:tcPr>
            <w:tcW w:w="709" w:type="dxa"/>
          </w:tcPr>
          <w:p w:rsidR="00713925" w:rsidRPr="00F75672" w:rsidRDefault="00713925" w:rsidP="00713925">
            <w:pPr>
              <w:jc w:val="center"/>
              <w:rPr>
                <w:rFonts w:asciiTheme="majorHAnsi" w:hAnsiTheme="majorHAnsi" w:cs="Cambria"/>
                <w:sz w:val="16"/>
                <w:szCs w:val="16"/>
              </w:rPr>
            </w:pPr>
            <w:r>
              <w:rPr>
                <w:rFonts w:asciiTheme="majorHAnsi" w:hAnsiTheme="majorHAnsi" w:cs="Cambria"/>
                <w:sz w:val="16"/>
                <w:szCs w:val="16"/>
              </w:rPr>
              <w:t>10</w:t>
            </w:r>
          </w:p>
          <w:p w:rsidR="00713925" w:rsidRPr="00F75672" w:rsidRDefault="00713925" w:rsidP="00713925">
            <w:pPr>
              <w:jc w:val="center"/>
              <w:rPr>
                <w:rFonts w:asciiTheme="majorHAnsi" w:hAnsiTheme="majorHAnsi" w:cs="Cambria"/>
                <w:sz w:val="16"/>
                <w:szCs w:val="16"/>
              </w:rPr>
            </w:pPr>
          </w:p>
        </w:tc>
        <w:tc>
          <w:tcPr>
            <w:tcW w:w="992" w:type="dxa"/>
          </w:tcPr>
          <w:p w:rsidR="00713925" w:rsidRPr="00B70DDE" w:rsidRDefault="00713925" w:rsidP="00713925">
            <w:pPr>
              <w:jc w:val="right"/>
              <w:rPr>
                <w:rFonts w:asciiTheme="majorHAnsi" w:hAnsiTheme="majorHAnsi" w:cs="Cambria"/>
                <w:sz w:val="16"/>
                <w:szCs w:val="16"/>
              </w:rPr>
            </w:pPr>
            <w:r>
              <w:rPr>
                <w:rFonts w:asciiTheme="majorHAnsi" w:hAnsiTheme="majorHAnsi" w:cs="Cambria"/>
                <w:sz w:val="16"/>
                <w:szCs w:val="16"/>
              </w:rPr>
              <w:t>10,01</w:t>
            </w:r>
          </w:p>
          <w:p w:rsidR="00713925" w:rsidRPr="00B70DDE" w:rsidRDefault="00713925" w:rsidP="00713925">
            <w:pPr>
              <w:jc w:val="right"/>
              <w:rPr>
                <w:rFonts w:asciiTheme="majorHAnsi" w:hAnsiTheme="majorHAnsi" w:cs="Cambria"/>
                <w:sz w:val="16"/>
                <w:szCs w:val="16"/>
              </w:rPr>
            </w:pP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100,10</w:t>
            </w:r>
          </w:p>
        </w:tc>
      </w:tr>
      <w:tr w:rsidR="00713925" w:rsidRPr="00F75672" w:rsidTr="00713925">
        <w:tc>
          <w:tcPr>
            <w:tcW w:w="3686" w:type="dxa"/>
          </w:tcPr>
          <w:p w:rsidR="00713925" w:rsidRPr="00F75672" w:rsidRDefault="00713925" w:rsidP="00713925">
            <w:pPr>
              <w:rPr>
                <w:rFonts w:asciiTheme="majorHAnsi" w:hAnsiTheme="majorHAnsi" w:cs="Cambria"/>
                <w:color w:val="000000" w:themeColor="text1"/>
                <w:sz w:val="16"/>
                <w:szCs w:val="16"/>
              </w:rPr>
            </w:pPr>
            <w:r w:rsidRPr="00F75672">
              <w:rPr>
                <w:rFonts w:asciiTheme="majorHAnsi" w:hAnsiTheme="majorHAnsi" w:cs="Cambria"/>
                <w:color w:val="000000" w:themeColor="text1"/>
                <w:sz w:val="16"/>
                <w:szCs w:val="16"/>
              </w:rPr>
              <w:t>Persentase realisasi Dana Perimbangan</w:t>
            </w:r>
          </w:p>
        </w:tc>
        <w:tc>
          <w:tcPr>
            <w:tcW w:w="709" w:type="dxa"/>
          </w:tcPr>
          <w:p w:rsidR="00713925" w:rsidRPr="00F75672" w:rsidRDefault="00713925" w:rsidP="00713925">
            <w:pPr>
              <w:jc w:val="center"/>
              <w:rPr>
                <w:rFonts w:asciiTheme="majorHAnsi" w:hAnsiTheme="majorHAnsi" w:cs="Cambria"/>
                <w:sz w:val="16"/>
                <w:szCs w:val="16"/>
              </w:rPr>
            </w:pPr>
            <w:r>
              <w:rPr>
                <w:rFonts w:asciiTheme="majorHAnsi" w:hAnsiTheme="majorHAnsi" w:cs="Cambria"/>
                <w:sz w:val="16"/>
                <w:szCs w:val="16"/>
              </w:rPr>
              <w:t>2</w:t>
            </w:r>
          </w:p>
          <w:p w:rsidR="00713925" w:rsidRPr="00F75672" w:rsidRDefault="00713925" w:rsidP="00713925">
            <w:pPr>
              <w:jc w:val="center"/>
              <w:rPr>
                <w:rFonts w:asciiTheme="majorHAnsi" w:hAnsiTheme="majorHAnsi" w:cs="Cambria"/>
                <w:sz w:val="16"/>
                <w:szCs w:val="16"/>
              </w:rPr>
            </w:pP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2</w:t>
            </w:r>
          </w:p>
        </w:tc>
        <w:tc>
          <w:tcPr>
            <w:tcW w:w="567" w:type="dxa"/>
          </w:tcPr>
          <w:p w:rsidR="00713925" w:rsidRPr="00F75672" w:rsidRDefault="00713925" w:rsidP="00713925">
            <w:pPr>
              <w:tabs>
                <w:tab w:val="left" w:pos="720"/>
              </w:tabs>
              <w:snapToGrid w:val="0"/>
              <w:jc w:val="center"/>
              <w:rPr>
                <w:rFonts w:asciiTheme="majorHAnsi" w:hAnsiTheme="majorHAnsi" w:cs="Cambria"/>
                <w:sz w:val="16"/>
                <w:szCs w:val="16"/>
              </w:rPr>
            </w:pPr>
          </w:p>
        </w:tc>
        <w:tc>
          <w:tcPr>
            <w:tcW w:w="709" w:type="dxa"/>
          </w:tcPr>
          <w:p w:rsidR="00713925" w:rsidRPr="00F75672" w:rsidRDefault="00713925" w:rsidP="00713925">
            <w:pPr>
              <w:jc w:val="center"/>
              <w:rPr>
                <w:rFonts w:asciiTheme="majorHAnsi" w:hAnsiTheme="majorHAnsi" w:cs="Cambria"/>
                <w:sz w:val="16"/>
                <w:szCs w:val="16"/>
              </w:rPr>
            </w:pPr>
            <w:r>
              <w:rPr>
                <w:rFonts w:asciiTheme="majorHAnsi" w:hAnsiTheme="majorHAnsi" w:cs="Cambria"/>
                <w:sz w:val="16"/>
                <w:szCs w:val="16"/>
              </w:rPr>
              <w:t>2</w:t>
            </w:r>
          </w:p>
          <w:p w:rsidR="00713925" w:rsidRPr="00F75672" w:rsidRDefault="00713925" w:rsidP="00713925">
            <w:pPr>
              <w:jc w:val="center"/>
              <w:rPr>
                <w:rFonts w:asciiTheme="majorHAnsi" w:hAnsiTheme="majorHAnsi" w:cs="Cambria"/>
                <w:sz w:val="16"/>
                <w:szCs w:val="16"/>
              </w:rPr>
            </w:pPr>
          </w:p>
        </w:tc>
        <w:tc>
          <w:tcPr>
            <w:tcW w:w="992" w:type="dxa"/>
          </w:tcPr>
          <w:p w:rsidR="00713925" w:rsidRPr="00B70DDE" w:rsidRDefault="00713925" w:rsidP="00713925">
            <w:pPr>
              <w:jc w:val="right"/>
              <w:rPr>
                <w:rFonts w:asciiTheme="majorHAnsi" w:hAnsiTheme="majorHAnsi" w:cs="Cambria"/>
                <w:sz w:val="16"/>
                <w:szCs w:val="16"/>
              </w:rPr>
            </w:pPr>
            <w:r w:rsidRPr="00B70DDE">
              <w:rPr>
                <w:rFonts w:asciiTheme="majorHAnsi" w:hAnsiTheme="majorHAnsi" w:cs="Cambria"/>
                <w:sz w:val="16"/>
                <w:szCs w:val="16"/>
              </w:rPr>
              <w:t>2</w:t>
            </w:r>
          </w:p>
          <w:p w:rsidR="00713925" w:rsidRPr="00B70DDE" w:rsidRDefault="00713925" w:rsidP="00713925">
            <w:pPr>
              <w:jc w:val="right"/>
              <w:rPr>
                <w:rFonts w:asciiTheme="majorHAnsi" w:hAnsiTheme="majorHAnsi" w:cs="Cambria"/>
                <w:sz w:val="16"/>
                <w:szCs w:val="16"/>
              </w:rPr>
            </w:pP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p>
        </w:tc>
      </w:tr>
      <w:tr w:rsidR="00713925" w:rsidRPr="00F75672" w:rsidTr="00713925">
        <w:tc>
          <w:tcPr>
            <w:tcW w:w="3686" w:type="dxa"/>
          </w:tcPr>
          <w:p w:rsidR="00713925" w:rsidRPr="00F75672" w:rsidRDefault="00713925" w:rsidP="00713925">
            <w:pPr>
              <w:rPr>
                <w:rFonts w:asciiTheme="majorHAnsi" w:hAnsiTheme="majorHAnsi" w:cs="Cambria"/>
                <w:color w:val="000000" w:themeColor="text1"/>
                <w:sz w:val="16"/>
                <w:szCs w:val="16"/>
              </w:rPr>
            </w:pPr>
            <w:r w:rsidRPr="00F75672">
              <w:rPr>
                <w:rFonts w:asciiTheme="majorHAnsi" w:hAnsiTheme="majorHAnsi" w:cs="Cambria"/>
                <w:color w:val="000000" w:themeColor="text1"/>
                <w:sz w:val="16"/>
                <w:szCs w:val="16"/>
              </w:rPr>
              <w:t>Persentase realisasi Lain-lain pendapatan yang sah</w:t>
            </w:r>
          </w:p>
        </w:tc>
        <w:tc>
          <w:tcPr>
            <w:tcW w:w="709" w:type="dxa"/>
          </w:tcPr>
          <w:p w:rsidR="00713925" w:rsidRPr="00F75672" w:rsidRDefault="00713925" w:rsidP="00713925">
            <w:pPr>
              <w:jc w:val="center"/>
              <w:rPr>
                <w:rFonts w:asciiTheme="majorHAnsi" w:hAnsiTheme="majorHAnsi" w:cs="Cambria"/>
                <w:sz w:val="16"/>
                <w:szCs w:val="16"/>
              </w:rPr>
            </w:pPr>
            <w:r>
              <w:rPr>
                <w:rFonts w:asciiTheme="majorHAnsi" w:hAnsiTheme="majorHAnsi" w:cs="Cambria"/>
                <w:sz w:val="16"/>
                <w:szCs w:val="16"/>
              </w:rPr>
              <w:t>7</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6,06</w:t>
            </w:r>
          </w:p>
        </w:tc>
        <w:tc>
          <w:tcPr>
            <w:tcW w:w="567" w:type="dxa"/>
          </w:tcPr>
          <w:p w:rsidR="00713925" w:rsidRPr="00F75672" w:rsidRDefault="00713925" w:rsidP="00713925">
            <w:pPr>
              <w:tabs>
                <w:tab w:val="left" w:pos="720"/>
              </w:tabs>
              <w:snapToGrid w:val="0"/>
              <w:jc w:val="center"/>
              <w:rPr>
                <w:rFonts w:asciiTheme="majorHAnsi" w:hAnsiTheme="majorHAnsi" w:cs="Cambria"/>
                <w:sz w:val="16"/>
                <w:szCs w:val="16"/>
              </w:rPr>
            </w:pPr>
            <w:r w:rsidRPr="00F75672">
              <w:rPr>
                <w:rFonts w:asciiTheme="majorHAnsi" w:hAnsiTheme="majorHAnsi" w:cs="Cambria"/>
                <w:sz w:val="16"/>
                <w:szCs w:val="16"/>
              </w:rPr>
              <w:t>7</w:t>
            </w:r>
          </w:p>
        </w:tc>
        <w:tc>
          <w:tcPr>
            <w:tcW w:w="709" w:type="dxa"/>
          </w:tcPr>
          <w:p w:rsidR="00713925" w:rsidRPr="00F75672" w:rsidRDefault="00713925" w:rsidP="00713925">
            <w:pPr>
              <w:jc w:val="center"/>
              <w:rPr>
                <w:rFonts w:asciiTheme="majorHAnsi" w:hAnsiTheme="majorHAnsi" w:cs="Cambria"/>
                <w:sz w:val="16"/>
                <w:szCs w:val="16"/>
              </w:rPr>
            </w:pPr>
            <w:r>
              <w:rPr>
                <w:rFonts w:asciiTheme="majorHAnsi" w:hAnsiTheme="majorHAnsi" w:cs="Cambria"/>
                <w:sz w:val="16"/>
                <w:szCs w:val="16"/>
              </w:rPr>
              <w:t>7</w:t>
            </w:r>
          </w:p>
        </w:tc>
        <w:tc>
          <w:tcPr>
            <w:tcW w:w="992" w:type="dxa"/>
          </w:tcPr>
          <w:p w:rsidR="00713925" w:rsidRPr="00B70DDE" w:rsidRDefault="00713925" w:rsidP="00713925">
            <w:pPr>
              <w:jc w:val="right"/>
              <w:rPr>
                <w:rFonts w:asciiTheme="majorHAnsi" w:hAnsiTheme="majorHAnsi" w:cs="Cambria"/>
                <w:sz w:val="16"/>
                <w:szCs w:val="16"/>
              </w:rPr>
            </w:pPr>
            <w:r w:rsidRPr="00B70DDE">
              <w:rPr>
                <w:rFonts w:asciiTheme="majorHAnsi" w:hAnsiTheme="majorHAnsi" w:cs="Cambria"/>
                <w:sz w:val="16"/>
                <w:szCs w:val="16"/>
              </w:rPr>
              <w:t>6,</w:t>
            </w:r>
            <w:r>
              <w:rPr>
                <w:rFonts w:asciiTheme="majorHAnsi" w:hAnsiTheme="majorHAnsi" w:cs="Cambria"/>
                <w:sz w:val="16"/>
                <w:szCs w:val="16"/>
              </w:rPr>
              <w:t>98</w:t>
            </w:r>
          </w:p>
        </w:tc>
        <w:tc>
          <w:tcPr>
            <w:tcW w:w="992" w:type="dxa"/>
          </w:tcPr>
          <w:p w:rsidR="00713925" w:rsidRPr="00F75672" w:rsidRDefault="00713925" w:rsidP="00713925">
            <w:pPr>
              <w:tabs>
                <w:tab w:val="left" w:pos="720"/>
              </w:tabs>
              <w:snapToGrid w:val="0"/>
              <w:jc w:val="center"/>
              <w:rPr>
                <w:rFonts w:asciiTheme="majorHAnsi" w:hAnsiTheme="majorHAnsi" w:cs="Cambria"/>
                <w:sz w:val="16"/>
                <w:szCs w:val="16"/>
              </w:rPr>
            </w:pPr>
            <w:r>
              <w:rPr>
                <w:rFonts w:asciiTheme="majorHAnsi" w:hAnsiTheme="majorHAnsi" w:cs="Cambria"/>
                <w:sz w:val="16"/>
                <w:szCs w:val="16"/>
              </w:rPr>
              <w:t>99,71</w:t>
            </w:r>
          </w:p>
        </w:tc>
      </w:tr>
    </w:tbl>
    <w:p w:rsidR="00713925" w:rsidRPr="00F75672" w:rsidRDefault="00713925" w:rsidP="00713925">
      <w:pPr>
        <w:spacing w:before="20" w:after="20" w:line="252" w:lineRule="auto"/>
        <w:ind w:left="284"/>
        <w:jc w:val="both"/>
        <w:rPr>
          <w:rFonts w:asciiTheme="majorHAnsi" w:eastAsia="Batang" w:hAnsiTheme="majorHAnsi" w:cs="Cambria"/>
          <w:b/>
          <w:lang w:val="id-ID"/>
        </w:rPr>
      </w:pPr>
    </w:p>
    <w:p w:rsidR="00713925" w:rsidRDefault="00713925" w:rsidP="00713925">
      <w:pPr>
        <w:pStyle w:val="ListParagraph"/>
        <w:tabs>
          <w:tab w:val="left" w:pos="1620"/>
        </w:tabs>
        <w:spacing w:line="360" w:lineRule="auto"/>
        <w:ind w:left="284" w:hanging="284"/>
        <w:jc w:val="both"/>
        <w:rPr>
          <w:rFonts w:asciiTheme="majorHAnsi" w:eastAsia="Batang" w:hAnsiTheme="majorHAnsi" w:cs="Nirmala UI Semilight"/>
          <w:b/>
          <w:lang w:val="id-ID"/>
        </w:rPr>
      </w:pPr>
    </w:p>
    <w:p w:rsidR="00713925" w:rsidRPr="006866DA" w:rsidRDefault="00713925" w:rsidP="001A44FD">
      <w:pPr>
        <w:pStyle w:val="ListParagraph"/>
        <w:numPr>
          <w:ilvl w:val="0"/>
          <w:numId w:val="7"/>
        </w:numPr>
        <w:tabs>
          <w:tab w:val="left" w:pos="426"/>
          <w:tab w:val="left" w:pos="720"/>
        </w:tabs>
        <w:spacing w:line="360" w:lineRule="auto"/>
        <w:ind w:left="630"/>
        <w:jc w:val="both"/>
        <w:rPr>
          <w:rFonts w:asciiTheme="majorHAnsi" w:eastAsia="Batang" w:hAnsiTheme="majorHAnsi" w:cs="Nirmala UI Semilight"/>
          <w:b/>
          <w:lang w:val="id-ID"/>
        </w:rPr>
      </w:pPr>
      <w:r w:rsidRPr="006866DA">
        <w:rPr>
          <w:rFonts w:asciiTheme="majorHAnsi" w:eastAsia="Batang" w:hAnsiTheme="majorHAnsi" w:cs="Nirmala UI Semilight"/>
          <w:b/>
          <w:lang w:val="id-ID"/>
        </w:rPr>
        <w:t>REALISASI ANGGARAN</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sidRPr="007C35EB">
        <w:rPr>
          <w:rFonts w:asciiTheme="majorHAnsi" w:hAnsiTheme="majorHAnsi" w:cs="Cambria"/>
          <w:lang w:val="sv-SE"/>
        </w:rPr>
        <w:t xml:space="preserve">Anggaran Kegiatan </w:t>
      </w:r>
      <w:r>
        <w:rPr>
          <w:rFonts w:asciiTheme="majorHAnsi" w:hAnsiTheme="majorHAnsi" w:cs="Cambria"/>
          <w:lang w:val="id-ID"/>
        </w:rPr>
        <w:t>Badan Pendapatan Daerah</w:t>
      </w:r>
      <w:r w:rsidRPr="007C35EB">
        <w:rPr>
          <w:rFonts w:asciiTheme="majorHAnsi" w:hAnsiTheme="majorHAnsi" w:cs="Cambria"/>
          <w:lang w:val="sv-SE"/>
        </w:rPr>
        <w:t xml:space="preserve"> Kabupaten Sumbawa Tahun 2017 berasal dari APBD Kabupaten dan Dana Alokasi Khusus ( DAK ) 201</w:t>
      </w:r>
      <w:r>
        <w:rPr>
          <w:rFonts w:asciiTheme="majorHAnsi" w:hAnsiTheme="majorHAnsi" w:cs="Cambria"/>
          <w:lang w:val="id-ID"/>
        </w:rPr>
        <w:t>8,</w:t>
      </w:r>
      <w:r w:rsidRPr="007C35EB">
        <w:rPr>
          <w:rFonts w:asciiTheme="majorHAnsi" w:hAnsiTheme="majorHAnsi" w:cs="Cambria"/>
          <w:lang w:val="sv-SE"/>
        </w:rPr>
        <w:t xml:space="preserve"> yang dikelola langsung oleh </w:t>
      </w:r>
      <w:r>
        <w:rPr>
          <w:rFonts w:asciiTheme="majorHAnsi" w:hAnsiTheme="majorHAnsi" w:cs="Cambria"/>
          <w:lang w:val="id-ID"/>
        </w:rPr>
        <w:t>Badan</w:t>
      </w:r>
      <w:r>
        <w:rPr>
          <w:rFonts w:asciiTheme="majorHAnsi" w:eastAsia="Batang" w:hAnsiTheme="majorHAnsi" w:cs="Nirmala UI Semilight"/>
          <w:lang w:val="id-ID"/>
        </w:rPr>
        <w:t xml:space="preserve"> Pendapatan Daerah Kabupaten Sumbawa tahun 2018 yaitu Rp. 25.131.251.974,80 Realisasi Tahun 2018 pada Badan Pendapatan daerah diuraikan sebagai berikut :</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BADAN PENDAPATAN DAERAH</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t>Target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25.131.251.974,80</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t>Realisasi</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23.867.065.859,44</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t>Efisiensi Anggaran</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 xml:space="preserve">  1.264.186.115,36</w:t>
      </w:r>
    </w:p>
    <w:p w:rsidR="00713925" w:rsidRPr="00A12012" w:rsidRDefault="00713925" w:rsidP="001A44FD">
      <w:pPr>
        <w:pStyle w:val="ListParagraph"/>
        <w:numPr>
          <w:ilvl w:val="0"/>
          <w:numId w:val="37"/>
        </w:numPr>
        <w:tabs>
          <w:tab w:val="left" w:pos="567"/>
        </w:tabs>
        <w:autoSpaceDE w:val="0"/>
        <w:autoSpaceDN w:val="0"/>
        <w:adjustRightInd w:val="0"/>
        <w:spacing w:line="360" w:lineRule="auto"/>
        <w:jc w:val="both"/>
        <w:rPr>
          <w:rFonts w:asciiTheme="majorHAnsi" w:eastAsia="Batang" w:hAnsiTheme="majorHAnsi" w:cs="Nirmala UI Semilight"/>
          <w:lang w:val="id-ID"/>
        </w:rPr>
      </w:pPr>
      <w:r>
        <w:rPr>
          <w:rFonts w:asciiTheme="majorHAnsi" w:eastAsia="Batang" w:hAnsiTheme="majorHAnsi" w:cs="Nirmala UI Semilight"/>
          <w:lang w:val="id-ID"/>
        </w:rPr>
        <w:t>BELANJA TIDAK LANSUNG</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t>Target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 xml:space="preserve"> 9.244.399.634,80</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t>Realisasi</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 xml:space="preserve"> 9.022.731.396,00</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t>Efisiensi Anggaran</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 xml:space="preserve">    221.668.238,00</w:t>
      </w:r>
    </w:p>
    <w:p w:rsidR="00713925" w:rsidRDefault="00713925" w:rsidP="001A44FD">
      <w:pPr>
        <w:pStyle w:val="ListParagraph"/>
        <w:numPr>
          <w:ilvl w:val="0"/>
          <w:numId w:val="37"/>
        </w:numPr>
        <w:tabs>
          <w:tab w:val="left" w:pos="567"/>
        </w:tabs>
        <w:autoSpaceDE w:val="0"/>
        <w:autoSpaceDN w:val="0"/>
        <w:adjustRightInd w:val="0"/>
        <w:spacing w:line="360" w:lineRule="auto"/>
        <w:jc w:val="both"/>
        <w:rPr>
          <w:rFonts w:asciiTheme="majorHAnsi" w:eastAsia="Batang" w:hAnsiTheme="majorHAnsi" w:cs="Nirmala UI Semilight"/>
          <w:lang w:val="id-ID"/>
        </w:rPr>
      </w:pPr>
      <w:r>
        <w:rPr>
          <w:rFonts w:asciiTheme="majorHAnsi" w:eastAsia="Batang" w:hAnsiTheme="majorHAnsi" w:cs="Nirmala UI Semilight"/>
          <w:lang w:val="id-ID"/>
        </w:rPr>
        <w:t>BELANJA LANGSUNG</w:t>
      </w:r>
    </w:p>
    <w:p w:rsidR="00713925" w:rsidRPr="00A12012" w:rsidRDefault="00713925" w:rsidP="00713925">
      <w:pPr>
        <w:pStyle w:val="ListParagraph"/>
        <w:tabs>
          <w:tab w:val="left" w:pos="567"/>
        </w:tabs>
        <w:autoSpaceDE w:val="0"/>
        <w:autoSpaceDN w:val="0"/>
        <w:adjustRightInd w:val="0"/>
        <w:spacing w:line="360" w:lineRule="auto"/>
        <w:ind w:left="990"/>
        <w:jc w:val="both"/>
        <w:rPr>
          <w:rFonts w:asciiTheme="majorHAnsi" w:eastAsia="Batang" w:hAnsiTheme="majorHAnsi" w:cs="Nirmala UI Semilight"/>
          <w:lang w:val="id-ID"/>
        </w:rPr>
      </w:pPr>
      <w:r w:rsidRPr="00A12012">
        <w:rPr>
          <w:rFonts w:asciiTheme="majorHAnsi" w:eastAsia="Batang" w:hAnsiTheme="majorHAnsi" w:cs="Nirmala UI Semilight"/>
          <w:lang w:val="id-ID"/>
        </w:rPr>
        <w:t>Target</w:t>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t>:</w:t>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Pr>
          <w:rFonts w:asciiTheme="majorHAnsi" w:eastAsia="Batang" w:hAnsiTheme="majorHAnsi" w:cs="Nirmala UI Semilight"/>
          <w:lang w:val="id-ID"/>
        </w:rPr>
        <w:t>15.886.852.340,00</w:t>
      </w:r>
    </w:p>
    <w:p w:rsidR="00713925" w:rsidRPr="00A12012" w:rsidRDefault="00713925" w:rsidP="00713925">
      <w:pPr>
        <w:pStyle w:val="ListParagraph"/>
        <w:tabs>
          <w:tab w:val="left" w:pos="567"/>
        </w:tabs>
        <w:autoSpaceDE w:val="0"/>
        <w:autoSpaceDN w:val="0"/>
        <w:adjustRightInd w:val="0"/>
        <w:spacing w:line="360" w:lineRule="auto"/>
        <w:ind w:left="990"/>
        <w:jc w:val="both"/>
        <w:rPr>
          <w:rFonts w:asciiTheme="majorHAnsi" w:eastAsia="Batang" w:hAnsiTheme="majorHAnsi" w:cs="Nirmala UI Semilight"/>
          <w:lang w:val="id-ID"/>
        </w:rPr>
      </w:pPr>
      <w:r w:rsidRPr="00A12012">
        <w:rPr>
          <w:rFonts w:asciiTheme="majorHAnsi" w:eastAsia="Batang" w:hAnsiTheme="majorHAnsi" w:cs="Nirmala UI Semilight"/>
          <w:lang w:val="id-ID"/>
        </w:rPr>
        <w:t>Realisas</w:t>
      </w:r>
      <w:r>
        <w:rPr>
          <w:rFonts w:asciiTheme="majorHAnsi" w:eastAsia="Batang" w:hAnsiTheme="majorHAnsi" w:cs="Nirmala UI Semilight"/>
          <w:lang w:val="id-ID"/>
        </w:rPr>
        <w:t>i</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w:t>
      </w:r>
      <w:r>
        <w:rPr>
          <w:rFonts w:asciiTheme="majorHAnsi" w:eastAsia="Batang" w:hAnsiTheme="majorHAnsi" w:cs="Nirmala UI Semilight"/>
          <w:lang w:val="id-ID"/>
        </w:rPr>
        <w:tab/>
      </w:r>
      <w:r>
        <w:rPr>
          <w:rFonts w:asciiTheme="majorHAnsi" w:eastAsia="Batang" w:hAnsiTheme="majorHAnsi" w:cs="Nirmala UI Semilight"/>
          <w:lang w:val="id-ID"/>
        </w:rPr>
        <w:tab/>
      </w:r>
      <w:r>
        <w:rPr>
          <w:rFonts w:asciiTheme="majorHAnsi" w:eastAsia="Batang" w:hAnsiTheme="majorHAnsi" w:cs="Nirmala UI Semilight"/>
          <w:lang w:val="id-ID"/>
        </w:rPr>
        <w:tab/>
        <w:t xml:space="preserve">     14.844.334.463,44</w:t>
      </w:r>
    </w:p>
    <w:p w:rsidR="00713925" w:rsidRPr="00A12012" w:rsidRDefault="00713925" w:rsidP="00713925">
      <w:pPr>
        <w:pStyle w:val="ListParagraph"/>
        <w:tabs>
          <w:tab w:val="left" w:pos="567"/>
        </w:tabs>
        <w:autoSpaceDE w:val="0"/>
        <w:autoSpaceDN w:val="0"/>
        <w:adjustRightInd w:val="0"/>
        <w:spacing w:line="360" w:lineRule="auto"/>
        <w:ind w:left="990"/>
        <w:jc w:val="both"/>
        <w:rPr>
          <w:rFonts w:asciiTheme="majorHAnsi" w:eastAsia="Batang" w:hAnsiTheme="majorHAnsi" w:cs="Nirmala UI Semilight"/>
          <w:lang w:val="id-ID"/>
        </w:rPr>
      </w:pPr>
      <w:r w:rsidRPr="00A12012">
        <w:rPr>
          <w:rFonts w:asciiTheme="majorHAnsi" w:eastAsia="Batang" w:hAnsiTheme="majorHAnsi" w:cs="Nirmala UI Semilight"/>
          <w:lang w:val="id-ID"/>
        </w:rPr>
        <w:t>Efisiensi Anggaran</w:t>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t>:</w:t>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sidRPr="00A12012">
        <w:rPr>
          <w:rFonts w:asciiTheme="majorHAnsi" w:eastAsia="Batang" w:hAnsiTheme="majorHAnsi" w:cs="Nirmala UI Semilight"/>
          <w:lang w:val="id-ID"/>
        </w:rPr>
        <w:tab/>
      </w:r>
      <w:r>
        <w:rPr>
          <w:rFonts w:asciiTheme="majorHAnsi" w:eastAsia="Batang" w:hAnsiTheme="majorHAnsi" w:cs="Nirmala UI Semilight"/>
          <w:lang w:val="id-ID"/>
        </w:rPr>
        <w:t xml:space="preserve">  1.042.517.876,56</w:t>
      </w:r>
    </w:p>
    <w:p w:rsidR="00713925" w:rsidRPr="00A12012" w:rsidRDefault="00713925" w:rsidP="00713925">
      <w:pPr>
        <w:pStyle w:val="ListParagraph"/>
        <w:tabs>
          <w:tab w:val="left" w:pos="567"/>
        </w:tabs>
        <w:autoSpaceDE w:val="0"/>
        <w:autoSpaceDN w:val="0"/>
        <w:adjustRightInd w:val="0"/>
        <w:spacing w:line="360" w:lineRule="auto"/>
        <w:ind w:left="990"/>
        <w:jc w:val="both"/>
        <w:rPr>
          <w:rFonts w:asciiTheme="majorHAnsi" w:eastAsia="Batang" w:hAnsiTheme="majorHAnsi" w:cs="Nirmala UI Semilight"/>
          <w:lang w:val="id-ID"/>
        </w:rPr>
      </w:pP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ab/>
      </w:r>
      <w:r>
        <w:rPr>
          <w:rFonts w:asciiTheme="majorHAnsi" w:eastAsia="Batang" w:hAnsiTheme="majorHAnsi" w:cs="Nirmala UI Semilight"/>
          <w:lang w:val="id-ID"/>
        </w:rPr>
        <w:tab/>
        <w:t>Secara keseluruhan jumlah anggaran yang direncanakan sebesar Rp. 25.131.251.974,80 realisasinya sebesar Rp. 23.867.065.859,4425 atau sekitar 94,97%. Realisasi keuangan untuk masing-masing kegiata diuraikan antara lain :</w:t>
      </w:r>
    </w:p>
    <w:p w:rsidR="00713925" w:rsidRDefault="00713925" w:rsidP="00713925">
      <w:pPr>
        <w:tabs>
          <w:tab w:val="left" w:pos="567"/>
        </w:tabs>
        <w:autoSpaceDE w:val="0"/>
        <w:autoSpaceDN w:val="0"/>
        <w:adjustRightInd w:val="0"/>
        <w:spacing w:line="360" w:lineRule="auto"/>
        <w:ind w:left="630"/>
        <w:jc w:val="center"/>
        <w:rPr>
          <w:rFonts w:asciiTheme="majorHAnsi" w:eastAsia="Batang" w:hAnsiTheme="majorHAnsi" w:cs="Nirmala UI Semilight"/>
          <w:lang w:val="id-ID"/>
        </w:rPr>
      </w:pPr>
      <w:r>
        <w:rPr>
          <w:rFonts w:asciiTheme="majorHAnsi" w:eastAsia="Batang" w:hAnsiTheme="majorHAnsi" w:cs="Nirmala UI Semilight"/>
          <w:lang w:val="id-ID"/>
        </w:rPr>
        <w:t>Tabel 3.</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Tabel Realisasi Anggaran Badan Pendapatan daerah  per-Program Kegiatan</w:t>
      </w:r>
    </w:p>
    <w:tbl>
      <w:tblPr>
        <w:tblStyle w:val="TableGrid"/>
        <w:tblW w:w="9498" w:type="dxa"/>
        <w:tblInd w:w="-34" w:type="dxa"/>
        <w:tblLayout w:type="fixed"/>
        <w:tblLook w:val="04A0" w:firstRow="1" w:lastRow="0" w:firstColumn="1" w:lastColumn="0" w:noHBand="0" w:noVBand="1"/>
      </w:tblPr>
      <w:tblGrid>
        <w:gridCol w:w="426"/>
        <w:gridCol w:w="3118"/>
        <w:gridCol w:w="1843"/>
        <w:gridCol w:w="1843"/>
        <w:gridCol w:w="709"/>
        <w:gridCol w:w="1559"/>
      </w:tblGrid>
      <w:tr w:rsidR="00713925" w:rsidTr="00713925">
        <w:tc>
          <w:tcPr>
            <w:tcW w:w="426" w:type="dxa"/>
          </w:tcPr>
          <w:p w:rsidR="00713925" w:rsidRDefault="00713925" w:rsidP="00713925">
            <w:pPr>
              <w:tabs>
                <w:tab w:val="left" w:pos="567"/>
              </w:tabs>
              <w:autoSpaceDE w:val="0"/>
              <w:autoSpaceDN w:val="0"/>
              <w:adjustRightInd w:val="0"/>
              <w:spacing w:line="360" w:lineRule="auto"/>
              <w:jc w:val="center"/>
              <w:rPr>
                <w:rFonts w:asciiTheme="majorHAnsi" w:eastAsia="Batang" w:hAnsiTheme="majorHAnsi" w:cs="Nirmala UI Semilight"/>
                <w:sz w:val="20"/>
                <w:szCs w:val="20"/>
              </w:rPr>
            </w:pPr>
          </w:p>
          <w:p w:rsidR="00713925" w:rsidRDefault="00713925" w:rsidP="00713925">
            <w:pPr>
              <w:tabs>
                <w:tab w:val="left" w:pos="567"/>
              </w:tabs>
              <w:autoSpaceDE w:val="0"/>
              <w:autoSpaceDN w:val="0"/>
              <w:adjustRightInd w:val="0"/>
              <w:spacing w:line="360" w:lineRule="auto"/>
              <w:jc w:val="center"/>
              <w:rPr>
                <w:rFonts w:asciiTheme="majorHAnsi" w:eastAsia="Batang" w:hAnsiTheme="majorHAnsi" w:cs="Nirmala UI Semilight"/>
                <w:sz w:val="20"/>
                <w:szCs w:val="20"/>
              </w:rPr>
            </w:pPr>
          </w:p>
          <w:p w:rsidR="00713925" w:rsidRPr="00D164CB" w:rsidRDefault="00713925" w:rsidP="00713925">
            <w:pPr>
              <w:tabs>
                <w:tab w:val="left" w:pos="567"/>
              </w:tabs>
              <w:autoSpaceDE w:val="0"/>
              <w:autoSpaceDN w:val="0"/>
              <w:adjustRightInd w:val="0"/>
              <w:spacing w:line="360" w:lineRule="auto"/>
              <w:jc w:val="center"/>
              <w:rPr>
                <w:rFonts w:asciiTheme="majorHAnsi" w:eastAsia="Batang" w:hAnsiTheme="majorHAnsi" w:cs="Nirmala UI Semilight"/>
                <w:sz w:val="20"/>
                <w:szCs w:val="20"/>
              </w:rPr>
            </w:pPr>
            <w:r w:rsidRPr="00D164CB">
              <w:rPr>
                <w:rFonts w:asciiTheme="majorHAnsi" w:eastAsia="Batang" w:hAnsiTheme="majorHAnsi" w:cs="Nirmala UI Semilight"/>
                <w:sz w:val="20"/>
                <w:szCs w:val="20"/>
              </w:rPr>
              <w:t>NO</w:t>
            </w:r>
          </w:p>
        </w:tc>
        <w:tc>
          <w:tcPr>
            <w:tcW w:w="3118" w:type="dxa"/>
          </w:tcPr>
          <w:p w:rsidR="00713925" w:rsidRDefault="00713925" w:rsidP="00713925">
            <w:pPr>
              <w:tabs>
                <w:tab w:val="left" w:pos="567"/>
              </w:tabs>
              <w:autoSpaceDE w:val="0"/>
              <w:autoSpaceDN w:val="0"/>
              <w:adjustRightInd w:val="0"/>
              <w:spacing w:line="360" w:lineRule="auto"/>
              <w:jc w:val="center"/>
              <w:rPr>
                <w:rFonts w:asciiTheme="majorHAnsi" w:eastAsia="Batang" w:hAnsiTheme="majorHAnsi" w:cs="Nirmala UI Semilight"/>
                <w:sz w:val="20"/>
                <w:szCs w:val="20"/>
              </w:rPr>
            </w:pPr>
          </w:p>
          <w:p w:rsidR="00713925" w:rsidRDefault="00713925" w:rsidP="00713925">
            <w:pPr>
              <w:tabs>
                <w:tab w:val="left" w:pos="567"/>
              </w:tabs>
              <w:autoSpaceDE w:val="0"/>
              <w:autoSpaceDN w:val="0"/>
              <w:adjustRightInd w:val="0"/>
              <w:spacing w:line="360" w:lineRule="auto"/>
              <w:jc w:val="center"/>
              <w:rPr>
                <w:rFonts w:asciiTheme="majorHAnsi" w:eastAsia="Batang" w:hAnsiTheme="majorHAnsi" w:cs="Nirmala UI Semilight"/>
                <w:sz w:val="20"/>
                <w:szCs w:val="20"/>
              </w:rPr>
            </w:pPr>
          </w:p>
          <w:p w:rsidR="00713925" w:rsidRPr="00D164CB" w:rsidRDefault="00713925" w:rsidP="00713925">
            <w:pPr>
              <w:tabs>
                <w:tab w:val="left" w:pos="567"/>
              </w:tabs>
              <w:autoSpaceDE w:val="0"/>
              <w:autoSpaceDN w:val="0"/>
              <w:adjustRightInd w:val="0"/>
              <w:spacing w:line="360" w:lineRule="auto"/>
              <w:jc w:val="center"/>
              <w:rPr>
                <w:rFonts w:asciiTheme="majorHAnsi" w:eastAsia="Batang" w:hAnsiTheme="majorHAnsi" w:cs="Nirmala UI Semilight"/>
                <w:sz w:val="20"/>
                <w:szCs w:val="20"/>
              </w:rPr>
            </w:pPr>
            <w:r w:rsidRPr="00D164CB">
              <w:rPr>
                <w:rFonts w:asciiTheme="majorHAnsi" w:eastAsia="Batang" w:hAnsiTheme="majorHAnsi" w:cs="Nirmala UI Semilight"/>
                <w:sz w:val="20"/>
                <w:szCs w:val="20"/>
              </w:rPr>
              <w:t>NAMA PROGRAM/KEGIATAN</w:t>
            </w:r>
          </w:p>
        </w:tc>
        <w:tc>
          <w:tcPr>
            <w:tcW w:w="1843" w:type="dxa"/>
          </w:tcPr>
          <w:p w:rsidR="00713925" w:rsidRPr="00D164CB"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r w:rsidRPr="00D164CB">
              <w:rPr>
                <w:rFonts w:asciiTheme="majorHAnsi" w:eastAsia="Batang" w:hAnsiTheme="majorHAnsi" w:cs="Nirmala UI Semilight"/>
                <w:sz w:val="20"/>
                <w:szCs w:val="20"/>
              </w:rPr>
              <w:t>JUMLAH ANGGARAN SETELAH PERUBAHAN</w:t>
            </w:r>
          </w:p>
        </w:tc>
        <w:tc>
          <w:tcPr>
            <w:tcW w:w="1843"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p>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p>
          <w:p w:rsidR="00713925" w:rsidRPr="00D164CB"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r w:rsidRPr="00D164CB">
              <w:rPr>
                <w:rFonts w:asciiTheme="majorHAnsi" w:eastAsia="Batang" w:hAnsiTheme="majorHAnsi" w:cs="Nirmala UI Semilight"/>
                <w:sz w:val="20"/>
                <w:szCs w:val="20"/>
              </w:rPr>
              <w:t>Realissai (Rp)</w:t>
            </w:r>
          </w:p>
        </w:tc>
        <w:tc>
          <w:tcPr>
            <w:tcW w:w="709"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p>
          <w:p w:rsidR="00713925" w:rsidRPr="00D164CB"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r w:rsidRPr="00D164CB">
              <w:rPr>
                <w:rFonts w:asciiTheme="majorHAnsi" w:eastAsia="Batang" w:hAnsiTheme="majorHAnsi" w:cs="Nirmala UI Semilight"/>
                <w:sz w:val="20"/>
                <w:szCs w:val="20"/>
              </w:rPr>
              <w:t>Capaian %</w:t>
            </w:r>
          </w:p>
        </w:tc>
        <w:tc>
          <w:tcPr>
            <w:tcW w:w="1559"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p>
          <w:p w:rsidR="00713925" w:rsidRPr="00D164CB"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r w:rsidRPr="00D164CB">
              <w:rPr>
                <w:rFonts w:asciiTheme="majorHAnsi" w:eastAsia="Batang" w:hAnsiTheme="majorHAnsi" w:cs="Nirmala UI Semilight"/>
                <w:sz w:val="20"/>
                <w:szCs w:val="20"/>
              </w:rPr>
              <w:t>Efisiensi Anggaran (Rp)</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164CB"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r>
              <w:rPr>
                <w:rFonts w:asciiTheme="majorHAnsi" w:eastAsia="Batang" w:hAnsiTheme="majorHAnsi" w:cs="Nirmala UI Semilight"/>
                <w:sz w:val="20"/>
                <w:szCs w:val="20"/>
              </w:rPr>
              <w:t>BADAN PENDAPATAN DAERAH</w:t>
            </w:r>
          </w:p>
        </w:tc>
        <w:tc>
          <w:tcPr>
            <w:tcW w:w="1843"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r>
              <w:rPr>
                <w:rFonts w:asciiTheme="majorHAnsi" w:eastAsia="Batang" w:hAnsiTheme="majorHAnsi" w:cs="Cambria"/>
                <w:sz w:val="20"/>
                <w:szCs w:val="20"/>
              </w:rPr>
              <w:t>25.131.251.974,80</w:t>
            </w:r>
          </w:p>
        </w:tc>
        <w:tc>
          <w:tcPr>
            <w:tcW w:w="1843"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r>
              <w:rPr>
                <w:rFonts w:asciiTheme="majorHAnsi" w:eastAsia="Batang" w:hAnsiTheme="majorHAnsi" w:cs="Cambria"/>
                <w:sz w:val="20"/>
                <w:szCs w:val="20"/>
              </w:rPr>
              <w:t>23.867.065.859,44</w:t>
            </w:r>
          </w:p>
        </w:tc>
        <w:tc>
          <w:tcPr>
            <w:tcW w:w="709" w:type="dxa"/>
          </w:tcPr>
          <w:p w:rsidR="00713925" w:rsidRPr="0043278F" w:rsidRDefault="00713925" w:rsidP="00713925">
            <w:pPr>
              <w:jc w:val="both"/>
              <w:rPr>
                <w:rFonts w:asciiTheme="majorHAnsi" w:hAnsiTheme="majorHAnsi" w:cs="Cambria"/>
                <w:bCs/>
                <w:sz w:val="20"/>
                <w:szCs w:val="20"/>
              </w:rPr>
            </w:pPr>
            <w:r>
              <w:rPr>
                <w:rFonts w:asciiTheme="majorHAnsi" w:hAnsiTheme="majorHAnsi" w:cs="Cambria"/>
                <w:bCs/>
                <w:sz w:val="20"/>
                <w:szCs w:val="20"/>
              </w:rPr>
              <w:t>94,97</w:t>
            </w:r>
          </w:p>
          <w:p w:rsidR="00713925" w:rsidRPr="0043278F" w:rsidRDefault="00713925" w:rsidP="00713925">
            <w:pPr>
              <w:tabs>
                <w:tab w:val="left" w:pos="567"/>
              </w:tabs>
              <w:autoSpaceDE w:val="0"/>
              <w:autoSpaceDN w:val="0"/>
              <w:adjustRightInd w:val="0"/>
              <w:spacing w:line="360" w:lineRule="auto"/>
              <w:jc w:val="both"/>
              <w:rPr>
                <w:rFonts w:asciiTheme="majorHAnsi" w:eastAsia="Batang" w:hAnsiTheme="majorHAnsi" w:cs="Cambria"/>
                <w:sz w:val="20"/>
                <w:szCs w:val="20"/>
              </w:rPr>
            </w:pPr>
          </w:p>
        </w:tc>
        <w:tc>
          <w:tcPr>
            <w:tcW w:w="1559"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r>
              <w:rPr>
                <w:rFonts w:asciiTheme="majorHAnsi" w:eastAsia="Batang" w:hAnsiTheme="majorHAnsi" w:cs="Cambria"/>
                <w:sz w:val="20"/>
                <w:szCs w:val="20"/>
              </w:rPr>
              <w:t>1.264.186.115,36</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164CB"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r>
              <w:rPr>
                <w:rFonts w:asciiTheme="majorHAnsi" w:eastAsia="Batang" w:hAnsiTheme="majorHAnsi" w:cs="Nirmala UI Semilight"/>
                <w:sz w:val="20"/>
                <w:szCs w:val="20"/>
              </w:rPr>
              <w:t>BELANJA TIDAK LANGSUNG</w:t>
            </w:r>
          </w:p>
        </w:tc>
        <w:tc>
          <w:tcPr>
            <w:tcW w:w="1843"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Nirmala UI Semilight"/>
                <w:sz w:val="20"/>
                <w:szCs w:val="20"/>
              </w:rPr>
            </w:pPr>
            <w:r>
              <w:rPr>
                <w:rFonts w:asciiTheme="majorHAnsi" w:eastAsia="Batang" w:hAnsiTheme="majorHAnsi" w:cs="Nirmala UI Semilight"/>
                <w:sz w:val="20"/>
                <w:szCs w:val="20"/>
              </w:rPr>
              <w:t>9.244.399.634,80</w:t>
            </w:r>
          </w:p>
        </w:tc>
        <w:tc>
          <w:tcPr>
            <w:tcW w:w="1843"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Nirmala UI Semilight"/>
                <w:sz w:val="20"/>
                <w:szCs w:val="20"/>
              </w:rPr>
            </w:pPr>
            <w:r>
              <w:rPr>
                <w:rFonts w:asciiTheme="majorHAnsi" w:eastAsia="Batang" w:hAnsiTheme="majorHAnsi" w:cs="Nirmala UI Semilight"/>
                <w:sz w:val="20"/>
                <w:szCs w:val="20"/>
              </w:rPr>
              <w:t>9.022.731.396,00</w:t>
            </w:r>
          </w:p>
        </w:tc>
        <w:tc>
          <w:tcPr>
            <w:tcW w:w="709" w:type="dxa"/>
          </w:tcPr>
          <w:p w:rsidR="00713925" w:rsidRPr="0043278F" w:rsidRDefault="00713925" w:rsidP="00713925">
            <w:pPr>
              <w:jc w:val="both"/>
              <w:rPr>
                <w:rFonts w:asciiTheme="majorHAnsi" w:hAnsiTheme="majorHAnsi" w:cs="Cambria"/>
                <w:bCs/>
                <w:sz w:val="20"/>
                <w:szCs w:val="20"/>
              </w:rPr>
            </w:pPr>
            <w:r>
              <w:rPr>
                <w:rFonts w:asciiTheme="majorHAnsi" w:hAnsiTheme="majorHAnsi" w:cs="Cambria"/>
                <w:bCs/>
                <w:sz w:val="20"/>
                <w:szCs w:val="20"/>
              </w:rPr>
              <w:t>97,60</w:t>
            </w:r>
          </w:p>
          <w:p w:rsidR="00713925" w:rsidRPr="0043278F" w:rsidRDefault="00713925" w:rsidP="00713925">
            <w:pPr>
              <w:tabs>
                <w:tab w:val="left" w:pos="567"/>
              </w:tabs>
              <w:autoSpaceDE w:val="0"/>
              <w:autoSpaceDN w:val="0"/>
              <w:adjustRightInd w:val="0"/>
              <w:spacing w:line="360" w:lineRule="auto"/>
              <w:jc w:val="both"/>
              <w:rPr>
                <w:rFonts w:asciiTheme="majorHAnsi" w:eastAsia="Batang" w:hAnsiTheme="majorHAnsi" w:cs="Cambria"/>
                <w:sz w:val="20"/>
                <w:szCs w:val="20"/>
              </w:rPr>
            </w:pPr>
          </w:p>
        </w:tc>
        <w:tc>
          <w:tcPr>
            <w:tcW w:w="1559"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Nirmala UI Semilight"/>
                <w:sz w:val="20"/>
                <w:szCs w:val="20"/>
              </w:rPr>
            </w:pPr>
            <w:r>
              <w:rPr>
                <w:rFonts w:asciiTheme="majorHAnsi" w:eastAsia="Batang" w:hAnsiTheme="majorHAnsi" w:cs="Nirmala UI Semilight"/>
                <w:sz w:val="20"/>
                <w:szCs w:val="20"/>
              </w:rPr>
              <w:t>221.668.239,80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164CB"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sz w:val="20"/>
                <w:szCs w:val="20"/>
              </w:rPr>
            </w:pPr>
            <w:r>
              <w:rPr>
                <w:rFonts w:asciiTheme="majorHAnsi" w:eastAsia="Batang" w:hAnsiTheme="majorHAnsi" w:cs="Nirmala UI Semilight"/>
                <w:sz w:val="20"/>
                <w:szCs w:val="20"/>
              </w:rPr>
              <w:t>BELANJA LANGSUNG</w:t>
            </w:r>
          </w:p>
        </w:tc>
        <w:tc>
          <w:tcPr>
            <w:tcW w:w="1843"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Nirmala UI Semilight"/>
                <w:sz w:val="20"/>
                <w:szCs w:val="20"/>
              </w:rPr>
            </w:pPr>
            <w:r>
              <w:rPr>
                <w:rFonts w:asciiTheme="majorHAnsi" w:eastAsia="Batang" w:hAnsiTheme="majorHAnsi" w:cs="Nirmala UI Semilight"/>
                <w:sz w:val="20"/>
                <w:szCs w:val="20"/>
              </w:rPr>
              <w:t>14.462.693.948,00</w:t>
            </w:r>
          </w:p>
        </w:tc>
        <w:tc>
          <w:tcPr>
            <w:tcW w:w="1843"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Nirmala UI Semilight"/>
                <w:sz w:val="20"/>
                <w:szCs w:val="20"/>
              </w:rPr>
            </w:pPr>
            <w:r>
              <w:rPr>
                <w:rFonts w:asciiTheme="majorHAnsi" w:eastAsia="Batang" w:hAnsiTheme="majorHAnsi" w:cs="Nirmala UI Semilight"/>
                <w:sz w:val="20"/>
                <w:szCs w:val="20"/>
              </w:rPr>
              <w:t>14.844.334.463,44</w:t>
            </w:r>
          </w:p>
        </w:tc>
        <w:tc>
          <w:tcPr>
            <w:tcW w:w="709" w:type="dxa"/>
          </w:tcPr>
          <w:p w:rsidR="00713925" w:rsidRPr="0043278F" w:rsidRDefault="00713925" w:rsidP="00713925">
            <w:pPr>
              <w:jc w:val="both"/>
              <w:rPr>
                <w:rFonts w:asciiTheme="majorHAnsi" w:hAnsiTheme="majorHAnsi" w:cs="Cambria"/>
                <w:bCs/>
                <w:sz w:val="20"/>
                <w:szCs w:val="20"/>
              </w:rPr>
            </w:pPr>
            <w:r w:rsidRPr="0043278F">
              <w:rPr>
                <w:rFonts w:asciiTheme="majorHAnsi" w:hAnsiTheme="majorHAnsi" w:cs="Cambria"/>
                <w:bCs/>
                <w:sz w:val="20"/>
                <w:szCs w:val="20"/>
              </w:rPr>
              <w:t xml:space="preserve">    </w:t>
            </w:r>
            <w:r>
              <w:rPr>
                <w:rFonts w:asciiTheme="majorHAnsi" w:hAnsiTheme="majorHAnsi" w:cs="Cambria"/>
                <w:bCs/>
                <w:sz w:val="20"/>
                <w:szCs w:val="20"/>
              </w:rPr>
              <w:t>93,44</w:t>
            </w:r>
          </w:p>
          <w:p w:rsidR="00713925" w:rsidRPr="0043278F" w:rsidRDefault="00713925" w:rsidP="00713925">
            <w:pPr>
              <w:tabs>
                <w:tab w:val="left" w:pos="567"/>
              </w:tabs>
              <w:autoSpaceDE w:val="0"/>
              <w:autoSpaceDN w:val="0"/>
              <w:adjustRightInd w:val="0"/>
              <w:spacing w:line="360" w:lineRule="auto"/>
              <w:jc w:val="both"/>
              <w:rPr>
                <w:rFonts w:asciiTheme="majorHAnsi" w:eastAsia="Batang" w:hAnsiTheme="majorHAnsi" w:cs="Cambria"/>
                <w:sz w:val="20"/>
                <w:szCs w:val="20"/>
              </w:rPr>
            </w:pPr>
          </w:p>
        </w:tc>
        <w:tc>
          <w:tcPr>
            <w:tcW w:w="1559" w:type="dxa"/>
          </w:tcPr>
          <w:p w:rsidR="00713925" w:rsidRPr="001000B8" w:rsidRDefault="00713925" w:rsidP="00713925">
            <w:pPr>
              <w:tabs>
                <w:tab w:val="left" w:pos="567"/>
              </w:tabs>
              <w:autoSpaceDE w:val="0"/>
              <w:autoSpaceDN w:val="0"/>
              <w:adjustRightInd w:val="0"/>
              <w:spacing w:line="360" w:lineRule="auto"/>
              <w:jc w:val="right"/>
              <w:rPr>
                <w:rFonts w:asciiTheme="majorHAnsi" w:eastAsia="Batang" w:hAnsiTheme="majorHAnsi" w:cs="Nirmala UI Semilight"/>
                <w:sz w:val="20"/>
                <w:szCs w:val="20"/>
              </w:rPr>
            </w:pPr>
            <w:r>
              <w:rPr>
                <w:rFonts w:asciiTheme="majorHAnsi" w:eastAsia="Batang" w:hAnsiTheme="majorHAnsi" w:cs="Nirmala UI Semilight"/>
                <w:sz w:val="20"/>
                <w:szCs w:val="20"/>
              </w:rPr>
              <w:t>1.042.517.877,56</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A</w:t>
            </w:r>
          </w:p>
        </w:tc>
        <w:tc>
          <w:tcPr>
            <w:tcW w:w="3118" w:type="dxa"/>
          </w:tcPr>
          <w:p w:rsidR="00713925" w:rsidRPr="0043278F" w:rsidRDefault="00713925" w:rsidP="00713925">
            <w:pPr>
              <w:jc w:val="both"/>
              <w:rPr>
                <w:rFonts w:asciiTheme="majorHAnsi" w:hAnsiTheme="majorHAnsi" w:cs="Cambria"/>
                <w:b/>
                <w:bCs/>
                <w:sz w:val="20"/>
                <w:szCs w:val="20"/>
              </w:rPr>
            </w:pPr>
            <w:r w:rsidRPr="0043278F">
              <w:rPr>
                <w:rFonts w:asciiTheme="majorHAnsi" w:hAnsiTheme="majorHAnsi" w:cs="Cambria"/>
                <w:b/>
                <w:bCs/>
                <w:sz w:val="20"/>
                <w:szCs w:val="20"/>
              </w:rPr>
              <w:t>Program Pelayanan administrasi Perkantoran</w:t>
            </w:r>
          </w:p>
          <w:p w:rsidR="00713925" w:rsidRPr="0043278F" w:rsidRDefault="00713925" w:rsidP="00713925">
            <w:pPr>
              <w:tabs>
                <w:tab w:val="left" w:pos="567"/>
              </w:tabs>
              <w:autoSpaceDE w:val="0"/>
              <w:autoSpaceDN w:val="0"/>
              <w:adjustRightInd w:val="0"/>
              <w:spacing w:line="360" w:lineRule="auto"/>
              <w:jc w:val="both"/>
              <w:rPr>
                <w:rFonts w:asciiTheme="majorHAnsi" w:eastAsia="Batang" w:hAnsiTheme="majorHAnsi" w:cs="Cambria"/>
                <w:sz w:val="20"/>
                <w:szCs w:val="20"/>
              </w:rPr>
            </w:pPr>
          </w:p>
        </w:tc>
        <w:tc>
          <w:tcPr>
            <w:tcW w:w="1843" w:type="dxa"/>
          </w:tcPr>
          <w:p w:rsidR="00713925" w:rsidRPr="0043278F" w:rsidRDefault="00713925" w:rsidP="00713925">
            <w:pPr>
              <w:jc w:val="right"/>
              <w:rPr>
                <w:rFonts w:asciiTheme="majorHAnsi" w:hAnsiTheme="majorHAnsi" w:cs="Cambria"/>
                <w:b/>
                <w:bCs/>
                <w:sz w:val="20"/>
                <w:szCs w:val="20"/>
              </w:rPr>
            </w:pPr>
            <w:r w:rsidRPr="0043278F">
              <w:rPr>
                <w:rFonts w:asciiTheme="majorHAnsi" w:hAnsiTheme="majorHAnsi" w:cs="Cambria"/>
                <w:b/>
                <w:bCs/>
                <w:sz w:val="20"/>
                <w:szCs w:val="20"/>
              </w:rPr>
              <w:t xml:space="preserve">            </w:t>
            </w:r>
            <w:r>
              <w:rPr>
                <w:rFonts w:asciiTheme="majorHAnsi" w:hAnsiTheme="majorHAnsi" w:cs="Cambria"/>
                <w:b/>
                <w:bCs/>
                <w:sz w:val="20"/>
                <w:szCs w:val="20"/>
              </w:rPr>
              <w:t>1.156.669.030,00</w:t>
            </w:r>
            <w:r w:rsidRPr="0043278F">
              <w:rPr>
                <w:rFonts w:asciiTheme="majorHAnsi" w:hAnsiTheme="majorHAnsi" w:cs="Cambria"/>
                <w:b/>
                <w:bCs/>
                <w:sz w:val="20"/>
                <w:szCs w:val="20"/>
              </w:rPr>
              <w:t xml:space="preserve"> </w:t>
            </w:r>
          </w:p>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p>
        </w:tc>
        <w:tc>
          <w:tcPr>
            <w:tcW w:w="1843" w:type="dxa"/>
          </w:tcPr>
          <w:p w:rsidR="00713925" w:rsidRPr="0043278F" w:rsidRDefault="00713925" w:rsidP="00713925">
            <w:pPr>
              <w:jc w:val="right"/>
              <w:rPr>
                <w:rFonts w:asciiTheme="majorHAnsi" w:hAnsiTheme="majorHAnsi" w:cs="Cambria"/>
                <w:b/>
                <w:bCs/>
                <w:sz w:val="20"/>
                <w:szCs w:val="20"/>
              </w:rPr>
            </w:pPr>
            <w:r w:rsidRPr="0043278F">
              <w:rPr>
                <w:rFonts w:asciiTheme="majorHAnsi" w:hAnsiTheme="majorHAnsi" w:cs="Cambria"/>
                <w:b/>
                <w:bCs/>
                <w:sz w:val="20"/>
                <w:szCs w:val="20"/>
              </w:rPr>
              <w:t xml:space="preserve">         </w:t>
            </w:r>
            <w:r>
              <w:rPr>
                <w:rFonts w:asciiTheme="majorHAnsi" w:hAnsiTheme="majorHAnsi" w:cs="Cambria"/>
                <w:b/>
                <w:bCs/>
                <w:sz w:val="20"/>
                <w:szCs w:val="20"/>
              </w:rPr>
              <w:t>839.033.604,00</w:t>
            </w:r>
            <w:r w:rsidRPr="0043278F">
              <w:rPr>
                <w:rFonts w:asciiTheme="majorHAnsi" w:hAnsiTheme="majorHAnsi" w:cs="Cambria"/>
                <w:b/>
                <w:bCs/>
                <w:sz w:val="20"/>
                <w:szCs w:val="20"/>
              </w:rPr>
              <w:t xml:space="preserve"> </w:t>
            </w:r>
          </w:p>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p>
        </w:tc>
        <w:tc>
          <w:tcPr>
            <w:tcW w:w="709" w:type="dxa"/>
            <w:vAlign w:val="center"/>
          </w:tcPr>
          <w:p w:rsidR="00713925" w:rsidRPr="0043278F" w:rsidRDefault="00713925" w:rsidP="00713925">
            <w:pPr>
              <w:jc w:val="center"/>
              <w:rPr>
                <w:rFonts w:asciiTheme="majorHAnsi" w:hAnsiTheme="majorHAnsi" w:cs="Cambria"/>
                <w:b/>
                <w:bCs/>
                <w:sz w:val="20"/>
                <w:szCs w:val="20"/>
              </w:rPr>
            </w:pPr>
            <w:r w:rsidRPr="0043278F">
              <w:rPr>
                <w:rFonts w:asciiTheme="majorHAnsi" w:hAnsiTheme="majorHAnsi" w:cs="Cambria"/>
                <w:b/>
                <w:bCs/>
                <w:sz w:val="20"/>
                <w:szCs w:val="20"/>
              </w:rPr>
              <w:t xml:space="preserve">    </w:t>
            </w:r>
            <w:r>
              <w:rPr>
                <w:rFonts w:asciiTheme="majorHAnsi" w:hAnsiTheme="majorHAnsi" w:cs="Cambria"/>
                <w:b/>
                <w:bCs/>
                <w:sz w:val="20"/>
                <w:szCs w:val="20"/>
              </w:rPr>
              <w:t>72,54</w:t>
            </w:r>
            <w:r w:rsidRPr="0043278F">
              <w:rPr>
                <w:rFonts w:asciiTheme="majorHAnsi" w:hAnsiTheme="majorHAnsi" w:cs="Cambria"/>
                <w:b/>
                <w:bCs/>
                <w:sz w:val="20"/>
                <w:szCs w:val="20"/>
              </w:rPr>
              <w:t xml:space="preserve"> </w:t>
            </w:r>
          </w:p>
        </w:tc>
        <w:tc>
          <w:tcPr>
            <w:tcW w:w="1559" w:type="dxa"/>
          </w:tcPr>
          <w:p w:rsidR="00713925" w:rsidRPr="00015C1E" w:rsidRDefault="00713925" w:rsidP="00713925">
            <w:pPr>
              <w:jc w:val="right"/>
              <w:rPr>
                <w:rFonts w:ascii="Calibri Light" w:hAnsi="Calibri Light" w:cs="Calibri Light"/>
                <w:b/>
                <w:color w:val="000000"/>
                <w:sz w:val="20"/>
                <w:szCs w:val="20"/>
              </w:rPr>
            </w:pPr>
            <w:r w:rsidRPr="0022623B">
              <w:rPr>
                <w:rFonts w:ascii="Calibri Light" w:hAnsi="Calibri Light" w:cs="Calibri Light"/>
                <w:color w:val="000000"/>
                <w:sz w:val="20"/>
                <w:szCs w:val="20"/>
              </w:rPr>
              <w:t xml:space="preserve">                </w:t>
            </w:r>
            <w:r>
              <w:rPr>
                <w:rFonts w:ascii="Calibri Light" w:hAnsi="Calibri Light" w:cs="Calibri Light"/>
                <w:b/>
                <w:color w:val="000000"/>
                <w:sz w:val="20"/>
                <w:szCs w:val="20"/>
              </w:rPr>
              <w:t>317.635.426</w:t>
            </w:r>
            <w:r w:rsidRPr="00015C1E">
              <w:rPr>
                <w:rFonts w:ascii="Calibri Light" w:hAnsi="Calibri Light" w:cs="Calibri Light"/>
                <w:b/>
                <w:color w:val="000000"/>
                <w:sz w:val="20"/>
                <w:szCs w:val="20"/>
              </w:rPr>
              <w:t xml:space="preserve">,00 </w:t>
            </w:r>
          </w:p>
          <w:p w:rsidR="00713925" w:rsidRPr="0022623B" w:rsidRDefault="00713925" w:rsidP="00713925">
            <w:pPr>
              <w:tabs>
                <w:tab w:val="left" w:pos="567"/>
              </w:tabs>
              <w:autoSpaceDE w:val="0"/>
              <w:autoSpaceDN w:val="0"/>
              <w:adjustRightInd w:val="0"/>
              <w:spacing w:line="360" w:lineRule="auto"/>
              <w:jc w:val="right"/>
              <w:rPr>
                <w:rFonts w:ascii="Calibri Light" w:eastAsia="Batang" w:hAnsi="Calibri Light" w:cs="Calibri Light"/>
                <w:sz w:val="20"/>
                <w:szCs w:val="20"/>
              </w:rPr>
            </w:pP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Surat Menyurat</w:t>
            </w: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33.315.600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33.090.600</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99,32</w:t>
            </w:r>
            <w:r w:rsidRPr="0043278F">
              <w:rPr>
                <w:rFonts w:asciiTheme="majorHAnsi" w:hAnsiTheme="majorHAnsi" w:cs="Cambria"/>
                <w:sz w:val="20"/>
                <w:szCs w:val="20"/>
              </w:rPr>
              <w:t xml:space="preserve"> </w:t>
            </w:r>
          </w:p>
        </w:tc>
        <w:tc>
          <w:tcPr>
            <w:tcW w:w="1559" w:type="dxa"/>
          </w:tcPr>
          <w:p w:rsidR="00713925" w:rsidRPr="0022623B" w:rsidRDefault="00713925" w:rsidP="00713925">
            <w:pPr>
              <w:jc w:val="right"/>
              <w:rPr>
                <w:rFonts w:ascii="Calibri Light" w:hAnsi="Calibri Light" w:cs="Calibri Light"/>
                <w:color w:val="000000"/>
                <w:sz w:val="20"/>
                <w:szCs w:val="20"/>
              </w:rPr>
            </w:pPr>
            <w:r w:rsidRPr="0022623B">
              <w:rPr>
                <w:rFonts w:ascii="Calibri Light" w:hAnsi="Calibri Light" w:cs="Calibri Light"/>
                <w:color w:val="000000"/>
                <w:sz w:val="20"/>
                <w:szCs w:val="20"/>
              </w:rPr>
              <w:t xml:space="preserve">                    </w:t>
            </w:r>
            <w:r>
              <w:rPr>
                <w:rFonts w:ascii="Calibri Light" w:hAnsi="Calibri Light" w:cs="Calibri Light"/>
                <w:color w:val="000000"/>
                <w:sz w:val="20"/>
                <w:szCs w:val="20"/>
              </w:rPr>
              <w:t>225.000,00</w:t>
            </w:r>
          </w:p>
          <w:p w:rsidR="00713925" w:rsidRPr="0022623B" w:rsidRDefault="00713925" w:rsidP="00713925">
            <w:pPr>
              <w:tabs>
                <w:tab w:val="left" w:pos="567"/>
              </w:tabs>
              <w:autoSpaceDE w:val="0"/>
              <w:autoSpaceDN w:val="0"/>
              <w:adjustRightInd w:val="0"/>
              <w:spacing w:line="360" w:lineRule="auto"/>
              <w:jc w:val="right"/>
              <w:rPr>
                <w:rFonts w:ascii="Calibri Light" w:eastAsia="Batang" w:hAnsi="Calibri Light" w:cs="Calibri Light"/>
                <w:sz w:val="20"/>
                <w:szCs w:val="20"/>
              </w:rPr>
            </w:pP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Komunikasi,Sumber Daya Air dan Listrik</w:t>
            </w: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262.500.000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82.929.436</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31,59</w:t>
            </w:r>
          </w:p>
        </w:tc>
        <w:tc>
          <w:tcPr>
            <w:tcW w:w="1559" w:type="dxa"/>
            <w:vAlign w:val="bottom"/>
          </w:tcPr>
          <w:p w:rsidR="00713925" w:rsidRPr="0022623B" w:rsidRDefault="00713925" w:rsidP="00713925">
            <w:pPr>
              <w:jc w:val="right"/>
              <w:rPr>
                <w:rFonts w:ascii="Calibri Light" w:hAnsi="Calibri Light" w:cs="Calibri Light"/>
                <w:color w:val="000000"/>
                <w:sz w:val="20"/>
                <w:szCs w:val="20"/>
              </w:rPr>
            </w:pPr>
            <w:r>
              <w:rPr>
                <w:rFonts w:ascii="Calibri Light" w:hAnsi="Calibri Light" w:cs="Calibri Light"/>
                <w:color w:val="000000"/>
                <w:sz w:val="20"/>
                <w:szCs w:val="20"/>
              </w:rPr>
              <w:t>179.570.564,00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Pemeliharaan dan Perizinan Kendaraan Dinas/Operasional</w:t>
            </w: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24.000.000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4.760.000</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19,83</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19.240.000,00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Administrasi Keuangan</w:t>
            </w: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70.032.330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69.219.868</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98,84</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812.462,00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Kebersihan Kantor</w:t>
            </w: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99.590.600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91.374.000</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91,75</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8.216.600,00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Komponen instalasi listrik/penerangan Bangunan kantor</w:t>
            </w: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3.820.500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3.820.500</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Pr>
                <w:rFonts w:asciiTheme="majorHAnsi" w:hAnsiTheme="majorHAnsi" w:cs="Cambria"/>
                <w:sz w:val="20"/>
                <w:szCs w:val="20"/>
              </w:rPr>
              <w:t>Penyediaan peralatan dan perlengkapan Kantor</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270.000.000,00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224.790.000,00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83,26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45.210.000,00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makanan dan miuman</w:t>
            </w: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123.470.000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70.252.500</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56,90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53.217.500,00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Rapat-Rapat Koordinasi dan Konsultasi ke Luar Daerah</w:t>
            </w:r>
          </w:p>
          <w:p w:rsidR="00713925" w:rsidRDefault="00713925" w:rsidP="00713925">
            <w:pPr>
              <w:rPr>
                <w:rFonts w:ascii="Arial" w:hAnsi="Arial" w:cs="Arial"/>
                <w:sz w:val="20"/>
                <w:szCs w:val="20"/>
              </w:rPr>
            </w:pPr>
          </w:p>
        </w:tc>
        <w:tc>
          <w:tcPr>
            <w:tcW w:w="1843" w:type="dxa"/>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269.940.000</w:t>
            </w:r>
            <w:r w:rsidRPr="0043278F">
              <w:rPr>
                <w:rFonts w:asciiTheme="majorHAnsi" w:hAnsiTheme="majorHAnsi" w:cs="Cambria"/>
                <w:sz w:val="20"/>
                <w:szCs w:val="20"/>
              </w:rPr>
              <w:t xml:space="preserve">,00 </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258.796.700</w:t>
            </w:r>
            <w:r w:rsidRPr="0043278F">
              <w:rPr>
                <w:rFonts w:asciiTheme="majorHAnsi" w:hAnsiTheme="majorHAnsi" w:cs="Cambria"/>
                <w:color w:val="000000"/>
                <w:sz w:val="20"/>
                <w:szCs w:val="20"/>
              </w:rPr>
              <w:t xml:space="preserve">,00 </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95,87</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11.143.300,00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B</w:t>
            </w:r>
          </w:p>
        </w:tc>
        <w:tc>
          <w:tcPr>
            <w:tcW w:w="3118" w:type="dxa"/>
          </w:tcPr>
          <w:p w:rsidR="00713925" w:rsidRPr="0043278F" w:rsidRDefault="00713925" w:rsidP="00713925">
            <w:pPr>
              <w:rPr>
                <w:rFonts w:asciiTheme="majorHAnsi" w:hAnsiTheme="majorHAnsi" w:cs="Cambria"/>
                <w:b/>
                <w:bCs/>
                <w:sz w:val="20"/>
                <w:szCs w:val="20"/>
              </w:rPr>
            </w:pPr>
            <w:r w:rsidRPr="0043278F">
              <w:rPr>
                <w:rFonts w:asciiTheme="majorHAnsi" w:hAnsiTheme="majorHAnsi" w:cs="Cambria"/>
                <w:b/>
                <w:bCs/>
                <w:sz w:val="20"/>
                <w:szCs w:val="20"/>
              </w:rPr>
              <w:t>Program Peningkatan Sarana Prasarana Aparatur</w:t>
            </w:r>
          </w:p>
          <w:p w:rsidR="00713925" w:rsidRPr="0043278F" w:rsidRDefault="00713925" w:rsidP="00713925">
            <w:pPr>
              <w:rPr>
                <w:rFonts w:asciiTheme="majorHAnsi" w:hAnsiTheme="majorHAnsi" w:cs="Cambria"/>
                <w:sz w:val="20"/>
                <w:szCs w:val="20"/>
              </w:rPr>
            </w:pP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428.653.300,00</w:t>
            </w: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281.743.500,00</w:t>
            </w:r>
          </w:p>
        </w:tc>
        <w:tc>
          <w:tcPr>
            <w:tcW w:w="709" w:type="dxa"/>
            <w:vAlign w:val="center"/>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65,73</w:t>
            </w:r>
          </w:p>
        </w:tc>
        <w:tc>
          <w:tcPr>
            <w:tcW w:w="1559" w:type="dxa"/>
            <w:vAlign w:val="bottom"/>
          </w:tcPr>
          <w:p w:rsidR="00713925" w:rsidRPr="00015C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146.909.800,00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Pengadaan Perlengkapan Gedung Kantor</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71.700.000,00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30.500.000,00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42,54</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41.200.000,00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Pengadaan Peralatan Gedung Kantor</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48.125.700,00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44.150.000,00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91,74</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3.975.700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Pemeliharaan Rutin / Berkala Gedung Kantor</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20.000.000,00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20.000.000,00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Pemeliharaan Rutin / Berkala Kendaraan Dinas Operasional</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223.827.600,00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180.593.500,00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80,68</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43.234.100,00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Pemeliharaan Rutin / Berkala Peralatan Gedung Kantor</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65.000.000,00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6.500.000,00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58.500.000,00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C</w:t>
            </w:r>
          </w:p>
        </w:tc>
        <w:tc>
          <w:tcPr>
            <w:tcW w:w="3118" w:type="dxa"/>
          </w:tcPr>
          <w:p w:rsidR="00713925" w:rsidRPr="0043278F" w:rsidRDefault="00713925" w:rsidP="00713925">
            <w:pPr>
              <w:rPr>
                <w:rFonts w:asciiTheme="majorHAnsi" w:hAnsiTheme="majorHAnsi" w:cs="Cambria"/>
                <w:b/>
                <w:bCs/>
                <w:sz w:val="20"/>
                <w:szCs w:val="20"/>
              </w:rPr>
            </w:pPr>
            <w:r w:rsidRPr="0043278F">
              <w:rPr>
                <w:rFonts w:asciiTheme="majorHAnsi" w:hAnsiTheme="majorHAnsi" w:cs="Cambria"/>
                <w:b/>
                <w:bCs/>
                <w:sz w:val="20"/>
                <w:szCs w:val="20"/>
              </w:rPr>
              <w:t>Program Peningkatan Pengembangan Sistem Pelaporan Capaian Kinerja dan Keuangan</w:t>
            </w:r>
          </w:p>
          <w:p w:rsidR="00713925" w:rsidRDefault="00713925" w:rsidP="00713925">
            <w:pPr>
              <w:rPr>
                <w:rFonts w:ascii="Arial" w:hAnsi="Arial" w:cs="Arial"/>
                <w:sz w:val="20"/>
                <w:szCs w:val="20"/>
              </w:rPr>
            </w:pP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48.284.400,00</w:t>
            </w: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47.316.800,00</w:t>
            </w:r>
          </w:p>
        </w:tc>
        <w:tc>
          <w:tcPr>
            <w:tcW w:w="709" w:type="dxa"/>
            <w:vAlign w:val="center"/>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98,00</w:t>
            </w:r>
          </w:p>
        </w:tc>
        <w:tc>
          <w:tcPr>
            <w:tcW w:w="1559" w:type="dxa"/>
            <w:vAlign w:val="bottom"/>
          </w:tcPr>
          <w:p w:rsidR="00713925" w:rsidRPr="00015C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967.600,00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Laporan  Capaian Kinerja &amp; Ikhtisar  Realisasi Capaian Kinerja SKPD</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1.456.000,00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1.456.000,00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Pelaporan Bulanan dan Triwulan</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164.800,00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164.800,00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c>
          <w:tcPr>
            <w:tcW w:w="1559" w:type="dxa"/>
            <w:vAlign w:val="bottom"/>
          </w:tcPr>
          <w:p w:rsidR="00713925" w:rsidRPr="0022623B" w:rsidRDefault="00713925" w:rsidP="00713925">
            <w:pPr>
              <w:rPr>
                <w:rFonts w:asciiTheme="majorHAnsi" w:hAnsiTheme="majorHAnsi" w:cs="Cambria"/>
                <w:color w:val="000000"/>
                <w:sz w:val="20"/>
                <w:szCs w:val="20"/>
              </w:rPr>
            </w:pPr>
            <w:r>
              <w:rPr>
                <w:rFonts w:asciiTheme="majorHAnsi" w:hAnsiTheme="majorHAnsi" w:cs="Cambria"/>
                <w:color w:val="000000"/>
                <w:sz w:val="20"/>
                <w:szCs w:val="20"/>
              </w:rPr>
              <w:t>-</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 xml:space="preserve">Penyusunan Pelaporan  Keuangan Akhir Tahun </w:t>
            </w:r>
          </w:p>
        </w:tc>
        <w:tc>
          <w:tcPr>
            <w:tcW w:w="1843" w:type="dxa"/>
          </w:tcPr>
          <w:p w:rsidR="00713925" w:rsidRPr="0043278F" w:rsidRDefault="00713925" w:rsidP="00713925">
            <w:pPr>
              <w:jc w:val="right"/>
              <w:rPr>
                <w:rFonts w:asciiTheme="majorHAnsi" w:hAnsiTheme="majorHAnsi" w:cs="Cambria"/>
                <w:sz w:val="22"/>
                <w:szCs w:val="22"/>
              </w:rPr>
            </w:pPr>
            <w:r>
              <w:rPr>
                <w:rFonts w:asciiTheme="majorHAnsi" w:hAnsiTheme="majorHAnsi" w:cs="Cambria"/>
                <w:sz w:val="22"/>
                <w:szCs w:val="22"/>
              </w:rPr>
              <w:t>1.206.000,00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1.206.000,00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c>
          <w:tcPr>
            <w:tcW w:w="1559" w:type="dxa"/>
            <w:vAlign w:val="bottom"/>
          </w:tcPr>
          <w:p w:rsidR="00713925" w:rsidRPr="0022623B" w:rsidRDefault="00713925" w:rsidP="00713925">
            <w:pPr>
              <w:rPr>
                <w:rFonts w:asciiTheme="majorHAnsi" w:hAnsiTheme="majorHAnsi" w:cs="Cambria"/>
                <w:color w:val="000000"/>
                <w:sz w:val="20"/>
                <w:szCs w:val="20"/>
              </w:rPr>
            </w:pPr>
            <w:r>
              <w:rPr>
                <w:rFonts w:asciiTheme="majorHAnsi" w:hAnsiTheme="majorHAnsi" w:cs="Cambria"/>
                <w:color w:val="000000"/>
                <w:sz w:val="20"/>
                <w:szCs w:val="20"/>
              </w:rPr>
              <w:t>-</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Pelaporan dan Pembukuan</w:t>
            </w:r>
          </w:p>
        </w:tc>
        <w:tc>
          <w:tcPr>
            <w:tcW w:w="1843" w:type="dxa"/>
          </w:tcPr>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r>
              <w:rPr>
                <w:rFonts w:asciiTheme="majorHAnsi" w:eastAsia="Batang" w:hAnsiTheme="majorHAnsi" w:cs="Cambria"/>
                <w:sz w:val="20"/>
                <w:szCs w:val="20"/>
              </w:rPr>
              <w:t>45.457.600,00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44.490.000,00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97,87</w:t>
            </w:r>
          </w:p>
        </w:tc>
        <w:tc>
          <w:tcPr>
            <w:tcW w:w="1559" w:type="dxa"/>
            <w:vAlign w:val="bottom"/>
          </w:tcPr>
          <w:p w:rsidR="00713925" w:rsidRPr="0022623B" w:rsidRDefault="00713925" w:rsidP="00713925">
            <w:pPr>
              <w:rPr>
                <w:rFonts w:asciiTheme="majorHAnsi" w:hAnsiTheme="majorHAnsi" w:cs="Cambria"/>
                <w:color w:val="000000"/>
                <w:sz w:val="20"/>
                <w:szCs w:val="20"/>
              </w:rPr>
            </w:pPr>
            <w:r>
              <w:rPr>
                <w:rFonts w:asciiTheme="majorHAnsi" w:hAnsiTheme="majorHAnsi" w:cs="Cambria"/>
                <w:color w:val="000000"/>
                <w:sz w:val="20"/>
                <w:szCs w:val="20"/>
              </w:rPr>
              <w:t>967.600,00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D</w:t>
            </w:r>
          </w:p>
        </w:tc>
        <w:tc>
          <w:tcPr>
            <w:tcW w:w="3118" w:type="dxa"/>
          </w:tcPr>
          <w:p w:rsidR="00713925" w:rsidRPr="0043278F" w:rsidRDefault="00713925" w:rsidP="00713925">
            <w:pPr>
              <w:rPr>
                <w:rFonts w:asciiTheme="majorHAnsi" w:hAnsiTheme="majorHAnsi" w:cs="Cambria"/>
                <w:b/>
                <w:bCs/>
                <w:sz w:val="20"/>
                <w:szCs w:val="20"/>
              </w:rPr>
            </w:pPr>
            <w:r w:rsidRPr="0043278F">
              <w:rPr>
                <w:rFonts w:asciiTheme="majorHAnsi" w:hAnsiTheme="majorHAnsi" w:cs="Cambria"/>
                <w:b/>
                <w:bCs/>
                <w:sz w:val="20"/>
                <w:szCs w:val="20"/>
              </w:rPr>
              <w:t>Program Penyusunan Rencana Kerja SKPD</w:t>
            </w:r>
          </w:p>
          <w:p w:rsidR="00713925" w:rsidRDefault="00713925" w:rsidP="00713925">
            <w:pPr>
              <w:rPr>
                <w:rFonts w:ascii="Arial" w:hAnsi="Arial" w:cs="Arial"/>
                <w:sz w:val="20"/>
                <w:szCs w:val="20"/>
              </w:rPr>
            </w:pP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45.386.918,00</w:t>
            </w: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44.266.150,00</w:t>
            </w:r>
          </w:p>
        </w:tc>
        <w:tc>
          <w:tcPr>
            <w:tcW w:w="709" w:type="dxa"/>
            <w:vAlign w:val="center"/>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97,53</w:t>
            </w:r>
          </w:p>
        </w:tc>
        <w:tc>
          <w:tcPr>
            <w:tcW w:w="1559" w:type="dxa"/>
            <w:vAlign w:val="bottom"/>
          </w:tcPr>
          <w:p w:rsidR="00713925" w:rsidRPr="00015C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1.120.768,00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RKA/DPA SKPD</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26.749.918,00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26.665.150,00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99,68</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84.768,00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Rencana Kerja Tahunan SKPD</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1.081.000,00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1.081.000,00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Data/Informasi Kebutuhan Perencanaan Perencanaan SKPD</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17.556.000,00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16.520.000,00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94,10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1.036.000,00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E</w:t>
            </w:r>
          </w:p>
        </w:tc>
        <w:tc>
          <w:tcPr>
            <w:tcW w:w="3118" w:type="dxa"/>
          </w:tcPr>
          <w:p w:rsidR="00713925" w:rsidRDefault="00713925" w:rsidP="00713925">
            <w:pPr>
              <w:rPr>
                <w:rFonts w:ascii="Arial" w:hAnsi="Arial" w:cs="Arial"/>
                <w:sz w:val="20"/>
                <w:szCs w:val="20"/>
              </w:rPr>
            </w:pPr>
            <w:r w:rsidRPr="00E72564">
              <w:rPr>
                <w:rFonts w:ascii="Arial" w:hAnsi="Arial" w:cs="Arial"/>
                <w:sz w:val="20"/>
                <w:szCs w:val="20"/>
              </w:rPr>
              <w:t>Program Pendaftaran,Pendataan dan Penilaian PBB-P2 dan BPHTB</w:t>
            </w: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311.343.300,00</w:t>
            </w:r>
          </w:p>
        </w:tc>
        <w:tc>
          <w:tcPr>
            <w:tcW w:w="1843" w:type="dxa"/>
            <w:vAlign w:val="center"/>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252.810.124,00</w:t>
            </w:r>
          </w:p>
        </w:tc>
        <w:tc>
          <w:tcPr>
            <w:tcW w:w="709" w:type="dxa"/>
            <w:vAlign w:val="center"/>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81,20</w:t>
            </w:r>
          </w:p>
        </w:tc>
        <w:tc>
          <w:tcPr>
            <w:tcW w:w="1559" w:type="dxa"/>
            <w:vAlign w:val="bottom"/>
          </w:tcPr>
          <w:p w:rsidR="00713925" w:rsidRPr="00015C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58.533.176,00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Pendaftaran dan Pendataan Obyek dan Subyek PBB-P2 dab BPHTB</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88.788.500,00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86.698.500,00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97,65</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2.090.000,00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penyusunan dan evaluasi target penerimaan  PBB-P2 dan BPHTB</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74.704.800,00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73.104.124,00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97,86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1.600.676,00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Pemutahiran data PBB-P2</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147.850.000,00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93.007.500,00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62,91</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54.842.500,00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F</w:t>
            </w:r>
          </w:p>
        </w:tc>
        <w:tc>
          <w:tcPr>
            <w:tcW w:w="3118" w:type="dxa"/>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Perhitungan dan Penetapan PBB-P2 dan BPHTB</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653.163.600,00</w:t>
            </w:r>
          </w:p>
        </w:tc>
        <w:tc>
          <w:tcPr>
            <w:tcW w:w="1843" w:type="dxa"/>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608.528.276,00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93,17</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44.635.324,00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Cetak massal,SPPT,SSPD,SSPD,SSPD-S,DHKP</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214.886.600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205.535.250,00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95,65</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9.351.350,00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Penyampaian dan Pemantauan SPPT PBB P2</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353.377.000,00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320.793.026,00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90,78</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32.583.974,00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color w:val="000000"/>
                <w:sz w:val="22"/>
                <w:szCs w:val="22"/>
              </w:rPr>
            </w:pPr>
            <w:r w:rsidRPr="00E72564">
              <w:rPr>
                <w:rFonts w:asciiTheme="majorHAnsi" w:hAnsiTheme="majorHAnsi" w:cs="Cambria"/>
                <w:color w:val="000000"/>
                <w:sz w:val="22"/>
                <w:szCs w:val="22"/>
              </w:rPr>
              <w:t>Sosialisasi PBB-P2 dan BPHTB kepada wajib Pajak</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84.900.000,00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82.200.000,00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96,82</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2.700.000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G</w:t>
            </w:r>
          </w:p>
        </w:tc>
        <w:tc>
          <w:tcPr>
            <w:tcW w:w="3118" w:type="dxa"/>
          </w:tcPr>
          <w:p w:rsidR="00713925" w:rsidRPr="00E72564" w:rsidRDefault="00713925" w:rsidP="00713925">
            <w:pPr>
              <w:rPr>
                <w:rFonts w:asciiTheme="majorHAnsi" w:hAnsiTheme="majorHAnsi" w:cs="Cambria"/>
                <w:b/>
                <w:color w:val="000000"/>
                <w:sz w:val="22"/>
                <w:szCs w:val="22"/>
              </w:rPr>
            </w:pPr>
            <w:r w:rsidRPr="00E72564">
              <w:rPr>
                <w:rFonts w:asciiTheme="majorHAnsi" w:hAnsiTheme="majorHAnsi" w:cs="Cambria"/>
                <w:b/>
                <w:color w:val="000000"/>
                <w:sz w:val="22"/>
                <w:szCs w:val="22"/>
              </w:rPr>
              <w:t>Program Penagihan,Penyelesaian Keberatan dan Sengketa PBB-P2 dan BPHTB</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462.434.000,00</w:t>
            </w:r>
          </w:p>
        </w:tc>
        <w:tc>
          <w:tcPr>
            <w:tcW w:w="1843" w:type="dxa"/>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357.934.144,00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77,40</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104.499.856,00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Penyusunan dan pengolahan Data Piutang PBB</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74.518.000,00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11.372.144,00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15,26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63.145.856,00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Rekonsiliasi Data Penerimaan PBB</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33.665.000,00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25.133.700,00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74,66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8.531.300,00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Penagihan PBB</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343.201.000,00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321.428.300,00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93,66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21.772.700,00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Pelayanan keberatan atas Materi Penetapan Pajak PBB-P2 dan BPHTB</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11.050.000,00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0</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11.050.000,00</w:t>
            </w:r>
          </w:p>
        </w:tc>
      </w:tr>
      <w:tr w:rsidR="00713925" w:rsidRPr="005C6D1E"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H</w:t>
            </w:r>
          </w:p>
        </w:tc>
        <w:tc>
          <w:tcPr>
            <w:tcW w:w="3118" w:type="dxa"/>
          </w:tcPr>
          <w:p w:rsidR="00713925" w:rsidRPr="00E72564" w:rsidRDefault="00713925" w:rsidP="00713925">
            <w:pPr>
              <w:rPr>
                <w:rFonts w:asciiTheme="majorHAnsi" w:hAnsiTheme="majorHAnsi" w:cs="Cambria"/>
                <w:b/>
                <w:color w:val="000000"/>
                <w:sz w:val="22"/>
                <w:szCs w:val="22"/>
              </w:rPr>
            </w:pPr>
            <w:r w:rsidRPr="00E72564">
              <w:rPr>
                <w:rFonts w:asciiTheme="majorHAnsi" w:hAnsiTheme="majorHAnsi" w:cs="Cambria"/>
                <w:b/>
                <w:color w:val="000000"/>
                <w:sz w:val="22"/>
                <w:szCs w:val="22"/>
              </w:rPr>
              <w:t>Program Pendaftaran,Pendataan Pajak daerah lainnya</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265.117.400,00</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262.193.235,00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98,90</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2.924.165,00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color w:val="000000"/>
                <w:sz w:val="22"/>
                <w:szCs w:val="22"/>
              </w:rPr>
            </w:pPr>
            <w:r w:rsidRPr="00E72564">
              <w:rPr>
                <w:rFonts w:asciiTheme="majorHAnsi" w:hAnsiTheme="majorHAnsi" w:cs="Cambria"/>
                <w:color w:val="000000"/>
                <w:sz w:val="22"/>
                <w:szCs w:val="22"/>
              </w:rPr>
              <w:t>Pendaftaran dan Pendataan Obyek dan Subyek Pajak Daerah</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150.757.400,00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148.713.235,00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98,64</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2.044.165,00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Sosialisasi PAD Kepada Wajib Pajak</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114.360.000,00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113.480.000,00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99,23</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880.000,00</w:t>
            </w:r>
          </w:p>
        </w:tc>
      </w:tr>
      <w:tr w:rsidR="00713925" w:rsidTr="00713925">
        <w:tc>
          <w:tcPr>
            <w:tcW w:w="426" w:type="dxa"/>
          </w:tcPr>
          <w:p w:rsidR="00713925" w:rsidRPr="00E72564"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b/>
              </w:rPr>
            </w:pPr>
            <w:r w:rsidRPr="00E72564">
              <w:rPr>
                <w:rFonts w:asciiTheme="majorHAnsi" w:eastAsia="Batang" w:hAnsiTheme="majorHAnsi" w:cs="Nirmala UI Semilight"/>
                <w:b/>
              </w:rPr>
              <w:t>I</w:t>
            </w:r>
          </w:p>
        </w:tc>
        <w:tc>
          <w:tcPr>
            <w:tcW w:w="3118" w:type="dxa"/>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Perhitungan dan Penetapan Pajak daerah lainnya</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240.953.400,00</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231.730.400,00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96,17</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9.223.000,00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Perhitungan, Pendataan dan penyampaian Pajak daerah</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203.843.600,00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196.970.400,00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96,63</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6.873.200,00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Pengadaan dan Pembukuan Benda Berharga</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8.625.000,00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7.000.000,00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81,16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1.625.000,00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vAlign w:val="bottom"/>
          </w:tcPr>
          <w:p w:rsidR="00713925" w:rsidRPr="00B16B25" w:rsidRDefault="00713925" w:rsidP="00713925">
            <w:pPr>
              <w:rPr>
                <w:rFonts w:asciiTheme="majorHAnsi" w:hAnsiTheme="majorHAnsi" w:cs="Cambria"/>
                <w:color w:val="000000"/>
                <w:sz w:val="22"/>
                <w:szCs w:val="22"/>
              </w:rPr>
            </w:pPr>
            <w:r w:rsidRPr="00E72564">
              <w:rPr>
                <w:rFonts w:asciiTheme="majorHAnsi" w:hAnsiTheme="majorHAnsi" w:cs="Cambria"/>
                <w:color w:val="000000"/>
                <w:sz w:val="22"/>
                <w:szCs w:val="22"/>
              </w:rPr>
              <w:t>Pemantauan Objek Pajak daerah</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28.484.800,00</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27.760.000,00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97,46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724.800,00</w:t>
            </w:r>
          </w:p>
        </w:tc>
      </w:tr>
      <w:tr w:rsidR="00713925" w:rsidRPr="005C6D1E" w:rsidTr="00713925">
        <w:tc>
          <w:tcPr>
            <w:tcW w:w="426" w:type="dxa"/>
          </w:tcPr>
          <w:p w:rsidR="00713925" w:rsidRPr="00E72564"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b/>
              </w:rPr>
            </w:pPr>
            <w:r w:rsidRPr="00E72564">
              <w:rPr>
                <w:rFonts w:asciiTheme="majorHAnsi" w:eastAsia="Batang" w:hAnsiTheme="majorHAnsi" w:cs="Nirmala UI Semilight"/>
                <w:b/>
              </w:rPr>
              <w:t>J</w:t>
            </w:r>
          </w:p>
        </w:tc>
        <w:tc>
          <w:tcPr>
            <w:tcW w:w="3118" w:type="dxa"/>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Penagihan,Penyelesaian Keberatan dan Sengketa Pajak daerah lainnya</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199.247.300,00</w:t>
            </w:r>
          </w:p>
        </w:tc>
        <w:tc>
          <w:tcPr>
            <w:tcW w:w="1843" w:type="dxa"/>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195.958.108,00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98,35</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3.289.192,00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Penagihan Pajak daerah Laainnya</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173.197.300,00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170.731.386,00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98,58</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2.465.914,00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Pelayanan keberatan atas Materi Penetapan Pajak daerah Lainnya</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26.050.000,00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25.226.722,00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96,84</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823.278,00</w:t>
            </w:r>
          </w:p>
        </w:tc>
      </w:tr>
      <w:tr w:rsidR="00713925" w:rsidTr="00713925">
        <w:tc>
          <w:tcPr>
            <w:tcW w:w="426" w:type="dxa"/>
          </w:tcPr>
          <w:p w:rsidR="00713925" w:rsidRPr="00E72564"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b/>
              </w:rPr>
            </w:pPr>
            <w:r w:rsidRPr="00E72564">
              <w:rPr>
                <w:rFonts w:asciiTheme="majorHAnsi" w:eastAsia="Batang" w:hAnsiTheme="majorHAnsi" w:cs="Nirmala UI Semilight"/>
                <w:b/>
              </w:rPr>
              <w:t>K</w:t>
            </w:r>
          </w:p>
        </w:tc>
        <w:tc>
          <w:tcPr>
            <w:tcW w:w="3118" w:type="dxa"/>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Pengelolaan dan Penertiban Pasar</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1.208.319.300,00</w:t>
            </w:r>
          </w:p>
        </w:tc>
        <w:tc>
          <w:tcPr>
            <w:tcW w:w="1843" w:type="dxa"/>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1.133.389.625,00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93,80</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74.929.675,00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Penertiban dan pengendalian Pasar</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99.114.000,00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85.478.700,00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86,24</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13.635.300,00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Optimalisasi Penerimaan Retribusi Pasar</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1.109.205.300,00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1.047.910.925,00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94,47</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61.294.375,00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r>
              <w:rPr>
                <w:rFonts w:asciiTheme="majorHAnsi" w:eastAsia="Batang" w:hAnsiTheme="majorHAnsi" w:cs="Nirmala UI Semilight"/>
              </w:rPr>
              <w:t>L</w:t>
            </w:r>
          </w:p>
        </w:tc>
        <w:tc>
          <w:tcPr>
            <w:tcW w:w="3118" w:type="dxa"/>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Pembangunan dan Rehabilitasi Pasar</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10.631.456.692,00</w:t>
            </w:r>
          </w:p>
        </w:tc>
        <w:tc>
          <w:tcPr>
            <w:tcW w:w="1843" w:type="dxa"/>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10.361.268.807,44</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97,46</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270.187.885,56</w:t>
            </w:r>
          </w:p>
        </w:tc>
      </w:tr>
      <w:tr w:rsidR="00713925" w:rsidRPr="003641A9"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Pengadaan saarana dan Prasarana Pasar</w:t>
            </w:r>
          </w:p>
        </w:tc>
        <w:tc>
          <w:tcPr>
            <w:tcW w:w="1843" w:type="dxa"/>
            <w:vAlign w:val="center"/>
          </w:tcPr>
          <w:p w:rsidR="00713925" w:rsidRPr="00232738" w:rsidRDefault="00713925" w:rsidP="00713925">
            <w:pPr>
              <w:jc w:val="right"/>
              <w:rPr>
                <w:rFonts w:asciiTheme="majorHAnsi" w:hAnsiTheme="majorHAnsi" w:cs="Cambria"/>
                <w:sz w:val="20"/>
                <w:szCs w:val="20"/>
              </w:rPr>
            </w:pPr>
            <w:r w:rsidRPr="00232738">
              <w:rPr>
                <w:rFonts w:asciiTheme="majorHAnsi" w:hAnsiTheme="majorHAnsi" w:cs="Cambria"/>
                <w:sz w:val="20"/>
                <w:szCs w:val="20"/>
              </w:rPr>
              <w:t>10.631.456.692,00</w:t>
            </w:r>
          </w:p>
        </w:tc>
        <w:tc>
          <w:tcPr>
            <w:tcW w:w="1843" w:type="dxa"/>
            <w:vAlign w:val="center"/>
          </w:tcPr>
          <w:p w:rsidR="00713925" w:rsidRPr="00232738" w:rsidRDefault="00713925" w:rsidP="00713925">
            <w:pPr>
              <w:jc w:val="right"/>
              <w:rPr>
                <w:rFonts w:asciiTheme="majorHAnsi" w:hAnsiTheme="majorHAnsi" w:cs="Cambria"/>
                <w:color w:val="000000"/>
                <w:sz w:val="20"/>
                <w:szCs w:val="20"/>
              </w:rPr>
            </w:pPr>
            <w:r w:rsidRPr="00232738">
              <w:rPr>
                <w:rFonts w:asciiTheme="majorHAnsi" w:hAnsiTheme="majorHAnsi" w:cs="Cambria"/>
                <w:color w:val="000000"/>
                <w:sz w:val="20"/>
                <w:szCs w:val="20"/>
              </w:rPr>
              <w:t>10.361.268.807,44</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97,46</w:t>
            </w:r>
          </w:p>
        </w:tc>
        <w:tc>
          <w:tcPr>
            <w:tcW w:w="1559" w:type="dxa"/>
            <w:vAlign w:val="bottom"/>
          </w:tcPr>
          <w:p w:rsidR="00713925" w:rsidRPr="003641A9" w:rsidRDefault="00713925" w:rsidP="00713925">
            <w:pPr>
              <w:jc w:val="right"/>
              <w:rPr>
                <w:rFonts w:asciiTheme="majorHAnsi" w:hAnsiTheme="majorHAnsi" w:cs="Cambria"/>
                <w:color w:val="000000"/>
                <w:sz w:val="20"/>
                <w:szCs w:val="20"/>
              </w:rPr>
            </w:pPr>
            <w:r w:rsidRPr="003641A9">
              <w:rPr>
                <w:rFonts w:asciiTheme="majorHAnsi" w:hAnsiTheme="majorHAnsi" w:cs="Cambria"/>
                <w:color w:val="000000"/>
                <w:sz w:val="20"/>
                <w:szCs w:val="20"/>
              </w:rPr>
              <w:t>270.187.885,56</w:t>
            </w:r>
          </w:p>
        </w:tc>
      </w:tr>
      <w:tr w:rsidR="00713925" w:rsidTr="00713925">
        <w:tc>
          <w:tcPr>
            <w:tcW w:w="426" w:type="dxa"/>
          </w:tcPr>
          <w:p w:rsidR="00713925" w:rsidRPr="00E72564"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b/>
              </w:rPr>
            </w:pPr>
            <w:r w:rsidRPr="00E72564">
              <w:rPr>
                <w:rFonts w:asciiTheme="majorHAnsi" w:eastAsia="Batang" w:hAnsiTheme="majorHAnsi" w:cs="Nirmala UI Semilight"/>
                <w:b/>
              </w:rPr>
              <w:t>M</w:t>
            </w:r>
          </w:p>
        </w:tc>
        <w:tc>
          <w:tcPr>
            <w:tcW w:w="3118" w:type="dxa"/>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Pengendalian dan Pengembangan Pendapatan Daerah</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168.980.100,00</w:t>
            </w:r>
          </w:p>
        </w:tc>
        <w:tc>
          <w:tcPr>
            <w:tcW w:w="1843" w:type="dxa"/>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165.193.140,00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97,76</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3.786.960,00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Penyusunan Rencana Penerimaan,pengendalian dan evaluasi Penerimaan Daerah</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29.118.400,00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26.424.100,00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90,75</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2.694.300,00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Aplikasi SIMDA Pendapatan</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139.861.700,00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138.769.040,00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99,22</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1.092.660,00</w:t>
            </w:r>
          </w:p>
        </w:tc>
      </w:tr>
      <w:tr w:rsidR="00713925" w:rsidTr="00713925">
        <w:tc>
          <w:tcPr>
            <w:tcW w:w="426" w:type="dxa"/>
          </w:tcPr>
          <w:p w:rsidR="00713925" w:rsidRPr="00DB44D1"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b/>
              </w:rPr>
            </w:pPr>
            <w:r w:rsidRPr="00DB44D1">
              <w:rPr>
                <w:rFonts w:asciiTheme="majorHAnsi" w:eastAsia="Batang" w:hAnsiTheme="majorHAnsi" w:cs="Nirmala UI Semilight"/>
                <w:b/>
              </w:rPr>
              <w:t>N</w:t>
            </w:r>
          </w:p>
        </w:tc>
        <w:tc>
          <w:tcPr>
            <w:tcW w:w="3118" w:type="dxa"/>
          </w:tcPr>
          <w:p w:rsidR="00713925" w:rsidRPr="00DB44D1" w:rsidRDefault="00713925" w:rsidP="00713925">
            <w:pPr>
              <w:rPr>
                <w:rFonts w:asciiTheme="majorHAnsi" w:hAnsiTheme="majorHAnsi" w:cs="Cambria"/>
                <w:b/>
                <w:sz w:val="20"/>
                <w:szCs w:val="20"/>
              </w:rPr>
            </w:pPr>
            <w:r w:rsidRPr="00DB44D1">
              <w:rPr>
                <w:rFonts w:asciiTheme="majorHAnsi" w:hAnsiTheme="majorHAnsi" w:cs="Cambria"/>
                <w:b/>
                <w:sz w:val="20"/>
                <w:szCs w:val="20"/>
              </w:rPr>
              <w:t>Program Pengelolaan Retribusi daerah,Dana Perimbangan dan Lain-lain Pendapatan Daerah yang sah</w:t>
            </w:r>
          </w:p>
        </w:tc>
        <w:tc>
          <w:tcPr>
            <w:tcW w:w="1843" w:type="dxa"/>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66.843.600,00</w:t>
            </w:r>
          </w:p>
        </w:tc>
        <w:tc>
          <w:tcPr>
            <w:tcW w:w="1843" w:type="dxa"/>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62.968.550,00</w:t>
            </w:r>
          </w:p>
        </w:tc>
        <w:tc>
          <w:tcPr>
            <w:tcW w:w="709" w:type="dxa"/>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94,20</w:t>
            </w:r>
          </w:p>
        </w:tc>
        <w:tc>
          <w:tcPr>
            <w:tcW w:w="1559" w:type="dxa"/>
            <w:vAlign w:val="bottom"/>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3.875.050,00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Koordinasi penyelesaian Dana Perimbangan</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21.363.600,00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18.281.050,00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85,57</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3.082.550,00</w:t>
            </w:r>
          </w:p>
        </w:tc>
      </w:tr>
      <w:tr w:rsidR="00713925" w:rsidTr="00713925">
        <w:tc>
          <w:tcPr>
            <w:tcW w:w="426" w:type="dxa"/>
          </w:tcPr>
          <w:p w:rsidR="00713925" w:rsidRDefault="00713925" w:rsidP="00713925">
            <w:pPr>
              <w:tabs>
                <w:tab w:val="left" w:pos="567"/>
              </w:tabs>
              <w:autoSpaceDE w:val="0"/>
              <w:autoSpaceDN w:val="0"/>
              <w:adjustRightInd w:val="0"/>
              <w:spacing w:line="360" w:lineRule="auto"/>
              <w:jc w:val="both"/>
              <w:rPr>
                <w:rFonts w:asciiTheme="majorHAnsi" w:eastAsia="Batang" w:hAnsiTheme="majorHAnsi" w:cs="Nirmala UI Semilight"/>
              </w:rPr>
            </w:pPr>
          </w:p>
        </w:tc>
        <w:tc>
          <w:tcPr>
            <w:tcW w:w="3118" w:type="dxa"/>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Perhitungan, Pendataan dan penyampaian Retribusi daerah</w:t>
            </w:r>
          </w:p>
        </w:tc>
        <w:tc>
          <w:tcPr>
            <w:tcW w:w="1843" w:type="dxa"/>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45.480.000,00</w:t>
            </w:r>
          </w:p>
        </w:tc>
        <w:tc>
          <w:tcPr>
            <w:tcW w:w="1843" w:type="dxa"/>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44.687.500,00</w:t>
            </w:r>
          </w:p>
        </w:tc>
        <w:tc>
          <w:tcPr>
            <w:tcW w:w="709" w:type="dxa"/>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98,26</w:t>
            </w:r>
          </w:p>
        </w:tc>
        <w:tc>
          <w:tcPr>
            <w:tcW w:w="1559" w:type="dxa"/>
            <w:vAlign w:val="bottom"/>
          </w:tcPr>
          <w:p w:rsidR="00713925" w:rsidRPr="0022623B"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792.500,00</w:t>
            </w:r>
          </w:p>
        </w:tc>
      </w:tr>
    </w:tbl>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r>
        <w:rPr>
          <w:rFonts w:asciiTheme="majorHAnsi" w:eastAsia="Batang" w:hAnsiTheme="majorHAnsi" w:cs="Nirmala UI Semilight"/>
          <w:lang w:val="id-ID"/>
        </w:rPr>
        <w:t>Sumber Data : Laporan Realisasi Bapenda TA 2018</w:t>
      </w:r>
    </w:p>
    <w:p w:rsidR="00713925" w:rsidRDefault="00713925" w:rsidP="00713925">
      <w:pPr>
        <w:tabs>
          <w:tab w:val="left" w:pos="567"/>
        </w:tabs>
        <w:autoSpaceDE w:val="0"/>
        <w:autoSpaceDN w:val="0"/>
        <w:adjustRightInd w:val="0"/>
        <w:spacing w:line="360" w:lineRule="auto"/>
        <w:ind w:left="630"/>
        <w:jc w:val="both"/>
        <w:rPr>
          <w:rFonts w:asciiTheme="majorHAnsi" w:eastAsia="Batang" w:hAnsiTheme="majorHAnsi" w:cs="Nirmala UI Semilight"/>
          <w:lang w:val="id-ID"/>
        </w:rPr>
      </w:pPr>
    </w:p>
    <w:p w:rsidR="00713925" w:rsidRPr="007C35EB" w:rsidRDefault="00713925" w:rsidP="00713925">
      <w:pPr>
        <w:spacing w:line="360" w:lineRule="auto"/>
        <w:jc w:val="both"/>
        <w:rPr>
          <w:rFonts w:asciiTheme="majorHAnsi" w:hAnsiTheme="majorHAnsi" w:cs="Cambria"/>
          <w:lang w:val="id-ID"/>
        </w:rPr>
      </w:pPr>
      <w:r w:rsidRPr="007C35EB">
        <w:rPr>
          <w:rFonts w:asciiTheme="majorHAnsi" w:hAnsiTheme="majorHAnsi" w:cs="Cambria"/>
          <w:lang w:val="id-ID"/>
        </w:rPr>
        <w:t>Akuntabilitas keuangan dari sisi pendapatan dimana target penerimaan Pendapatan Asli</w:t>
      </w:r>
      <w:r>
        <w:rPr>
          <w:rFonts w:asciiTheme="majorHAnsi" w:hAnsiTheme="majorHAnsi" w:cs="Cambria"/>
          <w:lang w:val="id-ID"/>
        </w:rPr>
        <w:t xml:space="preserve"> Daerah pada Tahun Anggaran 2018</w:t>
      </w:r>
      <w:r w:rsidRPr="007C35EB">
        <w:rPr>
          <w:rFonts w:asciiTheme="majorHAnsi" w:hAnsiTheme="majorHAnsi" w:cs="Cambria"/>
          <w:lang w:val="id-ID"/>
        </w:rPr>
        <w:t xml:space="preserve"> adalah sebesar Rp. </w:t>
      </w:r>
      <w:r>
        <w:rPr>
          <w:rFonts w:asciiTheme="majorHAnsi" w:hAnsiTheme="majorHAnsi" w:cs="Cambria"/>
          <w:lang w:val="id-ID"/>
        </w:rPr>
        <w:t>265.815.310.017,00</w:t>
      </w:r>
      <w:r w:rsidRPr="007C35EB">
        <w:rPr>
          <w:rFonts w:asciiTheme="majorHAnsi" w:hAnsiTheme="majorHAnsi" w:cs="Cambria"/>
          <w:lang w:val="id-ID"/>
        </w:rPr>
        <w:t xml:space="preserve">;. Realisasi penerimaan tercapai Rp. </w:t>
      </w:r>
      <w:r>
        <w:rPr>
          <w:rFonts w:asciiTheme="majorHAnsi" w:hAnsiTheme="majorHAnsi" w:cs="Cambria"/>
          <w:lang w:val="id-ID"/>
        </w:rPr>
        <w:t>270.316.742.735,94</w:t>
      </w:r>
      <w:r w:rsidRPr="007C35EB">
        <w:rPr>
          <w:rFonts w:asciiTheme="majorHAnsi" w:hAnsiTheme="majorHAnsi" w:cs="Cambria"/>
          <w:lang w:val="id-ID"/>
        </w:rPr>
        <w:t xml:space="preserve">; atau </w:t>
      </w:r>
      <w:r>
        <w:rPr>
          <w:rFonts w:asciiTheme="majorHAnsi" w:hAnsiTheme="majorHAnsi" w:cs="Cambria"/>
          <w:lang w:val="id-ID"/>
        </w:rPr>
        <w:t>101,69</w:t>
      </w:r>
      <w:r w:rsidRPr="007C35EB">
        <w:rPr>
          <w:rFonts w:asciiTheme="majorHAnsi" w:hAnsiTheme="majorHAnsi" w:cs="Cambria"/>
          <w:lang w:val="id-ID"/>
        </w:rPr>
        <w:t xml:space="preserve"> %.  Pendapatan Daerah yang dikelola oleh Badan Pendapatan Daerah Kabupaten Sumbawa  terdiri dari Hasil Pajak Daerah. Hasil Retribusi Daerah</w:t>
      </w:r>
      <w:r w:rsidRPr="007C35EB">
        <w:rPr>
          <w:rFonts w:asciiTheme="majorHAnsi" w:hAnsiTheme="majorHAnsi" w:cs="Cambria"/>
          <w:color w:val="FF0000"/>
          <w:lang w:val="id-ID"/>
        </w:rPr>
        <w:t xml:space="preserve"> ,</w:t>
      </w:r>
      <w:r w:rsidRPr="007C35EB">
        <w:rPr>
          <w:rFonts w:asciiTheme="majorHAnsi" w:hAnsiTheme="majorHAnsi" w:cs="Cambria"/>
          <w:bCs/>
          <w:sz w:val="16"/>
          <w:szCs w:val="16"/>
        </w:rPr>
        <w:t xml:space="preserve"> </w:t>
      </w:r>
      <w:r w:rsidRPr="007C35EB">
        <w:rPr>
          <w:rFonts w:asciiTheme="majorHAnsi" w:hAnsiTheme="majorHAnsi" w:cs="Cambria"/>
          <w:bCs/>
        </w:rPr>
        <w:t>Hasil Pengelolaan Kekayaan Daerah Yg di</w:t>
      </w:r>
      <w:r w:rsidRPr="007C35EB">
        <w:rPr>
          <w:rFonts w:asciiTheme="majorHAnsi" w:hAnsiTheme="majorHAnsi" w:cs="Cambria"/>
          <w:bCs/>
          <w:lang w:val="id-ID"/>
        </w:rPr>
        <w:t xml:space="preserve"> pisahkan</w:t>
      </w:r>
      <w:r w:rsidRPr="007C35EB">
        <w:rPr>
          <w:rFonts w:asciiTheme="majorHAnsi" w:hAnsiTheme="majorHAnsi" w:cs="Cambria"/>
          <w:color w:val="FF0000"/>
          <w:lang w:val="id-ID"/>
        </w:rPr>
        <w:t xml:space="preserve"> ,</w:t>
      </w:r>
      <w:r w:rsidRPr="007C35EB">
        <w:rPr>
          <w:rFonts w:asciiTheme="majorHAnsi" w:hAnsiTheme="majorHAnsi" w:cs="Cambria"/>
          <w:bCs/>
        </w:rPr>
        <w:t xml:space="preserve"> Lain-lain Pendapatan Asli Daerah yg sah</w:t>
      </w:r>
      <w:r w:rsidRPr="007C35EB">
        <w:rPr>
          <w:rFonts w:asciiTheme="majorHAnsi" w:hAnsiTheme="majorHAnsi" w:cs="Cambria"/>
          <w:color w:val="FF0000"/>
          <w:lang w:val="id-ID"/>
        </w:rPr>
        <w:t xml:space="preserve">  </w:t>
      </w:r>
      <w:r w:rsidRPr="007C35EB">
        <w:rPr>
          <w:rFonts w:asciiTheme="majorHAnsi" w:hAnsiTheme="majorHAnsi" w:cs="Cambria"/>
          <w:lang w:val="id-ID"/>
        </w:rPr>
        <w:t>dan Lain-lain pendapatan daerah yang.  Capaian masing-masing retribusi dapat dilihat pada Tabel berikut ini:</w:t>
      </w:r>
    </w:p>
    <w:p w:rsidR="00713925" w:rsidRPr="00EA64F7" w:rsidRDefault="00713925" w:rsidP="00713925">
      <w:pPr>
        <w:spacing w:line="336" w:lineRule="auto"/>
        <w:ind w:left="540" w:firstLine="567"/>
        <w:jc w:val="both"/>
        <w:rPr>
          <w:rFonts w:asciiTheme="majorHAnsi" w:eastAsia="Batang" w:hAnsiTheme="majorHAnsi" w:cs="Nirmala UI Semilight"/>
          <w:sz w:val="22"/>
          <w:szCs w:val="22"/>
          <w:lang w:val="id-ID"/>
        </w:rPr>
      </w:pPr>
    </w:p>
    <w:p w:rsidR="00713925" w:rsidRPr="006866DA" w:rsidRDefault="00713925" w:rsidP="00713925">
      <w:pPr>
        <w:tabs>
          <w:tab w:val="left" w:pos="5505"/>
        </w:tabs>
        <w:spacing w:before="120" w:line="360" w:lineRule="auto"/>
        <w:jc w:val="center"/>
        <w:rPr>
          <w:rFonts w:asciiTheme="majorHAnsi" w:eastAsia="Batang" w:hAnsiTheme="majorHAnsi" w:cs="@Yu Gothic UI Light"/>
          <w:b/>
        </w:rPr>
      </w:pPr>
      <w:r w:rsidRPr="006866DA">
        <w:rPr>
          <w:rFonts w:asciiTheme="majorHAnsi" w:eastAsia="Batang" w:hAnsiTheme="majorHAnsi" w:cs="@Yu Gothic UI Light"/>
          <w:b/>
        </w:rPr>
        <w:t xml:space="preserve"> Target dan Realisasi Pendapatan Tahun 201</w:t>
      </w:r>
      <w:r>
        <w:rPr>
          <w:rFonts w:asciiTheme="majorHAnsi" w:eastAsia="Batang" w:hAnsiTheme="majorHAnsi" w:cs="@Yu Gothic UI Light"/>
          <w:b/>
          <w:lang w:val="id-ID"/>
        </w:rPr>
        <w:t>8</w:t>
      </w:r>
    </w:p>
    <w:tbl>
      <w:tblPr>
        <w:tblW w:w="9782" w:type="dxa"/>
        <w:tblInd w:w="-928" w:type="dxa"/>
        <w:tblLayout w:type="fixed"/>
        <w:tblLook w:val="04A0" w:firstRow="1" w:lastRow="0" w:firstColumn="1" w:lastColumn="0" w:noHBand="0" w:noVBand="1"/>
      </w:tblPr>
      <w:tblGrid>
        <w:gridCol w:w="284"/>
        <w:gridCol w:w="284"/>
        <w:gridCol w:w="283"/>
        <w:gridCol w:w="426"/>
        <w:gridCol w:w="425"/>
        <w:gridCol w:w="3729"/>
        <w:gridCol w:w="1799"/>
        <w:gridCol w:w="1701"/>
        <w:gridCol w:w="851"/>
      </w:tblGrid>
      <w:tr w:rsidR="00713925" w:rsidRPr="006866DA" w:rsidTr="00713925">
        <w:trPr>
          <w:trHeight w:val="320"/>
          <w:tblHeader/>
        </w:trPr>
        <w:tc>
          <w:tcPr>
            <w:tcW w:w="1702" w:type="dxa"/>
            <w:gridSpan w:val="5"/>
            <w:vMerge w:val="restart"/>
            <w:tcBorders>
              <w:top w:val="double" w:sz="6" w:space="0" w:color="auto"/>
              <w:left w:val="double" w:sz="6" w:space="0" w:color="auto"/>
              <w:bottom w:val="single" w:sz="4" w:space="0" w:color="000000"/>
              <w:right w:val="single" w:sz="4" w:space="0" w:color="000000"/>
            </w:tcBorders>
            <w:shd w:val="clear" w:color="auto" w:fill="F4B083" w:themeFill="accent2" w:themeFillTint="99"/>
            <w:vAlign w:val="center"/>
            <w:hideMark/>
          </w:tcPr>
          <w:p w:rsidR="00713925" w:rsidRPr="006866DA" w:rsidRDefault="00713925" w:rsidP="00713925">
            <w:pPr>
              <w:jc w:val="center"/>
              <w:rPr>
                <w:rFonts w:asciiTheme="majorHAnsi" w:hAnsiTheme="majorHAnsi" w:cs="Nirmala UI Semilight"/>
                <w:b/>
                <w:bCs/>
                <w:sz w:val="16"/>
                <w:szCs w:val="16"/>
              </w:rPr>
            </w:pPr>
            <w:r w:rsidRPr="006866DA">
              <w:rPr>
                <w:rFonts w:asciiTheme="majorHAnsi" w:hAnsiTheme="majorHAnsi" w:cs="Nirmala UI Semilight"/>
                <w:b/>
                <w:bCs/>
                <w:sz w:val="16"/>
                <w:szCs w:val="16"/>
              </w:rPr>
              <w:t>KODE REKENING</w:t>
            </w:r>
          </w:p>
        </w:tc>
        <w:tc>
          <w:tcPr>
            <w:tcW w:w="3729" w:type="dxa"/>
            <w:vMerge w:val="restart"/>
            <w:tcBorders>
              <w:top w:val="double" w:sz="6" w:space="0" w:color="auto"/>
              <w:left w:val="single" w:sz="4" w:space="0" w:color="auto"/>
              <w:bottom w:val="single" w:sz="4" w:space="0" w:color="auto"/>
              <w:right w:val="single" w:sz="4" w:space="0" w:color="auto"/>
            </w:tcBorders>
            <w:shd w:val="clear" w:color="auto" w:fill="F4B083" w:themeFill="accent2" w:themeFillTint="99"/>
            <w:vAlign w:val="center"/>
            <w:hideMark/>
          </w:tcPr>
          <w:p w:rsidR="00713925" w:rsidRPr="006866DA" w:rsidRDefault="00713925" w:rsidP="00713925">
            <w:pPr>
              <w:jc w:val="center"/>
              <w:rPr>
                <w:rFonts w:asciiTheme="majorHAnsi" w:hAnsiTheme="majorHAnsi" w:cs="Nirmala UI Semilight"/>
                <w:b/>
                <w:bCs/>
                <w:sz w:val="16"/>
                <w:szCs w:val="16"/>
              </w:rPr>
            </w:pPr>
            <w:r w:rsidRPr="006866DA">
              <w:rPr>
                <w:rFonts w:asciiTheme="majorHAnsi" w:hAnsiTheme="majorHAnsi" w:cs="Nirmala UI Semilight"/>
                <w:b/>
                <w:bCs/>
                <w:sz w:val="16"/>
                <w:szCs w:val="16"/>
              </w:rPr>
              <w:t>URAIAN</w:t>
            </w:r>
          </w:p>
        </w:tc>
        <w:tc>
          <w:tcPr>
            <w:tcW w:w="1799" w:type="dxa"/>
            <w:vMerge w:val="restart"/>
            <w:tcBorders>
              <w:top w:val="double" w:sz="6" w:space="0" w:color="auto"/>
              <w:left w:val="single" w:sz="4" w:space="0" w:color="auto"/>
              <w:bottom w:val="single" w:sz="4" w:space="0" w:color="auto"/>
              <w:right w:val="single" w:sz="4" w:space="0" w:color="auto"/>
            </w:tcBorders>
            <w:shd w:val="clear" w:color="auto" w:fill="F4B083" w:themeFill="accent2" w:themeFillTint="99"/>
            <w:vAlign w:val="center"/>
            <w:hideMark/>
          </w:tcPr>
          <w:p w:rsidR="00713925" w:rsidRPr="00CD6B51" w:rsidRDefault="00713925" w:rsidP="00713925">
            <w:pPr>
              <w:jc w:val="center"/>
              <w:rPr>
                <w:rFonts w:asciiTheme="majorHAnsi" w:hAnsiTheme="majorHAnsi" w:cs="Nirmala UI Semilight"/>
                <w:b/>
                <w:bCs/>
                <w:sz w:val="16"/>
                <w:szCs w:val="16"/>
                <w:lang w:val="id-ID"/>
              </w:rPr>
            </w:pPr>
            <w:r>
              <w:rPr>
                <w:rFonts w:asciiTheme="majorHAnsi" w:hAnsiTheme="majorHAnsi" w:cs="Nirmala UI Semilight"/>
                <w:b/>
                <w:bCs/>
                <w:sz w:val="16"/>
                <w:szCs w:val="16"/>
              </w:rPr>
              <w:t>TARGET  201</w:t>
            </w:r>
            <w:r>
              <w:rPr>
                <w:rFonts w:asciiTheme="majorHAnsi" w:hAnsiTheme="majorHAnsi" w:cs="Nirmala UI Semilight"/>
                <w:b/>
                <w:bCs/>
                <w:sz w:val="16"/>
                <w:szCs w:val="16"/>
                <w:lang w:val="id-ID"/>
              </w:rPr>
              <w:t>7</w:t>
            </w:r>
          </w:p>
        </w:tc>
        <w:tc>
          <w:tcPr>
            <w:tcW w:w="1701" w:type="dxa"/>
            <w:vMerge w:val="restart"/>
            <w:tcBorders>
              <w:top w:val="double" w:sz="6" w:space="0" w:color="auto"/>
              <w:left w:val="single" w:sz="4" w:space="0" w:color="auto"/>
              <w:bottom w:val="single" w:sz="4" w:space="0" w:color="auto"/>
              <w:right w:val="single" w:sz="4" w:space="0" w:color="auto"/>
            </w:tcBorders>
            <w:shd w:val="clear" w:color="auto" w:fill="F4B083" w:themeFill="accent2" w:themeFillTint="99"/>
            <w:vAlign w:val="center"/>
            <w:hideMark/>
          </w:tcPr>
          <w:p w:rsidR="00713925" w:rsidRPr="006866DA" w:rsidRDefault="00713925" w:rsidP="00713925">
            <w:pPr>
              <w:jc w:val="center"/>
              <w:rPr>
                <w:rFonts w:asciiTheme="majorHAnsi" w:hAnsiTheme="majorHAnsi" w:cs="Nirmala UI Semilight"/>
                <w:b/>
                <w:bCs/>
                <w:sz w:val="16"/>
                <w:szCs w:val="16"/>
              </w:rPr>
            </w:pPr>
            <w:r w:rsidRPr="006866DA">
              <w:rPr>
                <w:rFonts w:asciiTheme="majorHAnsi" w:hAnsiTheme="majorHAnsi" w:cs="Nirmala UI Semilight"/>
                <w:b/>
                <w:bCs/>
                <w:sz w:val="16"/>
                <w:szCs w:val="16"/>
              </w:rPr>
              <w:t>REALISASI</w:t>
            </w:r>
          </w:p>
        </w:tc>
        <w:tc>
          <w:tcPr>
            <w:tcW w:w="851" w:type="dxa"/>
            <w:vMerge w:val="restart"/>
            <w:tcBorders>
              <w:top w:val="double" w:sz="6" w:space="0" w:color="auto"/>
              <w:left w:val="single" w:sz="4" w:space="0" w:color="auto"/>
              <w:bottom w:val="single" w:sz="4" w:space="0" w:color="auto"/>
              <w:right w:val="double" w:sz="6" w:space="0" w:color="auto"/>
            </w:tcBorders>
            <w:shd w:val="clear" w:color="auto" w:fill="F4B083" w:themeFill="accent2" w:themeFillTint="99"/>
            <w:vAlign w:val="center"/>
            <w:hideMark/>
          </w:tcPr>
          <w:p w:rsidR="00713925" w:rsidRPr="006866DA" w:rsidRDefault="00713925" w:rsidP="00713925">
            <w:pPr>
              <w:jc w:val="center"/>
              <w:rPr>
                <w:rFonts w:asciiTheme="majorHAnsi" w:hAnsiTheme="majorHAnsi" w:cs="Nirmala UI Semilight"/>
                <w:b/>
                <w:bCs/>
                <w:sz w:val="16"/>
                <w:szCs w:val="16"/>
              </w:rPr>
            </w:pPr>
            <w:r w:rsidRPr="006866DA">
              <w:rPr>
                <w:rFonts w:asciiTheme="majorHAnsi" w:hAnsiTheme="majorHAnsi" w:cs="Nirmala UI Semilight"/>
                <w:b/>
                <w:bCs/>
                <w:sz w:val="16"/>
                <w:szCs w:val="16"/>
              </w:rPr>
              <w:t>%</w:t>
            </w:r>
          </w:p>
        </w:tc>
      </w:tr>
      <w:tr w:rsidR="00713925" w:rsidRPr="006866DA" w:rsidTr="00713925">
        <w:trPr>
          <w:trHeight w:val="213"/>
          <w:tblHeader/>
        </w:trPr>
        <w:tc>
          <w:tcPr>
            <w:tcW w:w="1702" w:type="dxa"/>
            <w:gridSpan w:val="5"/>
            <w:vMerge/>
            <w:tcBorders>
              <w:top w:val="double" w:sz="6" w:space="0" w:color="auto"/>
              <w:left w:val="double" w:sz="6" w:space="0" w:color="auto"/>
              <w:bottom w:val="single" w:sz="4" w:space="0" w:color="000000"/>
              <w:right w:val="single" w:sz="4" w:space="0" w:color="000000"/>
            </w:tcBorders>
            <w:shd w:val="clear" w:color="auto" w:fill="F4B083" w:themeFill="accent2" w:themeFillTint="99"/>
            <w:vAlign w:val="center"/>
            <w:hideMark/>
          </w:tcPr>
          <w:p w:rsidR="00713925" w:rsidRPr="006866DA" w:rsidRDefault="00713925" w:rsidP="00713925">
            <w:pPr>
              <w:rPr>
                <w:rFonts w:asciiTheme="majorHAnsi" w:hAnsiTheme="majorHAnsi" w:cs="Nirmala UI Semilight"/>
                <w:b/>
                <w:bCs/>
                <w:sz w:val="16"/>
                <w:szCs w:val="16"/>
              </w:rPr>
            </w:pPr>
          </w:p>
        </w:tc>
        <w:tc>
          <w:tcPr>
            <w:tcW w:w="3729" w:type="dxa"/>
            <w:vMerge/>
            <w:tcBorders>
              <w:top w:val="double" w:sz="6" w:space="0" w:color="auto"/>
              <w:left w:val="single" w:sz="4" w:space="0" w:color="auto"/>
              <w:bottom w:val="single" w:sz="4" w:space="0" w:color="auto"/>
              <w:right w:val="single" w:sz="4" w:space="0" w:color="auto"/>
            </w:tcBorders>
            <w:shd w:val="clear" w:color="auto" w:fill="F4B083" w:themeFill="accent2" w:themeFillTint="99"/>
            <w:vAlign w:val="center"/>
            <w:hideMark/>
          </w:tcPr>
          <w:p w:rsidR="00713925" w:rsidRPr="006866DA" w:rsidRDefault="00713925" w:rsidP="00713925">
            <w:pPr>
              <w:rPr>
                <w:rFonts w:asciiTheme="majorHAnsi" w:hAnsiTheme="majorHAnsi" w:cs="Nirmala UI Semilight"/>
                <w:b/>
                <w:bCs/>
                <w:sz w:val="16"/>
                <w:szCs w:val="16"/>
              </w:rPr>
            </w:pPr>
          </w:p>
        </w:tc>
        <w:tc>
          <w:tcPr>
            <w:tcW w:w="1799" w:type="dxa"/>
            <w:vMerge/>
            <w:tcBorders>
              <w:top w:val="double" w:sz="6" w:space="0" w:color="auto"/>
              <w:left w:val="single" w:sz="4" w:space="0" w:color="auto"/>
              <w:bottom w:val="single" w:sz="4" w:space="0" w:color="auto"/>
              <w:right w:val="single" w:sz="4" w:space="0" w:color="auto"/>
            </w:tcBorders>
            <w:shd w:val="clear" w:color="auto" w:fill="F4B083" w:themeFill="accent2" w:themeFillTint="99"/>
            <w:vAlign w:val="center"/>
            <w:hideMark/>
          </w:tcPr>
          <w:p w:rsidR="00713925" w:rsidRPr="006866DA" w:rsidRDefault="00713925" w:rsidP="00713925">
            <w:pPr>
              <w:rPr>
                <w:rFonts w:asciiTheme="majorHAnsi" w:hAnsiTheme="majorHAnsi" w:cs="Nirmala UI Semilight"/>
                <w:b/>
                <w:bCs/>
                <w:sz w:val="16"/>
                <w:szCs w:val="16"/>
              </w:rPr>
            </w:pPr>
          </w:p>
        </w:tc>
        <w:tc>
          <w:tcPr>
            <w:tcW w:w="1701" w:type="dxa"/>
            <w:vMerge/>
            <w:tcBorders>
              <w:top w:val="double" w:sz="6" w:space="0" w:color="auto"/>
              <w:left w:val="single" w:sz="4" w:space="0" w:color="auto"/>
              <w:bottom w:val="single" w:sz="4" w:space="0" w:color="auto"/>
              <w:right w:val="single" w:sz="4" w:space="0" w:color="auto"/>
            </w:tcBorders>
            <w:shd w:val="clear" w:color="auto" w:fill="F4B083" w:themeFill="accent2" w:themeFillTint="99"/>
            <w:vAlign w:val="center"/>
            <w:hideMark/>
          </w:tcPr>
          <w:p w:rsidR="00713925" w:rsidRPr="006866DA" w:rsidRDefault="00713925" w:rsidP="00713925">
            <w:pPr>
              <w:rPr>
                <w:rFonts w:asciiTheme="majorHAnsi" w:hAnsiTheme="majorHAnsi" w:cs="Nirmala UI Semilight"/>
                <w:b/>
                <w:bCs/>
                <w:sz w:val="16"/>
                <w:szCs w:val="16"/>
              </w:rPr>
            </w:pPr>
          </w:p>
        </w:tc>
        <w:tc>
          <w:tcPr>
            <w:tcW w:w="851" w:type="dxa"/>
            <w:vMerge/>
            <w:tcBorders>
              <w:top w:val="double" w:sz="6" w:space="0" w:color="auto"/>
              <w:left w:val="single" w:sz="4" w:space="0" w:color="auto"/>
              <w:bottom w:val="single" w:sz="4" w:space="0" w:color="auto"/>
              <w:right w:val="double" w:sz="6" w:space="0" w:color="auto"/>
            </w:tcBorders>
            <w:shd w:val="clear" w:color="auto" w:fill="F4B083" w:themeFill="accent2" w:themeFillTint="99"/>
            <w:vAlign w:val="center"/>
            <w:hideMark/>
          </w:tcPr>
          <w:p w:rsidR="00713925" w:rsidRPr="006866DA" w:rsidRDefault="00713925" w:rsidP="00713925">
            <w:pPr>
              <w:rPr>
                <w:rFonts w:asciiTheme="majorHAnsi" w:hAnsiTheme="majorHAnsi" w:cs="Nirmala UI Semilight"/>
                <w:b/>
                <w:bCs/>
                <w:sz w:val="16"/>
                <w:szCs w:val="16"/>
              </w:rPr>
            </w:pPr>
          </w:p>
        </w:tc>
      </w:tr>
      <w:tr w:rsidR="00713925" w:rsidRPr="006866DA" w:rsidTr="00713925">
        <w:trPr>
          <w:trHeight w:val="300"/>
          <w:tblHeader/>
        </w:trPr>
        <w:tc>
          <w:tcPr>
            <w:tcW w:w="1702" w:type="dxa"/>
            <w:gridSpan w:val="5"/>
            <w:tcBorders>
              <w:top w:val="single" w:sz="4" w:space="0" w:color="auto"/>
              <w:left w:val="double" w:sz="6" w:space="0" w:color="auto"/>
              <w:bottom w:val="double" w:sz="6" w:space="0" w:color="auto"/>
              <w:right w:val="single" w:sz="4" w:space="0" w:color="000000"/>
            </w:tcBorders>
            <w:shd w:val="clear" w:color="auto" w:fill="F4B083" w:themeFill="accent2" w:themeFillTint="99"/>
            <w:noWrap/>
            <w:vAlign w:val="center"/>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1</w:t>
            </w:r>
          </w:p>
        </w:tc>
        <w:tc>
          <w:tcPr>
            <w:tcW w:w="3729" w:type="dxa"/>
            <w:tcBorders>
              <w:top w:val="nil"/>
              <w:left w:val="nil"/>
              <w:bottom w:val="double" w:sz="6" w:space="0" w:color="auto"/>
              <w:right w:val="single" w:sz="4" w:space="0" w:color="auto"/>
            </w:tcBorders>
            <w:shd w:val="clear" w:color="auto" w:fill="F4B083" w:themeFill="accent2" w:themeFillTint="99"/>
            <w:noWrap/>
            <w:vAlign w:val="center"/>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2</w:t>
            </w:r>
          </w:p>
        </w:tc>
        <w:tc>
          <w:tcPr>
            <w:tcW w:w="1799" w:type="dxa"/>
            <w:tcBorders>
              <w:top w:val="nil"/>
              <w:left w:val="nil"/>
              <w:bottom w:val="double" w:sz="6" w:space="0" w:color="auto"/>
              <w:right w:val="single" w:sz="4" w:space="0" w:color="auto"/>
            </w:tcBorders>
            <w:shd w:val="clear" w:color="auto" w:fill="F4B083" w:themeFill="accent2" w:themeFillTint="99"/>
            <w:noWrap/>
            <w:vAlign w:val="center"/>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3</w:t>
            </w:r>
          </w:p>
        </w:tc>
        <w:tc>
          <w:tcPr>
            <w:tcW w:w="1701" w:type="dxa"/>
            <w:tcBorders>
              <w:top w:val="nil"/>
              <w:left w:val="nil"/>
              <w:bottom w:val="double" w:sz="6" w:space="0" w:color="auto"/>
              <w:right w:val="single" w:sz="4" w:space="0" w:color="auto"/>
            </w:tcBorders>
            <w:shd w:val="clear" w:color="auto" w:fill="F4B083" w:themeFill="accent2" w:themeFillTint="99"/>
            <w:noWrap/>
            <w:vAlign w:val="center"/>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4</w:t>
            </w:r>
          </w:p>
        </w:tc>
        <w:tc>
          <w:tcPr>
            <w:tcW w:w="851" w:type="dxa"/>
            <w:tcBorders>
              <w:top w:val="nil"/>
              <w:left w:val="nil"/>
              <w:bottom w:val="double" w:sz="6" w:space="0" w:color="auto"/>
              <w:right w:val="double" w:sz="6" w:space="0" w:color="auto"/>
            </w:tcBorders>
            <w:shd w:val="clear" w:color="auto" w:fill="F4B083" w:themeFill="accent2" w:themeFillTint="99"/>
            <w:noWrap/>
            <w:vAlign w:val="center"/>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5</w:t>
            </w:r>
          </w:p>
        </w:tc>
      </w:tr>
      <w:tr w:rsidR="00713925" w:rsidRPr="006866DA" w:rsidTr="00713925">
        <w:trPr>
          <w:trHeight w:val="32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PENDAPATAN  DAERAH</w:t>
            </w:r>
          </w:p>
        </w:tc>
        <w:tc>
          <w:tcPr>
            <w:tcW w:w="1799" w:type="dxa"/>
            <w:tcBorders>
              <w:top w:val="nil"/>
              <w:left w:val="nil"/>
              <w:bottom w:val="single" w:sz="4" w:space="0" w:color="auto"/>
              <w:right w:val="single" w:sz="4" w:space="0" w:color="auto"/>
            </w:tcBorders>
            <w:noWrap/>
            <w:hideMark/>
          </w:tcPr>
          <w:p w:rsidR="00713925" w:rsidRPr="00FE21EF"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265.815.310.017,00</w:t>
            </w:r>
          </w:p>
        </w:tc>
        <w:tc>
          <w:tcPr>
            <w:tcW w:w="1701" w:type="dxa"/>
            <w:tcBorders>
              <w:top w:val="nil"/>
              <w:left w:val="nil"/>
              <w:bottom w:val="single" w:sz="4" w:space="0" w:color="auto"/>
              <w:right w:val="single" w:sz="4" w:space="0" w:color="auto"/>
            </w:tcBorders>
            <w:noWrap/>
            <w:hideMark/>
          </w:tcPr>
          <w:p w:rsidR="00713925" w:rsidRPr="000F1A6A"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270.316.742.735,94</w:t>
            </w:r>
          </w:p>
        </w:tc>
        <w:tc>
          <w:tcPr>
            <w:tcW w:w="851" w:type="dxa"/>
            <w:tcBorders>
              <w:top w:val="nil"/>
              <w:left w:val="nil"/>
              <w:bottom w:val="single" w:sz="4" w:space="0" w:color="auto"/>
              <w:right w:val="double" w:sz="6" w:space="0" w:color="auto"/>
            </w:tcBorders>
            <w:noWrap/>
            <w:hideMark/>
          </w:tcPr>
          <w:p w:rsidR="00713925" w:rsidRPr="00E24C76"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101,69</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PENDAPATAN ASLI DAERAH</w:t>
            </w:r>
          </w:p>
        </w:tc>
        <w:tc>
          <w:tcPr>
            <w:tcW w:w="1799" w:type="dxa"/>
            <w:tcBorders>
              <w:top w:val="nil"/>
              <w:left w:val="nil"/>
              <w:bottom w:val="single" w:sz="4" w:space="0" w:color="auto"/>
              <w:right w:val="single" w:sz="4" w:space="0" w:color="auto"/>
            </w:tcBorders>
            <w:noWrap/>
            <w:hideMark/>
          </w:tcPr>
          <w:p w:rsidR="00713925" w:rsidRPr="00FE21EF"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57.794.590.245,00</w:t>
            </w:r>
          </w:p>
        </w:tc>
        <w:tc>
          <w:tcPr>
            <w:tcW w:w="1701" w:type="dxa"/>
            <w:tcBorders>
              <w:top w:val="nil"/>
              <w:left w:val="nil"/>
              <w:bottom w:val="single" w:sz="4" w:space="0" w:color="auto"/>
              <w:right w:val="single" w:sz="4" w:space="0" w:color="auto"/>
            </w:tcBorders>
            <w:noWrap/>
            <w:hideMark/>
          </w:tcPr>
          <w:p w:rsidR="00713925" w:rsidRPr="000F1A6A"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62.560.947.637,94</w:t>
            </w:r>
          </w:p>
        </w:tc>
        <w:tc>
          <w:tcPr>
            <w:tcW w:w="851" w:type="dxa"/>
            <w:tcBorders>
              <w:top w:val="nil"/>
              <w:left w:val="nil"/>
              <w:bottom w:val="single" w:sz="4" w:space="0" w:color="auto"/>
              <w:right w:val="double" w:sz="6" w:space="0" w:color="auto"/>
            </w:tcBorders>
            <w:noWrap/>
            <w:hideMark/>
          </w:tcPr>
          <w:p w:rsidR="00713925" w:rsidRPr="0076265F"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108,25</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Hasil Pajak Daerah</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b/>
                <w:bCs/>
                <w:sz w:val="16"/>
                <w:szCs w:val="16"/>
              </w:rPr>
            </w:pPr>
            <w:r>
              <w:rPr>
                <w:rFonts w:asciiTheme="majorHAnsi" w:hAnsiTheme="majorHAnsi" w:cs="Nirmala UI Semilight"/>
                <w:b/>
                <w:bCs/>
                <w:sz w:val="16"/>
                <w:szCs w:val="16"/>
                <w:lang w:val="id-ID"/>
              </w:rPr>
              <w:t>31.325.000.000,00</w:t>
            </w:r>
          </w:p>
        </w:tc>
        <w:tc>
          <w:tcPr>
            <w:tcW w:w="1701" w:type="dxa"/>
            <w:tcBorders>
              <w:top w:val="nil"/>
              <w:left w:val="nil"/>
              <w:bottom w:val="single" w:sz="4" w:space="0" w:color="auto"/>
              <w:right w:val="single" w:sz="4" w:space="0" w:color="auto"/>
            </w:tcBorders>
            <w:noWrap/>
            <w:hideMark/>
          </w:tcPr>
          <w:p w:rsidR="00713925" w:rsidRPr="000F1A6A"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35.585.720.743,92</w:t>
            </w:r>
          </w:p>
        </w:tc>
        <w:tc>
          <w:tcPr>
            <w:tcW w:w="851" w:type="dxa"/>
            <w:tcBorders>
              <w:top w:val="nil"/>
              <w:left w:val="nil"/>
              <w:bottom w:val="single" w:sz="4" w:space="0" w:color="auto"/>
              <w:right w:val="double" w:sz="6" w:space="0" w:color="auto"/>
            </w:tcBorders>
            <w:noWrap/>
            <w:hideMark/>
          </w:tcPr>
          <w:p w:rsidR="00713925" w:rsidRPr="0076265F"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113,60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Hotel</w:t>
            </w:r>
          </w:p>
        </w:tc>
        <w:tc>
          <w:tcPr>
            <w:tcW w:w="1799" w:type="dxa"/>
            <w:tcBorders>
              <w:top w:val="nil"/>
              <w:left w:val="nil"/>
              <w:bottom w:val="single" w:sz="4" w:space="0" w:color="auto"/>
              <w:right w:val="single" w:sz="4" w:space="0" w:color="auto"/>
            </w:tcBorders>
            <w:noWrap/>
            <w:hideMark/>
          </w:tcPr>
          <w:p w:rsidR="00713925" w:rsidRPr="00E24C76"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4.000.000.000,00</w:t>
            </w:r>
          </w:p>
        </w:tc>
        <w:tc>
          <w:tcPr>
            <w:tcW w:w="1701" w:type="dxa"/>
            <w:tcBorders>
              <w:top w:val="nil"/>
              <w:left w:val="nil"/>
              <w:bottom w:val="single" w:sz="4" w:space="0" w:color="auto"/>
              <w:right w:val="single" w:sz="4" w:space="0" w:color="auto"/>
            </w:tcBorders>
            <w:noWrap/>
            <w:hideMark/>
          </w:tcPr>
          <w:p w:rsidR="00713925" w:rsidRPr="000F1A6A"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4.186.453.245,00</w:t>
            </w:r>
          </w:p>
        </w:tc>
        <w:tc>
          <w:tcPr>
            <w:tcW w:w="851" w:type="dxa"/>
            <w:tcBorders>
              <w:top w:val="nil"/>
              <w:left w:val="nil"/>
              <w:bottom w:val="single" w:sz="4" w:space="0" w:color="auto"/>
              <w:right w:val="double" w:sz="6" w:space="0" w:color="auto"/>
            </w:tcBorders>
            <w:noWrap/>
            <w:hideMark/>
          </w:tcPr>
          <w:p w:rsidR="00713925" w:rsidRPr="0076265F"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104,66</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03</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Hotel Bintang Empat ( Amanwana Resort )</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3.130.000.000,00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3.048.377.839,00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97,39</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05</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xml:space="preserve">Hotel Bintang Dua </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120.000.000,00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153.115.720,00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127,60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06</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xml:space="preserve">Hotel Bintang Satu </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12.955.750,00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107,96</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07</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Hotel Melati Tiga</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453.000.000,00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464.025.102,00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102,43</w:t>
            </w:r>
          </w:p>
        </w:tc>
      </w:tr>
      <w:tr w:rsidR="00713925" w:rsidRPr="006866DA" w:rsidTr="00713925">
        <w:trPr>
          <w:trHeight w:val="387"/>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08</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Hotel Melati Dua</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200.000.000,00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373.356.334,00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186,68</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09</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Hotel Melati Satu</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34.000.000,00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41.091.000,00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120,86</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12</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Losmen /Penginapan</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51.000.000,00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93.031.500,00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182,41</w:t>
            </w:r>
          </w:p>
        </w:tc>
      </w:tr>
      <w:tr w:rsidR="00713925" w:rsidRPr="006866DA" w:rsidTr="00713925">
        <w:trPr>
          <w:trHeight w:val="169"/>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Restoran</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2.600.000.000,00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4.313.759.431,00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165,91</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Restoran</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250.074.600,00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257.176.023,00</w:t>
            </w:r>
          </w:p>
        </w:tc>
        <w:tc>
          <w:tcPr>
            <w:tcW w:w="851" w:type="dxa"/>
            <w:tcBorders>
              <w:top w:val="nil"/>
              <w:left w:val="nil"/>
              <w:bottom w:val="single" w:sz="4" w:space="0" w:color="auto"/>
              <w:right w:val="double" w:sz="6" w:space="0" w:color="auto"/>
            </w:tcBorders>
            <w:noWrap/>
          </w:tcPr>
          <w:p w:rsidR="00713925" w:rsidRPr="0076265F"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102,84</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Rumah Makan</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2.349.925.400,00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4.056.583.408,00</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172,65</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03</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Hiburan</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2.000.000,00</w:t>
            </w:r>
          </w:p>
        </w:tc>
        <w:tc>
          <w:tcPr>
            <w:tcW w:w="1701"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4.666.554,00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233,33</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03</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Pajak  Hiburan</w:t>
            </w:r>
          </w:p>
        </w:tc>
        <w:tc>
          <w:tcPr>
            <w:tcW w:w="1799" w:type="dxa"/>
            <w:tcBorders>
              <w:top w:val="nil"/>
              <w:left w:val="nil"/>
              <w:bottom w:val="single" w:sz="4" w:space="0" w:color="auto"/>
              <w:right w:val="single" w:sz="4" w:space="0" w:color="auto"/>
            </w:tcBorders>
            <w:noWrap/>
          </w:tcPr>
          <w:p w:rsidR="00713925" w:rsidRPr="00E24C76"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2.000.000,00</w:t>
            </w:r>
          </w:p>
        </w:tc>
        <w:tc>
          <w:tcPr>
            <w:tcW w:w="1701"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4.666.554,00</w:t>
            </w:r>
          </w:p>
        </w:tc>
        <w:tc>
          <w:tcPr>
            <w:tcW w:w="851" w:type="dxa"/>
            <w:tcBorders>
              <w:top w:val="nil"/>
              <w:left w:val="nil"/>
              <w:bottom w:val="single" w:sz="4" w:space="0" w:color="auto"/>
              <w:right w:val="double" w:sz="6" w:space="0" w:color="auto"/>
            </w:tcBorders>
            <w:noWrap/>
          </w:tcPr>
          <w:p w:rsidR="00713925" w:rsidRPr="00B631D5"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233,32</w:t>
            </w:r>
          </w:p>
        </w:tc>
      </w:tr>
      <w:tr w:rsidR="00713925" w:rsidRPr="006866DA" w:rsidTr="00713925">
        <w:trPr>
          <w:trHeight w:val="172"/>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04</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Reklame</w:t>
            </w:r>
          </w:p>
        </w:tc>
        <w:tc>
          <w:tcPr>
            <w:tcW w:w="1799"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700.000.000,00</w:t>
            </w:r>
          </w:p>
        </w:tc>
        <w:tc>
          <w:tcPr>
            <w:tcW w:w="1701"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1.003.262.392,00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143,32</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04</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Reklame Papan / Billboard / Videotron /</w:t>
            </w:r>
          </w:p>
        </w:tc>
        <w:tc>
          <w:tcPr>
            <w:tcW w:w="1799"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700.000.000,00</w:t>
            </w:r>
          </w:p>
        </w:tc>
        <w:tc>
          <w:tcPr>
            <w:tcW w:w="1701"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1.003.262.392,00</w:t>
            </w:r>
          </w:p>
        </w:tc>
        <w:tc>
          <w:tcPr>
            <w:tcW w:w="851" w:type="dxa"/>
            <w:tcBorders>
              <w:top w:val="nil"/>
              <w:left w:val="nil"/>
              <w:bottom w:val="single" w:sz="4" w:space="0" w:color="auto"/>
              <w:right w:val="double" w:sz="6" w:space="0" w:color="auto"/>
            </w:tcBorders>
            <w:noWrap/>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143,32</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Megatron</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175"/>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05</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Penerangan Jalan</w:t>
            </w:r>
          </w:p>
        </w:tc>
        <w:tc>
          <w:tcPr>
            <w:tcW w:w="1799"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11.526.000.000,00</w:t>
            </w:r>
          </w:p>
        </w:tc>
        <w:tc>
          <w:tcPr>
            <w:tcW w:w="1701"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12.099.587.667,00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104,98</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05</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Pajak Penerangan Jalan PLN</w:t>
            </w:r>
          </w:p>
        </w:tc>
        <w:tc>
          <w:tcPr>
            <w:tcW w:w="1799" w:type="dxa"/>
            <w:tcBorders>
              <w:top w:val="nil"/>
              <w:left w:val="nil"/>
              <w:bottom w:val="single" w:sz="4" w:space="0" w:color="auto"/>
              <w:right w:val="single" w:sz="4" w:space="0" w:color="auto"/>
            </w:tcBorders>
            <w:noWrap/>
            <w:hideMark/>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11.526.000.000,00</w:t>
            </w:r>
          </w:p>
        </w:tc>
        <w:tc>
          <w:tcPr>
            <w:tcW w:w="1701" w:type="dxa"/>
            <w:tcBorders>
              <w:top w:val="nil"/>
              <w:left w:val="nil"/>
              <w:bottom w:val="single" w:sz="4" w:space="0" w:color="auto"/>
              <w:right w:val="single" w:sz="4" w:space="0" w:color="auto"/>
            </w:tcBorders>
            <w:noWrap/>
            <w:hideMark/>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12.099.587.667,00</w:t>
            </w:r>
          </w:p>
        </w:tc>
        <w:tc>
          <w:tcPr>
            <w:tcW w:w="851" w:type="dxa"/>
            <w:tcBorders>
              <w:top w:val="nil"/>
              <w:left w:val="nil"/>
              <w:bottom w:val="single" w:sz="4" w:space="0" w:color="auto"/>
              <w:right w:val="double" w:sz="6" w:space="0" w:color="auto"/>
            </w:tcBorders>
            <w:noWrap/>
            <w:hideMark/>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104,98</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lastRenderedPageBreak/>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07</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Parkir</w:t>
            </w:r>
          </w:p>
        </w:tc>
        <w:tc>
          <w:tcPr>
            <w:tcW w:w="1799"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200.000.000,00</w:t>
            </w:r>
          </w:p>
        </w:tc>
        <w:tc>
          <w:tcPr>
            <w:tcW w:w="1701"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280.795.044,00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140,90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07</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Pajak Parkir</w:t>
            </w:r>
          </w:p>
        </w:tc>
        <w:tc>
          <w:tcPr>
            <w:tcW w:w="1799"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170.000.000,00</w:t>
            </w:r>
          </w:p>
        </w:tc>
        <w:tc>
          <w:tcPr>
            <w:tcW w:w="1701" w:type="dxa"/>
            <w:tcBorders>
              <w:top w:val="nil"/>
              <w:left w:val="nil"/>
              <w:bottom w:val="single" w:sz="4" w:space="0" w:color="auto"/>
              <w:right w:val="single" w:sz="4" w:space="0" w:color="auto"/>
            </w:tcBorders>
            <w:noWrap/>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276.168.376,00</w:t>
            </w:r>
          </w:p>
        </w:tc>
        <w:tc>
          <w:tcPr>
            <w:tcW w:w="851" w:type="dxa"/>
            <w:tcBorders>
              <w:top w:val="nil"/>
              <w:left w:val="nil"/>
              <w:bottom w:val="single" w:sz="4" w:space="0" w:color="auto"/>
              <w:right w:val="double" w:sz="6" w:space="0" w:color="auto"/>
            </w:tcBorders>
            <w:noWrap/>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162,45</w:t>
            </w:r>
          </w:p>
        </w:tc>
      </w:tr>
      <w:tr w:rsidR="00713925" w:rsidRPr="006866DA" w:rsidTr="00713925">
        <w:trPr>
          <w:trHeight w:val="54"/>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08</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Air  Tanah</w:t>
            </w:r>
          </w:p>
        </w:tc>
        <w:tc>
          <w:tcPr>
            <w:tcW w:w="1799" w:type="dxa"/>
            <w:tcBorders>
              <w:top w:val="nil"/>
              <w:left w:val="nil"/>
              <w:bottom w:val="single" w:sz="4" w:space="0" w:color="auto"/>
              <w:right w:val="single" w:sz="4" w:space="0" w:color="auto"/>
            </w:tcBorders>
            <w:noWrap/>
            <w:hideMark/>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170.000.000,00</w:t>
            </w:r>
          </w:p>
        </w:tc>
        <w:tc>
          <w:tcPr>
            <w:tcW w:w="1701" w:type="dxa"/>
            <w:tcBorders>
              <w:top w:val="nil"/>
              <w:left w:val="nil"/>
              <w:bottom w:val="single" w:sz="4" w:space="0" w:color="auto"/>
              <w:right w:val="single" w:sz="4" w:space="0" w:color="auto"/>
            </w:tcBorders>
            <w:noWrap/>
            <w:hideMark/>
          </w:tcPr>
          <w:p w:rsidR="00713925" w:rsidRPr="00B631D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276.168.376,00</w:t>
            </w:r>
          </w:p>
        </w:tc>
        <w:tc>
          <w:tcPr>
            <w:tcW w:w="851" w:type="dxa"/>
            <w:tcBorders>
              <w:top w:val="nil"/>
              <w:left w:val="nil"/>
              <w:bottom w:val="single" w:sz="4" w:space="0" w:color="auto"/>
              <w:right w:val="double" w:sz="6" w:space="0" w:color="auto"/>
            </w:tcBorders>
            <w:noWrap/>
            <w:hideMark/>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162,45</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08</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Pajak Air  Tanah</w:t>
            </w:r>
          </w:p>
        </w:tc>
        <w:tc>
          <w:tcPr>
            <w:tcW w:w="1799" w:type="dxa"/>
            <w:tcBorders>
              <w:top w:val="nil"/>
              <w:left w:val="nil"/>
              <w:bottom w:val="single" w:sz="4" w:space="0" w:color="auto"/>
              <w:right w:val="single" w:sz="4" w:space="0" w:color="auto"/>
            </w:tcBorders>
            <w:noWrap/>
            <w:hideMark/>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170.000.000,00</w:t>
            </w:r>
          </w:p>
        </w:tc>
        <w:tc>
          <w:tcPr>
            <w:tcW w:w="1701" w:type="dxa"/>
            <w:tcBorders>
              <w:top w:val="nil"/>
              <w:left w:val="nil"/>
              <w:bottom w:val="single" w:sz="4" w:space="0" w:color="auto"/>
              <w:right w:val="single" w:sz="4" w:space="0" w:color="auto"/>
            </w:tcBorders>
            <w:noWrap/>
            <w:hideMark/>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276.168.376,00</w:t>
            </w:r>
          </w:p>
        </w:tc>
        <w:tc>
          <w:tcPr>
            <w:tcW w:w="851" w:type="dxa"/>
            <w:tcBorders>
              <w:top w:val="nil"/>
              <w:left w:val="nil"/>
              <w:bottom w:val="single" w:sz="4" w:space="0" w:color="auto"/>
              <w:right w:val="double" w:sz="6" w:space="0" w:color="auto"/>
            </w:tcBorders>
            <w:noWrap/>
            <w:hideMark/>
          </w:tcPr>
          <w:p w:rsidR="00713925" w:rsidRPr="00B631D5" w:rsidRDefault="00713925" w:rsidP="00713925">
            <w:pPr>
              <w:jc w:val="right"/>
              <w:rPr>
                <w:rFonts w:asciiTheme="majorHAnsi" w:hAnsiTheme="majorHAnsi" w:cs="Nirmala UI Semilight"/>
                <w:bCs/>
                <w:sz w:val="16"/>
                <w:szCs w:val="16"/>
                <w:lang w:val="id-ID"/>
              </w:rPr>
            </w:pPr>
            <w:r w:rsidRPr="00B631D5">
              <w:rPr>
                <w:rFonts w:asciiTheme="majorHAnsi" w:hAnsiTheme="majorHAnsi" w:cs="Nirmala UI Semilight"/>
                <w:bCs/>
                <w:sz w:val="16"/>
                <w:szCs w:val="16"/>
                <w:lang w:val="id-ID"/>
              </w:rPr>
              <w:t>162,45</w:t>
            </w:r>
          </w:p>
        </w:tc>
      </w:tr>
      <w:tr w:rsidR="00713925" w:rsidRPr="006866DA" w:rsidTr="00713925">
        <w:trPr>
          <w:trHeight w:val="81"/>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09</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Sarang Burung Walet</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b/>
                <w:bCs/>
                <w:sz w:val="16"/>
                <w:szCs w:val="16"/>
              </w:rPr>
            </w:pPr>
            <w:r w:rsidRPr="006866DA">
              <w:rPr>
                <w:rFonts w:asciiTheme="majorHAnsi" w:hAnsiTheme="majorHAnsi" w:cs="Nirmala UI Semilight"/>
                <w:b/>
                <w:bCs/>
                <w:sz w:val="16"/>
                <w:szCs w:val="16"/>
              </w:rPr>
              <w:t>24,000,000.00</w:t>
            </w:r>
          </w:p>
        </w:tc>
        <w:tc>
          <w:tcPr>
            <w:tcW w:w="1701" w:type="dxa"/>
            <w:tcBorders>
              <w:top w:val="nil"/>
              <w:left w:val="nil"/>
              <w:bottom w:val="single" w:sz="4" w:space="0" w:color="auto"/>
              <w:right w:val="single" w:sz="4" w:space="0" w:color="auto"/>
            </w:tcBorders>
            <w:noWrap/>
            <w:hideMark/>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19.500.000,00</w:t>
            </w:r>
          </w:p>
        </w:tc>
        <w:tc>
          <w:tcPr>
            <w:tcW w:w="851" w:type="dxa"/>
            <w:tcBorders>
              <w:top w:val="nil"/>
              <w:left w:val="nil"/>
              <w:bottom w:val="single" w:sz="4" w:space="0" w:color="auto"/>
              <w:right w:val="double" w:sz="6" w:space="0" w:color="auto"/>
            </w:tcBorders>
            <w:noWrap/>
            <w:hideMark/>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81,25</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09</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Pajak Sarang Burung Walet</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24,000,000.00</w:t>
            </w:r>
          </w:p>
        </w:tc>
        <w:tc>
          <w:tcPr>
            <w:tcW w:w="1701" w:type="dxa"/>
            <w:tcBorders>
              <w:top w:val="nil"/>
              <w:left w:val="nil"/>
              <w:bottom w:val="single" w:sz="4" w:space="0" w:color="auto"/>
              <w:right w:val="single" w:sz="4" w:space="0" w:color="auto"/>
            </w:tcBorders>
            <w:noWrap/>
            <w:hideMark/>
          </w:tcPr>
          <w:p w:rsidR="00713925" w:rsidRPr="002B23EB" w:rsidRDefault="00713925" w:rsidP="00713925">
            <w:pPr>
              <w:jc w:val="right"/>
              <w:rPr>
                <w:rFonts w:asciiTheme="majorHAnsi" w:hAnsiTheme="majorHAnsi" w:cs="Nirmala UI Semilight"/>
                <w:bCs/>
                <w:sz w:val="16"/>
                <w:szCs w:val="16"/>
                <w:lang w:val="id-ID"/>
              </w:rPr>
            </w:pPr>
            <w:r w:rsidRPr="002B23EB">
              <w:rPr>
                <w:rFonts w:asciiTheme="majorHAnsi" w:hAnsiTheme="majorHAnsi" w:cs="Nirmala UI Semilight"/>
                <w:bCs/>
                <w:sz w:val="16"/>
                <w:szCs w:val="16"/>
                <w:lang w:val="id-ID"/>
              </w:rPr>
              <w:t>19.500.000,00</w:t>
            </w:r>
          </w:p>
        </w:tc>
        <w:tc>
          <w:tcPr>
            <w:tcW w:w="851" w:type="dxa"/>
            <w:tcBorders>
              <w:top w:val="nil"/>
              <w:left w:val="nil"/>
              <w:bottom w:val="single" w:sz="4" w:space="0" w:color="auto"/>
              <w:right w:val="double" w:sz="6" w:space="0" w:color="auto"/>
            </w:tcBorders>
            <w:noWrap/>
            <w:hideMark/>
          </w:tcPr>
          <w:p w:rsidR="00713925" w:rsidRPr="002B23EB" w:rsidRDefault="00713925" w:rsidP="00713925">
            <w:pPr>
              <w:jc w:val="right"/>
              <w:rPr>
                <w:rFonts w:asciiTheme="majorHAnsi" w:hAnsiTheme="majorHAnsi" w:cs="Nirmala UI Semilight"/>
                <w:bCs/>
                <w:sz w:val="16"/>
                <w:szCs w:val="16"/>
                <w:lang w:val="id-ID"/>
              </w:rPr>
            </w:pPr>
            <w:r w:rsidRPr="002B23EB">
              <w:rPr>
                <w:rFonts w:asciiTheme="majorHAnsi" w:hAnsiTheme="majorHAnsi" w:cs="Nirmala UI Semilight"/>
                <w:bCs/>
                <w:sz w:val="16"/>
                <w:szCs w:val="16"/>
                <w:lang w:val="id-ID"/>
              </w:rPr>
              <w:t>81,25</w:t>
            </w:r>
          </w:p>
        </w:tc>
      </w:tr>
      <w:tr w:rsidR="00713925" w:rsidRPr="006866DA" w:rsidTr="00713925">
        <w:trPr>
          <w:trHeight w:val="109"/>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Mineral Bukan Logam dan Batuan</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2.803.000.000,00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4.414.458.277,00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157,49</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30</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Tanah Liat</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84.000.000,00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127.739.350,00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152,07</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38</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Batu Kali/Gunung</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770.000.000,00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1.258.419.285,00</w:t>
            </w:r>
          </w:p>
        </w:tc>
        <w:tc>
          <w:tcPr>
            <w:tcW w:w="851" w:type="dxa"/>
            <w:tcBorders>
              <w:top w:val="nil"/>
              <w:left w:val="nil"/>
              <w:bottom w:val="single" w:sz="4" w:space="0" w:color="auto"/>
              <w:right w:val="double" w:sz="6"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163,43</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Kerikil</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496.000.000,00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884.248.195,00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178,28</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42</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Pasir Pasang</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385.000.000,00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963.029.430,00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250,14</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43</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Pasir Urug</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200.000.000,00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165.319.600,00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82,66</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44</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Sirtu</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468.000.000,00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520.793.869,00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111,28</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45</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Tanah Urugan</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400.000.000,00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494.908.549,00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123,73</w:t>
            </w:r>
          </w:p>
        </w:tc>
      </w:tr>
      <w:tr w:rsidR="00713925" w:rsidRPr="006866DA" w:rsidTr="00713925">
        <w:trPr>
          <w:trHeight w:val="207"/>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Bumi dan Bangunan Pedesaan dan Perkotaan</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6.500.000.000,00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5.877.400.347,92</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90,42</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Pajak Bumi dan Bangunan Perdesaan dan Perkotaan</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Cs/>
                <w:sz w:val="16"/>
                <w:szCs w:val="16"/>
                <w:lang w:val="id-ID"/>
              </w:rPr>
            </w:pPr>
            <w:r w:rsidRPr="002B23EB">
              <w:rPr>
                <w:rFonts w:asciiTheme="majorHAnsi" w:hAnsiTheme="majorHAnsi" w:cs="Nirmala UI Semilight"/>
                <w:bCs/>
                <w:sz w:val="16"/>
                <w:szCs w:val="16"/>
                <w:lang w:val="id-ID"/>
              </w:rPr>
              <w:t>6.500.000.000,00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Cs/>
                <w:sz w:val="16"/>
                <w:szCs w:val="16"/>
                <w:lang w:val="id-ID"/>
              </w:rPr>
            </w:pPr>
            <w:r w:rsidRPr="002B23EB">
              <w:rPr>
                <w:rFonts w:asciiTheme="majorHAnsi" w:hAnsiTheme="majorHAnsi" w:cs="Nirmala UI Semilight"/>
                <w:bCs/>
                <w:sz w:val="16"/>
                <w:szCs w:val="16"/>
                <w:lang w:val="id-ID"/>
              </w:rPr>
              <w:t>5.877.400.347,92</w:t>
            </w:r>
          </w:p>
        </w:tc>
        <w:tc>
          <w:tcPr>
            <w:tcW w:w="851" w:type="dxa"/>
            <w:tcBorders>
              <w:top w:val="nil"/>
              <w:left w:val="nil"/>
              <w:bottom w:val="single" w:sz="4" w:space="0" w:color="auto"/>
              <w:right w:val="double" w:sz="6" w:space="0" w:color="auto"/>
            </w:tcBorders>
            <w:noWrap/>
          </w:tcPr>
          <w:p w:rsidR="00713925" w:rsidRPr="002B23EB" w:rsidRDefault="00713925" w:rsidP="00713925">
            <w:pPr>
              <w:jc w:val="right"/>
              <w:rPr>
                <w:rFonts w:asciiTheme="majorHAnsi" w:hAnsiTheme="majorHAnsi" w:cs="Nirmala UI Semilight"/>
                <w:sz w:val="16"/>
                <w:szCs w:val="16"/>
                <w:lang w:val="id-ID"/>
              </w:rPr>
            </w:pPr>
            <w:r w:rsidRPr="002B23EB">
              <w:rPr>
                <w:rFonts w:asciiTheme="majorHAnsi" w:hAnsiTheme="majorHAnsi" w:cs="Nirmala UI Semilight"/>
                <w:sz w:val="16"/>
                <w:szCs w:val="16"/>
                <w:lang w:val="id-ID"/>
              </w:rPr>
              <w:t>90,42</w:t>
            </w:r>
          </w:p>
        </w:tc>
      </w:tr>
      <w:tr w:rsidR="00713925" w:rsidRPr="006866DA" w:rsidTr="00713925">
        <w:trPr>
          <w:trHeight w:val="94"/>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Pajak Bea Peolehan Hak Atas Tanah dan Bangunan ( BPHTB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b/>
                <w:bCs/>
                <w:sz w:val="16"/>
                <w:szCs w:val="16"/>
              </w:rPr>
            </w:pPr>
            <w:r>
              <w:rPr>
                <w:rFonts w:asciiTheme="majorHAnsi" w:hAnsiTheme="majorHAnsi" w:cs="Nirmala UI Semilight"/>
                <w:b/>
                <w:bCs/>
                <w:sz w:val="16"/>
                <w:szCs w:val="16"/>
                <w:lang w:val="id-ID"/>
              </w:rPr>
              <w:t>2.800.000.000</w:t>
            </w:r>
            <w:r w:rsidRPr="006866DA">
              <w:rPr>
                <w:rFonts w:asciiTheme="majorHAnsi" w:hAnsiTheme="majorHAnsi" w:cs="Nirmala UI Semilight"/>
                <w:b/>
                <w:bCs/>
                <w:sz w:val="16"/>
                <w:szCs w:val="16"/>
              </w:rPr>
              <w:t>.00</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b/>
                <w:bCs/>
                <w:sz w:val="16"/>
                <w:szCs w:val="16"/>
              </w:rPr>
            </w:pPr>
            <w:r>
              <w:rPr>
                <w:rFonts w:asciiTheme="majorHAnsi" w:hAnsiTheme="majorHAnsi" w:cs="Nirmala UI Semilight"/>
                <w:b/>
                <w:bCs/>
                <w:sz w:val="16"/>
                <w:szCs w:val="16"/>
                <w:lang w:val="id-ID"/>
              </w:rPr>
              <w:t>3.109.669.410,00</w:t>
            </w:r>
          </w:p>
        </w:tc>
        <w:tc>
          <w:tcPr>
            <w:tcW w:w="851" w:type="dxa"/>
            <w:tcBorders>
              <w:top w:val="nil"/>
              <w:left w:val="nil"/>
              <w:bottom w:val="single" w:sz="4" w:space="0" w:color="auto"/>
              <w:right w:val="double" w:sz="6" w:space="0" w:color="auto"/>
            </w:tcBorders>
            <w:noWrap/>
            <w:hideMark/>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111,06</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13</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Pajak Bea Peolehan Hak Atas Tanah dan Bangunan ( BPHTB )</w:t>
            </w:r>
          </w:p>
        </w:tc>
        <w:tc>
          <w:tcPr>
            <w:tcW w:w="1799" w:type="dxa"/>
            <w:tcBorders>
              <w:top w:val="nil"/>
              <w:left w:val="nil"/>
              <w:bottom w:val="single" w:sz="4" w:space="0" w:color="auto"/>
              <w:right w:val="single" w:sz="4" w:space="0" w:color="auto"/>
            </w:tcBorders>
            <w:noWrap/>
            <w:hideMark/>
          </w:tcPr>
          <w:p w:rsidR="00713925" w:rsidRPr="002B23EB" w:rsidRDefault="00713925" w:rsidP="00713925">
            <w:pPr>
              <w:jc w:val="right"/>
              <w:rPr>
                <w:rFonts w:asciiTheme="majorHAnsi" w:hAnsiTheme="majorHAnsi" w:cs="Nirmala UI Semilight"/>
                <w:bCs/>
                <w:sz w:val="16"/>
                <w:szCs w:val="16"/>
              </w:rPr>
            </w:pPr>
            <w:r w:rsidRPr="002B23EB">
              <w:rPr>
                <w:rFonts w:asciiTheme="majorHAnsi" w:hAnsiTheme="majorHAnsi" w:cs="Nirmala UI Semilight"/>
                <w:bCs/>
                <w:sz w:val="16"/>
                <w:szCs w:val="16"/>
                <w:lang w:val="id-ID"/>
              </w:rPr>
              <w:t>2.800.000.000</w:t>
            </w:r>
            <w:r w:rsidRPr="002B23EB">
              <w:rPr>
                <w:rFonts w:asciiTheme="majorHAnsi" w:hAnsiTheme="majorHAnsi" w:cs="Nirmala UI Semilight"/>
                <w:bCs/>
                <w:sz w:val="16"/>
                <w:szCs w:val="16"/>
              </w:rPr>
              <w:t>.00</w:t>
            </w:r>
          </w:p>
        </w:tc>
        <w:tc>
          <w:tcPr>
            <w:tcW w:w="1701" w:type="dxa"/>
            <w:tcBorders>
              <w:top w:val="nil"/>
              <w:left w:val="nil"/>
              <w:bottom w:val="single" w:sz="4" w:space="0" w:color="auto"/>
              <w:right w:val="single" w:sz="4" w:space="0" w:color="auto"/>
            </w:tcBorders>
            <w:noWrap/>
            <w:hideMark/>
          </w:tcPr>
          <w:p w:rsidR="00713925" w:rsidRPr="002B23EB" w:rsidRDefault="00713925" w:rsidP="00713925">
            <w:pPr>
              <w:jc w:val="right"/>
              <w:rPr>
                <w:rFonts w:asciiTheme="majorHAnsi" w:hAnsiTheme="majorHAnsi" w:cs="Nirmala UI Semilight"/>
                <w:bCs/>
                <w:sz w:val="16"/>
                <w:szCs w:val="16"/>
              </w:rPr>
            </w:pPr>
            <w:r w:rsidRPr="002B23EB">
              <w:rPr>
                <w:rFonts w:asciiTheme="majorHAnsi" w:hAnsiTheme="majorHAnsi" w:cs="Nirmala UI Semilight"/>
                <w:bCs/>
                <w:sz w:val="16"/>
                <w:szCs w:val="16"/>
                <w:lang w:val="id-ID"/>
              </w:rPr>
              <w:t>3.109.669.410,00</w:t>
            </w:r>
          </w:p>
        </w:tc>
        <w:tc>
          <w:tcPr>
            <w:tcW w:w="851" w:type="dxa"/>
            <w:tcBorders>
              <w:top w:val="nil"/>
              <w:left w:val="nil"/>
              <w:bottom w:val="single" w:sz="4" w:space="0" w:color="auto"/>
              <w:right w:val="double" w:sz="6" w:space="0" w:color="auto"/>
            </w:tcBorders>
            <w:noWrap/>
            <w:hideMark/>
          </w:tcPr>
          <w:p w:rsidR="00713925" w:rsidRPr="002B23EB" w:rsidRDefault="00713925" w:rsidP="00713925">
            <w:pPr>
              <w:jc w:val="right"/>
              <w:rPr>
                <w:rFonts w:asciiTheme="majorHAnsi" w:hAnsiTheme="majorHAnsi" w:cs="Nirmala UI Semilight"/>
                <w:bCs/>
                <w:sz w:val="16"/>
                <w:szCs w:val="16"/>
                <w:lang w:val="id-ID"/>
              </w:rPr>
            </w:pPr>
            <w:r w:rsidRPr="002B23EB">
              <w:rPr>
                <w:rFonts w:asciiTheme="majorHAnsi" w:hAnsiTheme="majorHAnsi" w:cs="Nirmala UI Semilight"/>
                <w:bCs/>
                <w:sz w:val="16"/>
                <w:szCs w:val="16"/>
                <w:lang w:val="id-ID"/>
              </w:rPr>
              <w:t>111,06</w:t>
            </w:r>
          </w:p>
        </w:tc>
      </w:tr>
      <w:tr w:rsidR="00713925" w:rsidRPr="006866DA" w:rsidTr="00713925">
        <w:trPr>
          <w:trHeight w:val="1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Hasil Retribusi Daerah</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3.081.018.756,00</w:t>
            </w:r>
          </w:p>
        </w:tc>
        <w:tc>
          <w:tcPr>
            <w:tcW w:w="1701" w:type="dxa"/>
            <w:tcBorders>
              <w:top w:val="nil"/>
              <w:left w:val="nil"/>
              <w:bottom w:val="single" w:sz="4" w:space="0" w:color="auto"/>
              <w:right w:val="single" w:sz="4" w:space="0" w:color="auto"/>
            </w:tcBorders>
            <w:noWrap/>
          </w:tcPr>
          <w:p w:rsidR="00713925" w:rsidRPr="00E52CE0"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3.184.039.084,00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103,34</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Retribusi Jasa Umum</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2.295.774.000,00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2.357.946.428,00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102,71</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Ret.Pelayanan Persampahan/Kebersihan</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856.614.000,00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835.576.714,00</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97,54</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06</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Ret.Pelayanan Pasar</w:t>
            </w:r>
          </w:p>
        </w:tc>
        <w:tc>
          <w:tcPr>
            <w:tcW w:w="1799" w:type="dxa"/>
            <w:tcBorders>
              <w:top w:val="nil"/>
              <w:left w:val="nil"/>
              <w:bottom w:val="single" w:sz="4" w:space="0" w:color="auto"/>
              <w:right w:val="single" w:sz="4" w:space="0" w:color="auto"/>
            </w:tcBorders>
            <w:shd w:val="clear" w:color="000000" w:fill="FFFFFF"/>
            <w:noWrap/>
          </w:tcPr>
          <w:p w:rsidR="00713925" w:rsidRPr="002B23EB"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1.439.160.000,00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1.522.369.714,00</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105,78</w:t>
            </w:r>
          </w:p>
        </w:tc>
      </w:tr>
      <w:tr w:rsidR="00713925" w:rsidRPr="006866DA" w:rsidTr="00713925">
        <w:trPr>
          <w:trHeight w:val="61"/>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Ret.Jasa Usaha</w:t>
            </w:r>
          </w:p>
        </w:tc>
        <w:tc>
          <w:tcPr>
            <w:tcW w:w="1799" w:type="dxa"/>
            <w:tcBorders>
              <w:top w:val="nil"/>
              <w:left w:val="nil"/>
              <w:bottom w:val="single" w:sz="4" w:space="0" w:color="auto"/>
              <w:right w:val="single" w:sz="4" w:space="0" w:color="auto"/>
            </w:tcBorders>
            <w:shd w:val="clear" w:color="000000" w:fill="FFFFFF"/>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785.244.756,00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826.092.656,00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105,20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Ret. Pemakaian Kekayaan Daerah</w:t>
            </w:r>
          </w:p>
        </w:tc>
        <w:tc>
          <w:tcPr>
            <w:tcW w:w="1799" w:type="dxa"/>
            <w:tcBorders>
              <w:top w:val="nil"/>
              <w:left w:val="nil"/>
              <w:bottom w:val="single" w:sz="4" w:space="0" w:color="auto"/>
              <w:right w:val="single" w:sz="4" w:space="0" w:color="auto"/>
            </w:tcBorders>
            <w:shd w:val="clear" w:color="000000" w:fill="FFFFFF"/>
            <w:noWrap/>
          </w:tcPr>
          <w:p w:rsidR="00713925" w:rsidRPr="00496128"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57.024.000,00</w:t>
            </w:r>
          </w:p>
        </w:tc>
        <w:tc>
          <w:tcPr>
            <w:tcW w:w="1701" w:type="dxa"/>
            <w:tcBorders>
              <w:top w:val="nil"/>
              <w:left w:val="nil"/>
              <w:bottom w:val="single" w:sz="4" w:space="0" w:color="auto"/>
              <w:right w:val="single" w:sz="4" w:space="0" w:color="auto"/>
            </w:tcBorders>
            <w:noWrap/>
          </w:tcPr>
          <w:p w:rsidR="00713925" w:rsidRPr="00DC7BC8"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42.050.000,00</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73,74</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Ret.Pasar Grosir/Pertokoan</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722.220.756,00</w:t>
            </w:r>
          </w:p>
        </w:tc>
        <w:tc>
          <w:tcPr>
            <w:tcW w:w="1701" w:type="dxa"/>
            <w:tcBorders>
              <w:top w:val="nil"/>
              <w:left w:val="nil"/>
              <w:bottom w:val="single" w:sz="4" w:space="0" w:color="auto"/>
              <w:right w:val="single" w:sz="4" w:space="0" w:color="auto"/>
            </w:tcBorders>
            <w:noWrap/>
          </w:tcPr>
          <w:p w:rsidR="00713925" w:rsidRPr="00DC7BC8"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784.042.656,00</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bCs/>
                <w:sz w:val="16"/>
                <w:szCs w:val="16"/>
                <w:lang w:val="id-ID"/>
              </w:rPr>
            </w:pPr>
            <w:r>
              <w:rPr>
                <w:rFonts w:asciiTheme="majorHAnsi" w:hAnsiTheme="majorHAnsi" w:cs="Nirmala UI Semilight"/>
                <w:bCs/>
                <w:sz w:val="16"/>
                <w:szCs w:val="16"/>
                <w:lang w:val="id-ID"/>
              </w:rPr>
              <w:t>108,56</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2</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967695"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rPr>
              <w:t>0</w:t>
            </w:r>
            <w:r>
              <w:rPr>
                <w:rFonts w:asciiTheme="majorHAnsi" w:hAnsiTheme="majorHAnsi" w:cs="Nirmala UI Semilight"/>
                <w:sz w:val="16"/>
                <w:szCs w:val="16"/>
                <w:lang w:val="id-ID"/>
              </w:rPr>
              <w:t>6</w:t>
            </w:r>
          </w:p>
        </w:tc>
        <w:tc>
          <w:tcPr>
            <w:tcW w:w="3729" w:type="dxa"/>
            <w:tcBorders>
              <w:top w:val="nil"/>
              <w:left w:val="nil"/>
              <w:bottom w:val="single" w:sz="4" w:space="0" w:color="auto"/>
              <w:right w:val="single" w:sz="4" w:space="0" w:color="auto"/>
            </w:tcBorders>
            <w:noWrap/>
            <w:hideMark/>
          </w:tcPr>
          <w:p w:rsidR="00713925" w:rsidRPr="00967695" w:rsidRDefault="00713925" w:rsidP="00713925">
            <w:pPr>
              <w:rPr>
                <w:rFonts w:asciiTheme="majorHAnsi" w:hAnsiTheme="majorHAnsi" w:cs="Nirmala UI Semilight"/>
                <w:sz w:val="16"/>
                <w:szCs w:val="16"/>
                <w:lang w:val="id-ID"/>
              </w:rPr>
            </w:pPr>
            <w:r w:rsidRPr="006866DA">
              <w:rPr>
                <w:rFonts w:asciiTheme="majorHAnsi" w:hAnsiTheme="majorHAnsi" w:cs="Nirmala UI Semilight"/>
                <w:sz w:val="16"/>
                <w:szCs w:val="16"/>
              </w:rPr>
              <w:t> </w:t>
            </w:r>
            <w:r>
              <w:rPr>
                <w:rFonts w:asciiTheme="majorHAnsi" w:hAnsiTheme="majorHAnsi" w:cs="Nirmala UI Semilight"/>
                <w:sz w:val="16"/>
                <w:szCs w:val="16"/>
                <w:lang w:val="id-ID"/>
              </w:rPr>
              <w:t>Retribusi Tempat Penginapan/Pesanggerahan/Villa</w:t>
            </w:r>
          </w:p>
        </w:tc>
        <w:tc>
          <w:tcPr>
            <w:tcW w:w="1799"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sidRPr="002B23EB">
              <w:rPr>
                <w:rFonts w:asciiTheme="majorHAnsi" w:hAnsiTheme="majorHAnsi" w:cs="Nirmala UI Semilight"/>
                <w:sz w:val="16"/>
                <w:szCs w:val="16"/>
                <w:lang w:val="id-ID"/>
              </w:rPr>
              <w:t>6.000.000,00</w:t>
            </w:r>
          </w:p>
        </w:tc>
        <w:tc>
          <w:tcPr>
            <w:tcW w:w="1701" w:type="dxa"/>
            <w:tcBorders>
              <w:top w:val="nil"/>
              <w:left w:val="nil"/>
              <w:bottom w:val="single" w:sz="4" w:space="0" w:color="auto"/>
              <w:right w:val="single" w:sz="4" w:space="0" w:color="auto"/>
            </w:tcBorders>
            <w:noWrap/>
          </w:tcPr>
          <w:p w:rsidR="00713925" w:rsidRPr="002B23EB"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0</w:t>
            </w:r>
          </w:p>
        </w:tc>
        <w:tc>
          <w:tcPr>
            <w:tcW w:w="851" w:type="dxa"/>
            <w:tcBorders>
              <w:top w:val="nil"/>
              <w:left w:val="nil"/>
              <w:bottom w:val="single" w:sz="4" w:space="0" w:color="auto"/>
              <w:right w:val="double" w:sz="6" w:space="0" w:color="auto"/>
            </w:tcBorders>
            <w:noWrap/>
          </w:tcPr>
          <w:p w:rsidR="00713925" w:rsidRPr="002B23EB" w:rsidRDefault="00713925" w:rsidP="00713925">
            <w:pPr>
              <w:rPr>
                <w:rFonts w:asciiTheme="majorHAnsi" w:hAnsiTheme="majorHAnsi" w:cs="Nirmala UI Semilight"/>
                <w:sz w:val="16"/>
                <w:szCs w:val="16"/>
                <w:lang w:val="id-ID"/>
              </w:rPr>
            </w:pPr>
            <w:r>
              <w:rPr>
                <w:rFonts w:asciiTheme="majorHAnsi" w:hAnsiTheme="majorHAnsi" w:cs="Nirmala UI Semilight"/>
                <w:sz w:val="16"/>
                <w:szCs w:val="16"/>
                <w:lang w:val="id-ID"/>
              </w:rPr>
              <w:t>-</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534E76" w:rsidRDefault="00713925" w:rsidP="00713925">
            <w:pPr>
              <w:rPr>
                <w:rFonts w:asciiTheme="majorHAnsi" w:hAnsiTheme="majorHAnsi" w:cs="Nirmala UI Semilight"/>
                <w:b/>
                <w:bCs/>
                <w:sz w:val="16"/>
                <w:szCs w:val="16"/>
                <w:lang w:val="id-ID"/>
              </w:rPr>
            </w:pPr>
            <w:r w:rsidRPr="006866DA">
              <w:rPr>
                <w:rFonts w:asciiTheme="majorHAnsi" w:hAnsiTheme="majorHAnsi" w:cs="Nirmala UI Semilight"/>
                <w:b/>
                <w:bCs/>
                <w:sz w:val="16"/>
                <w:szCs w:val="16"/>
              </w:rPr>
              <w:t>Hasil Pengelolaan Kekayaan Daerah Yg di</w:t>
            </w:r>
            <w:r>
              <w:rPr>
                <w:rFonts w:asciiTheme="majorHAnsi" w:hAnsiTheme="majorHAnsi" w:cs="Nirmala UI Semilight"/>
                <w:b/>
                <w:bCs/>
                <w:sz w:val="16"/>
                <w:szCs w:val="16"/>
                <w:lang w:val="id-ID"/>
              </w:rPr>
              <w:t xml:space="preserve"> pisahkan</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14.178.571.489,00</w:t>
            </w:r>
          </w:p>
        </w:tc>
        <w:tc>
          <w:tcPr>
            <w:tcW w:w="1701"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14.178.571.747,00</w:t>
            </w:r>
          </w:p>
        </w:tc>
        <w:tc>
          <w:tcPr>
            <w:tcW w:w="851" w:type="dxa"/>
            <w:tcBorders>
              <w:top w:val="nil"/>
              <w:left w:val="nil"/>
              <w:bottom w:val="single" w:sz="4" w:space="0" w:color="auto"/>
              <w:right w:val="double" w:sz="6" w:space="0" w:color="auto"/>
            </w:tcBorders>
            <w:noWrap/>
            <w:hideMark/>
          </w:tcPr>
          <w:p w:rsidR="00713925" w:rsidRPr="006866DA" w:rsidRDefault="00713925" w:rsidP="00713925">
            <w:pPr>
              <w:jc w:val="right"/>
              <w:rPr>
                <w:rFonts w:asciiTheme="majorHAnsi" w:hAnsiTheme="majorHAnsi" w:cs="Nirmala UI Semilight"/>
                <w:b/>
                <w:bCs/>
                <w:sz w:val="16"/>
                <w:szCs w:val="16"/>
              </w:rPr>
            </w:pPr>
            <w:r w:rsidRPr="006866DA">
              <w:rPr>
                <w:rFonts w:asciiTheme="majorHAnsi" w:hAnsiTheme="majorHAnsi" w:cs="Nirmala UI Semilight"/>
                <w:b/>
                <w:bCs/>
                <w:sz w:val="16"/>
                <w:szCs w:val="16"/>
              </w:rPr>
              <w:t>100.00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534E76" w:rsidRDefault="00713925" w:rsidP="00713925">
            <w:pPr>
              <w:rPr>
                <w:rFonts w:asciiTheme="majorHAnsi" w:hAnsiTheme="majorHAnsi" w:cs="Nirmala UI Semilight"/>
                <w:b/>
                <w:bCs/>
                <w:sz w:val="16"/>
                <w:szCs w:val="16"/>
                <w:lang w:val="id-ID"/>
              </w:rPr>
            </w:pPr>
            <w:r w:rsidRPr="006866DA">
              <w:rPr>
                <w:rFonts w:asciiTheme="majorHAnsi" w:hAnsiTheme="majorHAnsi" w:cs="Nirmala UI Semilight"/>
                <w:b/>
                <w:bCs/>
                <w:sz w:val="16"/>
                <w:szCs w:val="16"/>
              </w:rPr>
              <w:t>Bagian Laba atas Penyertaan Modal pd Persh.</w:t>
            </w:r>
            <w:r>
              <w:rPr>
                <w:rFonts w:asciiTheme="majorHAnsi" w:hAnsiTheme="majorHAnsi" w:cs="Nirmala UI Semilight"/>
                <w:b/>
                <w:bCs/>
                <w:sz w:val="16"/>
                <w:szCs w:val="16"/>
                <w:lang w:val="id-ID"/>
              </w:rPr>
              <w:t>milik Daerah/BUMD</w:t>
            </w:r>
          </w:p>
        </w:tc>
        <w:tc>
          <w:tcPr>
            <w:tcW w:w="1799" w:type="dxa"/>
            <w:tcBorders>
              <w:top w:val="nil"/>
              <w:left w:val="nil"/>
              <w:bottom w:val="single" w:sz="4" w:space="0" w:color="auto"/>
              <w:right w:val="single" w:sz="4" w:space="0" w:color="auto"/>
            </w:tcBorders>
            <w:noWrap/>
            <w:hideMark/>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14.178.571.489,00</w:t>
            </w:r>
          </w:p>
        </w:tc>
        <w:tc>
          <w:tcPr>
            <w:tcW w:w="1701" w:type="dxa"/>
            <w:tcBorders>
              <w:top w:val="nil"/>
              <w:left w:val="nil"/>
              <w:bottom w:val="single" w:sz="4" w:space="0" w:color="auto"/>
              <w:right w:val="single" w:sz="4" w:space="0" w:color="auto"/>
            </w:tcBorders>
            <w:noWrap/>
            <w:hideMark/>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14.178.571.747,00</w:t>
            </w:r>
          </w:p>
        </w:tc>
        <w:tc>
          <w:tcPr>
            <w:tcW w:w="851" w:type="dxa"/>
            <w:tcBorders>
              <w:top w:val="nil"/>
              <w:left w:val="nil"/>
              <w:bottom w:val="single" w:sz="4" w:space="0" w:color="auto"/>
              <w:right w:val="double" w:sz="6" w:space="0" w:color="auto"/>
            </w:tcBorders>
            <w:noWrap/>
            <w:hideMark/>
          </w:tcPr>
          <w:p w:rsidR="00713925" w:rsidRPr="006866DA" w:rsidRDefault="00713925" w:rsidP="00713925">
            <w:pPr>
              <w:jc w:val="right"/>
              <w:rPr>
                <w:rFonts w:asciiTheme="majorHAnsi" w:hAnsiTheme="majorHAnsi" w:cs="Nirmala UI Semilight"/>
                <w:b/>
                <w:bCs/>
                <w:sz w:val="16"/>
                <w:szCs w:val="16"/>
              </w:rPr>
            </w:pPr>
            <w:r w:rsidRPr="006866DA">
              <w:rPr>
                <w:rFonts w:asciiTheme="majorHAnsi" w:hAnsiTheme="majorHAnsi" w:cs="Nirmala UI Semilight"/>
                <w:b/>
                <w:bCs/>
                <w:sz w:val="16"/>
                <w:szCs w:val="16"/>
              </w:rPr>
              <w:t>100.00</w:t>
            </w:r>
          </w:p>
        </w:tc>
      </w:tr>
      <w:tr w:rsidR="00713925" w:rsidRPr="006866DA" w:rsidTr="00713925">
        <w:trPr>
          <w:trHeight w:val="68"/>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03</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PT. Bank NTB</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11.766.997.131,00</w:t>
            </w:r>
          </w:p>
        </w:tc>
        <w:tc>
          <w:tcPr>
            <w:tcW w:w="1701"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11.980.833.489,00</w:t>
            </w:r>
          </w:p>
        </w:tc>
        <w:tc>
          <w:tcPr>
            <w:tcW w:w="851" w:type="dxa"/>
            <w:tcBorders>
              <w:top w:val="nil"/>
              <w:left w:val="nil"/>
              <w:bottom w:val="single" w:sz="4" w:space="0" w:color="auto"/>
              <w:right w:val="double" w:sz="6"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100.00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04</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PT BPR/LKP</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2.411.574.358,00</w:t>
            </w:r>
          </w:p>
        </w:tc>
        <w:tc>
          <w:tcPr>
            <w:tcW w:w="1701"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2.197.738.258,00</w:t>
            </w:r>
          </w:p>
        </w:tc>
        <w:tc>
          <w:tcPr>
            <w:tcW w:w="851" w:type="dxa"/>
            <w:tcBorders>
              <w:top w:val="nil"/>
              <w:left w:val="nil"/>
              <w:bottom w:val="single" w:sz="4" w:space="0" w:color="auto"/>
              <w:right w:val="double" w:sz="6"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100.00</w:t>
            </w:r>
          </w:p>
        </w:tc>
      </w:tr>
      <w:tr w:rsidR="00713925" w:rsidRPr="006866DA" w:rsidTr="00713925">
        <w:trPr>
          <w:trHeight w:val="13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851" w:type="dxa"/>
            <w:tcBorders>
              <w:top w:val="nil"/>
              <w:left w:val="nil"/>
              <w:bottom w:val="single" w:sz="4" w:space="0" w:color="auto"/>
              <w:right w:val="double" w:sz="6"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Lain-lain Pendapatan Asli Daerah yg sah</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9.210.000.000,00</w:t>
            </w:r>
          </w:p>
        </w:tc>
        <w:tc>
          <w:tcPr>
            <w:tcW w:w="1701" w:type="dxa"/>
            <w:tcBorders>
              <w:top w:val="nil"/>
              <w:left w:val="nil"/>
              <w:bottom w:val="single" w:sz="4" w:space="0" w:color="auto"/>
              <w:right w:val="single" w:sz="4" w:space="0" w:color="auto"/>
            </w:tcBorders>
            <w:noWrap/>
          </w:tcPr>
          <w:p w:rsidR="00713925" w:rsidRPr="00E52CE0"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9.612.616.063,02</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104,37</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Penerimaan Jasa Giro</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3.875.000.000,00</w:t>
            </w:r>
          </w:p>
        </w:tc>
        <w:tc>
          <w:tcPr>
            <w:tcW w:w="1701"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4.042.147.995,23</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104,31</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lastRenderedPageBreak/>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02</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Jasa Giro Kas Daerah</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Cs/>
                <w:sz w:val="16"/>
                <w:szCs w:val="16"/>
              </w:rPr>
            </w:pPr>
            <w:r w:rsidRPr="003A1E6C">
              <w:rPr>
                <w:rFonts w:asciiTheme="majorHAnsi" w:hAnsiTheme="majorHAnsi" w:cs="Nirmala UI Semilight"/>
                <w:bCs/>
                <w:sz w:val="16"/>
                <w:szCs w:val="16"/>
                <w:lang w:val="id-ID"/>
              </w:rPr>
              <w:t>3.875.000.000,00</w:t>
            </w:r>
          </w:p>
        </w:tc>
        <w:tc>
          <w:tcPr>
            <w:tcW w:w="1701"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Cs/>
                <w:sz w:val="16"/>
                <w:szCs w:val="16"/>
              </w:rPr>
            </w:pPr>
            <w:r w:rsidRPr="003A1E6C">
              <w:rPr>
                <w:rFonts w:asciiTheme="majorHAnsi" w:hAnsiTheme="majorHAnsi" w:cs="Nirmala UI Semilight"/>
                <w:bCs/>
                <w:sz w:val="16"/>
                <w:szCs w:val="16"/>
                <w:lang w:val="id-ID"/>
              </w:rPr>
              <w:t>4.042.147.995,23</w:t>
            </w:r>
          </w:p>
        </w:tc>
        <w:tc>
          <w:tcPr>
            <w:tcW w:w="851" w:type="dxa"/>
            <w:tcBorders>
              <w:top w:val="nil"/>
              <w:left w:val="nil"/>
              <w:bottom w:val="single" w:sz="4" w:space="0" w:color="auto"/>
              <w:right w:val="double" w:sz="6"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104,31</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03</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Pendapatan Bunga Deposito</w:t>
            </w:r>
          </w:p>
        </w:tc>
        <w:tc>
          <w:tcPr>
            <w:tcW w:w="1799" w:type="dxa"/>
            <w:tcBorders>
              <w:top w:val="nil"/>
              <w:left w:val="nil"/>
              <w:bottom w:val="single" w:sz="4" w:space="0" w:color="auto"/>
              <w:right w:val="single" w:sz="4" w:space="0" w:color="auto"/>
            </w:tcBorders>
            <w:noWrap/>
          </w:tcPr>
          <w:p w:rsidR="00713925" w:rsidRPr="00585B83"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5.335.000.000,00</w:t>
            </w:r>
          </w:p>
        </w:tc>
        <w:tc>
          <w:tcPr>
            <w:tcW w:w="1701" w:type="dxa"/>
            <w:tcBorders>
              <w:top w:val="nil"/>
              <w:left w:val="nil"/>
              <w:bottom w:val="single" w:sz="4" w:space="0" w:color="auto"/>
              <w:right w:val="single" w:sz="4" w:space="0" w:color="auto"/>
            </w:tcBorders>
            <w:noWrap/>
          </w:tcPr>
          <w:p w:rsidR="00713925" w:rsidRPr="0023495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3.595.705.478,75</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67,40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2C5C30"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rPr>
              <w:t>0</w:t>
            </w:r>
            <w:r>
              <w:rPr>
                <w:rFonts w:asciiTheme="majorHAnsi" w:hAnsiTheme="majorHAnsi" w:cs="Nirmala UI Semilight"/>
                <w:sz w:val="16"/>
                <w:szCs w:val="16"/>
                <w:lang w:val="id-ID"/>
              </w:rPr>
              <w:t>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Bunga Deposito  BNI</w:t>
            </w:r>
          </w:p>
        </w:tc>
        <w:tc>
          <w:tcPr>
            <w:tcW w:w="1799" w:type="dxa"/>
            <w:tcBorders>
              <w:top w:val="nil"/>
              <w:left w:val="nil"/>
              <w:bottom w:val="single" w:sz="4" w:space="0" w:color="auto"/>
              <w:right w:val="single" w:sz="4" w:space="0" w:color="auto"/>
            </w:tcBorders>
            <w:noWrap/>
          </w:tcPr>
          <w:p w:rsidR="00713925" w:rsidRPr="00585B83"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1.285.000.000,00</w:t>
            </w:r>
          </w:p>
        </w:tc>
        <w:tc>
          <w:tcPr>
            <w:tcW w:w="1701"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1.176.922.713,00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91,59</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Pr>
                <w:rFonts w:asciiTheme="majorHAnsi" w:hAnsiTheme="majorHAnsi" w:cs="Nirmala UI Semilight"/>
                <w:sz w:val="16"/>
                <w:szCs w:val="16"/>
                <w:lang w:val="id-ID"/>
              </w:rPr>
              <w:t>02</w:t>
            </w: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Bunga Deposito PT Bank NTB Cab. Sumbawa</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3.500.000.000,00</w:t>
            </w:r>
          </w:p>
        </w:tc>
        <w:tc>
          <w:tcPr>
            <w:tcW w:w="1701"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1.493.856.714,75</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42,68</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Pr>
                <w:rFonts w:asciiTheme="majorHAnsi" w:hAnsiTheme="majorHAnsi" w:cs="Nirmala UI Semilight"/>
                <w:sz w:val="16"/>
                <w:szCs w:val="16"/>
                <w:lang w:val="id-ID"/>
              </w:rPr>
              <w:t>03</w:t>
            </w: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Pr>
                <w:rFonts w:asciiTheme="majorHAnsi" w:hAnsiTheme="majorHAnsi" w:cs="Nirmala UI Semilight"/>
                <w:sz w:val="16"/>
                <w:szCs w:val="16"/>
              </w:rPr>
              <w:t xml:space="preserve">Bunga Deposito PT Bank </w:t>
            </w:r>
            <w:r>
              <w:rPr>
                <w:rFonts w:asciiTheme="majorHAnsi" w:hAnsiTheme="majorHAnsi" w:cs="Nirmala UI Semilight"/>
                <w:sz w:val="16"/>
                <w:szCs w:val="16"/>
                <w:lang w:val="id-ID"/>
              </w:rPr>
              <w:t xml:space="preserve">BRI </w:t>
            </w:r>
            <w:r w:rsidRPr="006866DA">
              <w:rPr>
                <w:rFonts w:asciiTheme="majorHAnsi" w:hAnsiTheme="majorHAnsi" w:cs="Nirmala UI Semilight"/>
                <w:sz w:val="16"/>
                <w:szCs w:val="16"/>
              </w:rPr>
              <w:t xml:space="preserve"> Cab. Sumbawa</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500.000.000,00</w:t>
            </w:r>
          </w:p>
        </w:tc>
        <w:tc>
          <w:tcPr>
            <w:tcW w:w="1701" w:type="dxa"/>
            <w:tcBorders>
              <w:top w:val="nil"/>
              <w:left w:val="nil"/>
              <w:bottom w:val="single" w:sz="4" w:space="0" w:color="auto"/>
              <w:right w:val="single" w:sz="4" w:space="0" w:color="auto"/>
            </w:tcBorders>
            <w:noWrap/>
          </w:tcPr>
          <w:p w:rsidR="00713925" w:rsidRPr="00234955"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924.926.051,00</w:t>
            </w:r>
          </w:p>
        </w:tc>
        <w:tc>
          <w:tcPr>
            <w:tcW w:w="851" w:type="dxa"/>
            <w:tcBorders>
              <w:top w:val="nil"/>
              <w:left w:val="nil"/>
              <w:bottom w:val="single" w:sz="4" w:space="0" w:color="auto"/>
              <w:right w:val="double" w:sz="6" w:space="0" w:color="auto"/>
            </w:tcBorders>
            <w:noWrap/>
          </w:tcPr>
          <w:p w:rsidR="00713925" w:rsidRPr="00463087" w:rsidRDefault="00713925" w:rsidP="00713925">
            <w:pPr>
              <w:rPr>
                <w:rFonts w:asciiTheme="majorHAnsi" w:hAnsiTheme="majorHAnsi" w:cs="Nirmala UI Semilight"/>
                <w:sz w:val="16"/>
                <w:szCs w:val="16"/>
                <w:lang w:val="id-ID"/>
              </w:rPr>
            </w:pPr>
            <w:r>
              <w:rPr>
                <w:rFonts w:asciiTheme="majorHAnsi" w:hAnsiTheme="majorHAnsi" w:cs="Nirmala UI Semilight"/>
                <w:sz w:val="16"/>
                <w:szCs w:val="16"/>
                <w:lang w:val="id-ID"/>
              </w:rPr>
              <w:t>184,99</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284"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283"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426" w:type="dxa"/>
            <w:tcBorders>
              <w:top w:val="nil"/>
              <w:left w:val="nil"/>
              <w:bottom w:val="single" w:sz="4" w:space="0" w:color="auto"/>
              <w:right w:val="single" w:sz="4" w:space="0" w:color="auto"/>
            </w:tcBorders>
            <w:noWrap/>
          </w:tcPr>
          <w:p w:rsidR="00713925" w:rsidRPr="006866DA" w:rsidRDefault="00713925" w:rsidP="00713925">
            <w:pPr>
              <w:jc w:val="right"/>
              <w:rPr>
                <w:rFonts w:asciiTheme="majorHAnsi" w:hAnsiTheme="majorHAnsi" w:cs="Nirmala UI Semilight"/>
                <w:sz w:val="16"/>
                <w:szCs w:val="16"/>
              </w:rPr>
            </w:pPr>
          </w:p>
        </w:tc>
        <w:tc>
          <w:tcPr>
            <w:tcW w:w="425" w:type="dxa"/>
            <w:tcBorders>
              <w:top w:val="nil"/>
              <w:left w:val="nil"/>
              <w:bottom w:val="single" w:sz="4" w:space="0" w:color="auto"/>
              <w:right w:val="single" w:sz="4" w:space="0" w:color="auto"/>
            </w:tcBorders>
            <w:noWrap/>
          </w:tcPr>
          <w:p w:rsidR="00713925" w:rsidRPr="002C5C30"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04</w:t>
            </w:r>
          </w:p>
        </w:tc>
        <w:tc>
          <w:tcPr>
            <w:tcW w:w="372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xml:space="preserve">Bunga Deposito PT Bank NTB </w:t>
            </w:r>
            <w:r>
              <w:rPr>
                <w:rFonts w:asciiTheme="majorHAnsi" w:hAnsiTheme="majorHAnsi" w:cs="Nirmala UI Semilight"/>
                <w:sz w:val="16"/>
                <w:szCs w:val="16"/>
                <w:lang w:val="id-ID"/>
              </w:rPr>
              <w:t xml:space="preserve">Syariah </w:t>
            </w:r>
            <w:r w:rsidRPr="006866DA">
              <w:rPr>
                <w:rFonts w:asciiTheme="majorHAnsi" w:hAnsiTheme="majorHAnsi" w:cs="Nirmala UI Semilight"/>
                <w:sz w:val="16"/>
                <w:szCs w:val="16"/>
              </w:rPr>
              <w:t>Cab. Sumbawa</w:t>
            </w:r>
          </w:p>
        </w:tc>
        <w:tc>
          <w:tcPr>
            <w:tcW w:w="1799" w:type="dxa"/>
            <w:tcBorders>
              <w:top w:val="nil"/>
              <w:left w:val="nil"/>
              <w:bottom w:val="single" w:sz="4" w:space="0" w:color="auto"/>
              <w:right w:val="single" w:sz="4" w:space="0" w:color="auto"/>
            </w:tcBorders>
            <w:noWrap/>
          </w:tcPr>
          <w:p w:rsidR="00713925" w:rsidRPr="00585B83"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50.000.000,00</w:t>
            </w:r>
          </w:p>
        </w:tc>
        <w:tc>
          <w:tcPr>
            <w:tcW w:w="1701" w:type="dxa"/>
            <w:tcBorders>
              <w:top w:val="nil"/>
              <w:left w:val="nil"/>
              <w:bottom w:val="single" w:sz="4" w:space="0" w:color="auto"/>
              <w:right w:val="single" w:sz="4" w:space="0" w:color="auto"/>
            </w:tcBorders>
            <w:noWrap/>
          </w:tcPr>
          <w:p w:rsidR="00713925" w:rsidRPr="00234955"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w:t>
            </w:r>
          </w:p>
        </w:tc>
        <w:tc>
          <w:tcPr>
            <w:tcW w:w="851" w:type="dxa"/>
            <w:tcBorders>
              <w:top w:val="nil"/>
              <w:left w:val="nil"/>
              <w:bottom w:val="single" w:sz="4" w:space="0" w:color="auto"/>
              <w:right w:val="double" w:sz="6" w:space="0" w:color="auto"/>
            </w:tcBorders>
            <w:noWrap/>
          </w:tcPr>
          <w:p w:rsidR="00713925" w:rsidRPr="00463087" w:rsidRDefault="00713925" w:rsidP="00713925">
            <w:pPr>
              <w:rPr>
                <w:rFonts w:asciiTheme="majorHAnsi" w:hAnsiTheme="majorHAnsi" w:cs="Nirmala UI Semilight"/>
                <w:sz w:val="16"/>
                <w:szCs w:val="16"/>
                <w:lang w:val="id-ID"/>
              </w:rPr>
            </w:pPr>
            <w:r>
              <w:rPr>
                <w:rFonts w:asciiTheme="majorHAnsi" w:hAnsiTheme="majorHAnsi" w:cs="Nirmala UI Semilight"/>
                <w:sz w:val="16"/>
                <w:szCs w:val="16"/>
                <w:lang w:val="id-ID"/>
              </w:rPr>
              <w:t>-</w:t>
            </w:r>
          </w:p>
        </w:tc>
      </w:tr>
      <w:tr w:rsidR="00713925" w:rsidRPr="006866DA" w:rsidTr="00713925">
        <w:trPr>
          <w:trHeight w:val="213"/>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04</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Tuntutan Ganti Kerugian Daerah</w:t>
            </w:r>
          </w:p>
        </w:tc>
        <w:tc>
          <w:tcPr>
            <w:tcW w:w="1799" w:type="dxa"/>
            <w:tcBorders>
              <w:top w:val="nil"/>
              <w:left w:val="nil"/>
              <w:bottom w:val="single" w:sz="4" w:space="0" w:color="auto"/>
              <w:right w:val="single" w:sz="4" w:space="0" w:color="auto"/>
            </w:tcBorders>
            <w:noWrap/>
          </w:tcPr>
          <w:p w:rsidR="00713925" w:rsidRPr="003A1E6C"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w:t>
            </w:r>
          </w:p>
        </w:tc>
        <w:tc>
          <w:tcPr>
            <w:tcW w:w="1701" w:type="dxa"/>
            <w:tcBorders>
              <w:top w:val="nil"/>
              <w:left w:val="nil"/>
              <w:bottom w:val="single" w:sz="4" w:space="0" w:color="auto"/>
              <w:right w:val="single" w:sz="4" w:space="0" w:color="auto"/>
            </w:tcBorders>
            <w:noWrap/>
          </w:tcPr>
          <w:p w:rsidR="00713925" w:rsidRPr="00234955"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291.684.528,85</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04</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2C5C30" w:rsidRDefault="00713925" w:rsidP="00713925">
            <w:pPr>
              <w:rPr>
                <w:rFonts w:asciiTheme="majorHAnsi" w:hAnsiTheme="majorHAnsi" w:cs="Nirmala UI Semilight"/>
                <w:sz w:val="16"/>
                <w:szCs w:val="16"/>
                <w:lang w:val="id-ID"/>
              </w:rPr>
            </w:pPr>
            <w:r w:rsidRPr="006866DA">
              <w:rPr>
                <w:rFonts w:asciiTheme="majorHAnsi" w:hAnsiTheme="majorHAnsi" w:cs="Nirmala UI Semilight"/>
                <w:sz w:val="16"/>
                <w:szCs w:val="16"/>
              </w:rPr>
              <w:t>Kerugian Uang</w:t>
            </w:r>
            <w:r>
              <w:rPr>
                <w:rFonts w:asciiTheme="majorHAnsi" w:hAnsiTheme="majorHAnsi" w:cs="Nirmala UI Semilight"/>
                <w:sz w:val="16"/>
                <w:szCs w:val="16"/>
                <w:lang w:val="id-ID"/>
              </w:rPr>
              <w:t xml:space="preserve"> daerah</w:t>
            </w:r>
          </w:p>
        </w:tc>
        <w:tc>
          <w:tcPr>
            <w:tcW w:w="1799" w:type="dxa"/>
            <w:tcBorders>
              <w:top w:val="nil"/>
              <w:left w:val="nil"/>
              <w:bottom w:val="single" w:sz="4" w:space="0" w:color="auto"/>
              <w:right w:val="single" w:sz="4" w:space="0" w:color="auto"/>
            </w:tcBorders>
            <w:noWrap/>
          </w:tcPr>
          <w:p w:rsidR="00713925" w:rsidRPr="00234955" w:rsidRDefault="00713925" w:rsidP="00713925">
            <w:pPr>
              <w:jc w:val="right"/>
              <w:rPr>
                <w:rFonts w:asciiTheme="majorHAnsi" w:hAnsiTheme="majorHAnsi" w:cs="Nirmala UI Semilight"/>
                <w:sz w:val="16"/>
                <w:szCs w:val="16"/>
                <w:lang w:val="id-ID"/>
              </w:rPr>
            </w:pPr>
          </w:p>
        </w:tc>
        <w:tc>
          <w:tcPr>
            <w:tcW w:w="1701" w:type="dxa"/>
            <w:tcBorders>
              <w:top w:val="nil"/>
              <w:left w:val="nil"/>
              <w:bottom w:val="single" w:sz="4" w:space="0" w:color="auto"/>
              <w:right w:val="single" w:sz="4" w:space="0" w:color="auto"/>
            </w:tcBorders>
            <w:noWrap/>
          </w:tcPr>
          <w:p w:rsidR="00713925" w:rsidRPr="00234955" w:rsidRDefault="00713925" w:rsidP="00713925">
            <w:pPr>
              <w:jc w:val="right"/>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sz w:val="16"/>
                <w:szCs w:val="16"/>
              </w:rPr>
            </w:pPr>
          </w:p>
        </w:tc>
      </w:tr>
      <w:tr w:rsidR="00713925" w:rsidRPr="006866DA" w:rsidTr="00713925">
        <w:trPr>
          <w:trHeight w:val="182"/>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06</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Pendapatan denda atas keterlambatan pekerjaan</w:t>
            </w:r>
          </w:p>
        </w:tc>
        <w:tc>
          <w:tcPr>
            <w:tcW w:w="1799" w:type="dxa"/>
            <w:tcBorders>
              <w:top w:val="nil"/>
              <w:left w:val="nil"/>
              <w:bottom w:val="single" w:sz="4" w:space="0" w:color="auto"/>
              <w:right w:val="single" w:sz="4" w:space="0" w:color="auto"/>
            </w:tcBorders>
            <w:noWrap/>
          </w:tcPr>
          <w:p w:rsidR="00713925" w:rsidRPr="00D31AC0" w:rsidRDefault="00713925" w:rsidP="00713925">
            <w:pPr>
              <w:jc w:val="right"/>
              <w:rPr>
                <w:rFonts w:asciiTheme="majorHAnsi" w:hAnsiTheme="majorHAnsi" w:cs="Nirmala UI Semilight"/>
                <w:b/>
                <w:bCs/>
                <w:sz w:val="16"/>
                <w:szCs w:val="16"/>
              </w:rPr>
            </w:pPr>
          </w:p>
        </w:tc>
        <w:tc>
          <w:tcPr>
            <w:tcW w:w="1701" w:type="dxa"/>
            <w:tcBorders>
              <w:top w:val="nil"/>
              <w:left w:val="nil"/>
              <w:bottom w:val="single" w:sz="4" w:space="0" w:color="auto"/>
              <w:right w:val="single" w:sz="4" w:space="0" w:color="auto"/>
            </w:tcBorders>
            <w:noWrap/>
          </w:tcPr>
          <w:p w:rsidR="00713925" w:rsidRPr="00D31AC0"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1.106.176.552,97</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06</w:t>
            </w:r>
          </w:p>
        </w:tc>
        <w:tc>
          <w:tcPr>
            <w:tcW w:w="425" w:type="dxa"/>
            <w:tcBorders>
              <w:top w:val="nil"/>
              <w:left w:val="nil"/>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02</w:t>
            </w:r>
          </w:p>
        </w:tc>
        <w:tc>
          <w:tcPr>
            <w:tcW w:w="3729" w:type="dxa"/>
            <w:tcBorders>
              <w:top w:val="nil"/>
              <w:left w:val="nil"/>
              <w:bottom w:val="single" w:sz="4" w:space="0" w:color="auto"/>
              <w:right w:val="single" w:sz="4" w:space="0" w:color="auto"/>
            </w:tcBorders>
            <w:noWrap/>
            <w:hideMark/>
          </w:tcPr>
          <w:p w:rsidR="00713925" w:rsidRPr="00010C62" w:rsidRDefault="00713925" w:rsidP="00713925">
            <w:pPr>
              <w:rPr>
                <w:rFonts w:asciiTheme="majorHAnsi" w:hAnsiTheme="majorHAnsi" w:cs="Nirmala UI Semilight"/>
                <w:sz w:val="16"/>
                <w:szCs w:val="16"/>
                <w:lang w:val="id-ID"/>
              </w:rPr>
            </w:pPr>
            <w:r>
              <w:rPr>
                <w:rFonts w:asciiTheme="majorHAnsi" w:hAnsiTheme="majorHAnsi" w:cs="Nirmala UI Semilight"/>
                <w:sz w:val="16"/>
                <w:szCs w:val="16"/>
                <w:lang w:val="id-ID"/>
              </w:rPr>
              <w:t>Bidang Kesehatan</w:t>
            </w:r>
          </w:p>
        </w:tc>
        <w:tc>
          <w:tcPr>
            <w:tcW w:w="1799" w:type="dxa"/>
            <w:tcBorders>
              <w:top w:val="nil"/>
              <w:left w:val="nil"/>
              <w:bottom w:val="single" w:sz="4" w:space="0" w:color="auto"/>
              <w:right w:val="single" w:sz="4" w:space="0" w:color="auto"/>
            </w:tcBorders>
            <w:noWrap/>
          </w:tcPr>
          <w:p w:rsidR="00713925" w:rsidRPr="00D31AC0" w:rsidRDefault="00713925" w:rsidP="00713925">
            <w:pPr>
              <w:jc w:val="right"/>
              <w:rPr>
                <w:rFonts w:asciiTheme="majorHAnsi" w:hAnsiTheme="majorHAnsi" w:cs="Nirmala UI Semilight"/>
                <w:sz w:val="16"/>
                <w:szCs w:val="16"/>
                <w:lang w:val="id-ID"/>
              </w:rPr>
            </w:pPr>
          </w:p>
        </w:tc>
        <w:tc>
          <w:tcPr>
            <w:tcW w:w="1701" w:type="dxa"/>
            <w:tcBorders>
              <w:top w:val="nil"/>
              <w:left w:val="nil"/>
              <w:bottom w:val="single" w:sz="4" w:space="0" w:color="auto"/>
              <w:right w:val="single" w:sz="4" w:space="0" w:color="auto"/>
            </w:tcBorders>
            <w:noWrap/>
          </w:tcPr>
          <w:p w:rsidR="00713925" w:rsidRPr="000032F7" w:rsidRDefault="00713925" w:rsidP="00713925">
            <w:pPr>
              <w:jc w:val="right"/>
              <w:rPr>
                <w:rFonts w:asciiTheme="majorHAnsi" w:hAnsiTheme="majorHAnsi" w:cs="Nirmala UI Semilight"/>
                <w:b/>
                <w:sz w:val="16"/>
                <w:szCs w:val="16"/>
                <w:lang w:val="id-ID"/>
              </w:rPr>
            </w:pP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284"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283"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426" w:type="dxa"/>
            <w:tcBorders>
              <w:top w:val="nil"/>
              <w:left w:val="nil"/>
              <w:bottom w:val="single" w:sz="4" w:space="0" w:color="auto"/>
              <w:right w:val="single" w:sz="4" w:space="0" w:color="auto"/>
            </w:tcBorders>
            <w:noWrap/>
          </w:tcPr>
          <w:p w:rsidR="00713925" w:rsidRPr="006866DA" w:rsidRDefault="00713925" w:rsidP="00713925">
            <w:pPr>
              <w:jc w:val="right"/>
              <w:rPr>
                <w:rFonts w:asciiTheme="majorHAnsi" w:hAnsiTheme="majorHAnsi" w:cs="Nirmala UI Semilight"/>
                <w:sz w:val="16"/>
                <w:szCs w:val="16"/>
              </w:rPr>
            </w:pPr>
          </w:p>
        </w:tc>
        <w:tc>
          <w:tcPr>
            <w:tcW w:w="425" w:type="dxa"/>
            <w:tcBorders>
              <w:top w:val="nil"/>
              <w:left w:val="nil"/>
              <w:bottom w:val="single" w:sz="4" w:space="0" w:color="auto"/>
              <w:right w:val="single" w:sz="4" w:space="0" w:color="auto"/>
            </w:tcBorders>
            <w:noWrap/>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03</w:t>
            </w:r>
          </w:p>
        </w:tc>
        <w:tc>
          <w:tcPr>
            <w:tcW w:w="3729" w:type="dxa"/>
            <w:tcBorders>
              <w:top w:val="nil"/>
              <w:left w:val="nil"/>
              <w:bottom w:val="single" w:sz="4" w:space="0" w:color="auto"/>
              <w:right w:val="single" w:sz="4" w:space="0" w:color="auto"/>
            </w:tcBorders>
            <w:noWrap/>
          </w:tcPr>
          <w:p w:rsidR="00713925" w:rsidRPr="00010C62" w:rsidRDefault="00713925" w:rsidP="00713925">
            <w:pPr>
              <w:rPr>
                <w:rFonts w:asciiTheme="majorHAnsi" w:hAnsiTheme="majorHAnsi" w:cs="Nirmala UI Semilight"/>
                <w:sz w:val="16"/>
                <w:szCs w:val="16"/>
                <w:lang w:val="id-ID"/>
              </w:rPr>
            </w:pPr>
            <w:r>
              <w:rPr>
                <w:rFonts w:asciiTheme="majorHAnsi" w:hAnsiTheme="majorHAnsi" w:cs="Nirmala UI Semilight"/>
                <w:sz w:val="16"/>
                <w:szCs w:val="16"/>
                <w:lang w:val="id-ID"/>
              </w:rPr>
              <w:t xml:space="preserve">Bidang Pekerjaan Umum </w:t>
            </w:r>
          </w:p>
        </w:tc>
        <w:tc>
          <w:tcPr>
            <w:tcW w:w="1799" w:type="dxa"/>
            <w:tcBorders>
              <w:top w:val="nil"/>
              <w:left w:val="nil"/>
              <w:bottom w:val="single" w:sz="4" w:space="0" w:color="auto"/>
              <w:right w:val="single" w:sz="4" w:space="0" w:color="auto"/>
            </w:tcBorders>
            <w:noWrap/>
          </w:tcPr>
          <w:p w:rsidR="00713925" w:rsidRPr="00D31AC0" w:rsidRDefault="00713925" w:rsidP="00713925">
            <w:pPr>
              <w:jc w:val="right"/>
              <w:rPr>
                <w:rFonts w:asciiTheme="majorHAnsi" w:hAnsiTheme="majorHAnsi" w:cs="Nirmala UI Semilight"/>
                <w:bCs/>
                <w:sz w:val="16"/>
                <w:szCs w:val="16"/>
                <w:lang w:val="id-ID"/>
              </w:rPr>
            </w:pPr>
          </w:p>
        </w:tc>
        <w:tc>
          <w:tcPr>
            <w:tcW w:w="1701" w:type="dxa"/>
            <w:tcBorders>
              <w:top w:val="nil"/>
              <w:left w:val="nil"/>
              <w:bottom w:val="single" w:sz="4" w:space="0" w:color="auto"/>
              <w:right w:val="single" w:sz="4" w:space="0" w:color="auto"/>
            </w:tcBorders>
            <w:noWrap/>
          </w:tcPr>
          <w:p w:rsidR="00713925" w:rsidRPr="000032F7" w:rsidRDefault="00713925" w:rsidP="00713925">
            <w:pPr>
              <w:jc w:val="right"/>
              <w:rPr>
                <w:rFonts w:asciiTheme="majorHAnsi" w:hAnsiTheme="majorHAnsi" w:cs="Nirmala UI Semilight"/>
                <w:sz w:val="16"/>
                <w:szCs w:val="16"/>
                <w:lang w:val="id-ID"/>
              </w:rPr>
            </w:pPr>
            <w:r w:rsidRPr="000032F7">
              <w:rPr>
                <w:rFonts w:asciiTheme="majorHAnsi" w:hAnsiTheme="majorHAnsi" w:cs="Nirmala UI Semilight"/>
                <w:bCs/>
                <w:sz w:val="16"/>
                <w:szCs w:val="16"/>
                <w:lang w:val="id-ID"/>
              </w:rPr>
              <w:t>1.106.176.552,97</w:t>
            </w:r>
          </w:p>
        </w:tc>
        <w:tc>
          <w:tcPr>
            <w:tcW w:w="851" w:type="dxa"/>
            <w:tcBorders>
              <w:top w:val="nil"/>
              <w:left w:val="nil"/>
              <w:bottom w:val="single" w:sz="4" w:space="0" w:color="auto"/>
              <w:right w:val="double" w:sz="6" w:space="0" w:color="auto"/>
            </w:tcBorders>
            <w:noWrap/>
          </w:tcPr>
          <w:p w:rsidR="00713925" w:rsidRPr="00463087" w:rsidRDefault="00713925" w:rsidP="00713925">
            <w:pPr>
              <w:rPr>
                <w:rFonts w:asciiTheme="majorHAnsi" w:hAnsiTheme="majorHAnsi" w:cs="Nirmala UI Semilight"/>
                <w:sz w:val="16"/>
                <w:szCs w:val="16"/>
                <w:lang w:val="id-ID"/>
              </w:rPr>
            </w:pPr>
          </w:p>
        </w:tc>
      </w:tr>
      <w:tr w:rsidR="00713925" w:rsidRPr="006866DA" w:rsidTr="00713925">
        <w:trPr>
          <w:trHeight w:val="171"/>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10</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Pendapatan dari Pengembalian</w:t>
            </w:r>
          </w:p>
        </w:tc>
        <w:tc>
          <w:tcPr>
            <w:tcW w:w="1799" w:type="dxa"/>
            <w:tcBorders>
              <w:top w:val="nil"/>
              <w:left w:val="nil"/>
              <w:bottom w:val="single" w:sz="4" w:space="0" w:color="auto"/>
              <w:right w:val="single" w:sz="4" w:space="0" w:color="auto"/>
            </w:tcBorders>
            <w:noWrap/>
          </w:tcPr>
          <w:p w:rsidR="00713925" w:rsidRPr="00D31AC0" w:rsidRDefault="00713925" w:rsidP="00713925">
            <w:pPr>
              <w:jc w:val="right"/>
              <w:rPr>
                <w:rFonts w:asciiTheme="majorHAnsi" w:hAnsiTheme="majorHAnsi" w:cs="Nirmala UI Semilight"/>
                <w:b/>
                <w:bCs/>
                <w:sz w:val="16"/>
                <w:szCs w:val="16"/>
                <w:lang w:val="id-ID"/>
              </w:rPr>
            </w:pPr>
          </w:p>
        </w:tc>
        <w:tc>
          <w:tcPr>
            <w:tcW w:w="1701" w:type="dxa"/>
            <w:tcBorders>
              <w:top w:val="nil"/>
              <w:left w:val="nil"/>
              <w:bottom w:val="single" w:sz="4" w:space="0" w:color="auto"/>
              <w:right w:val="single" w:sz="4" w:space="0" w:color="auto"/>
            </w:tcBorders>
            <w:noWrap/>
          </w:tcPr>
          <w:p w:rsidR="00713925" w:rsidRPr="000032F7" w:rsidRDefault="00713925" w:rsidP="00713925">
            <w:pPr>
              <w:jc w:val="right"/>
              <w:rPr>
                <w:rFonts w:asciiTheme="majorHAnsi" w:hAnsiTheme="majorHAnsi" w:cs="Nirmala UI Semilight"/>
                <w:b/>
                <w:bCs/>
                <w:sz w:val="16"/>
                <w:szCs w:val="16"/>
                <w:lang w:val="id-ID"/>
              </w:rPr>
            </w:pPr>
            <w:r w:rsidRPr="000032F7">
              <w:rPr>
                <w:rFonts w:asciiTheme="majorHAnsi" w:hAnsiTheme="majorHAnsi" w:cs="Nirmala UI Semilight"/>
                <w:b/>
                <w:sz w:val="16"/>
                <w:szCs w:val="16"/>
                <w:lang w:val="id-ID"/>
              </w:rPr>
              <w:t>574.034.256,68</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1</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rPr>
              <w:t>1</w:t>
            </w:r>
            <w:r>
              <w:rPr>
                <w:rFonts w:asciiTheme="majorHAnsi" w:hAnsiTheme="majorHAnsi" w:cs="Nirmala UI Semilight"/>
                <w:sz w:val="16"/>
                <w:szCs w:val="16"/>
                <w:lang w:val="id-ID"/>
              </w:rPr>
              <w:t>0</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010C62" w:rsidRDefault="00713925" w:rsidP="00713925">
            <w:pPr>
              <w:rPr>
                <w:rFonts w:asciiTheme="majorHAnsi" w:hAnsiTheme="majorHAnsi" w:cs="Nirmala UI Semilight"/>
                <w:sz w:val="16"/>
                <w:szCs w:val="16"/>
                <w:lang w:val="id-ID"/>
              </w:rPr>
            </w:pPr>
            <w:r w:rsidRPr="006866DA">
              <w:rPr>
                <w:rFonts w:asciiTheme="majorHAnsi" w:hAnsiTheme="majorHAnsi" w:cs="Nirmala UI Semilight"/>
                <w:sz w:val="16"/>
                <w:szCs w:val="16"/>
              </w:rPr>
              <w:t>Pendapatan dari Pe</w:t>
            </w:r>
            <w:r>
              <w:rPr>
                <w:rFonts w:asciiTheme="majorHAnsi" w:hAnsiTheme="majorHAnsi" w:cs="Nirmala UI Semilight"/>
                <w:sz w:val="16"/>
                <w:szCs w:val="16"/>
              </w:rPr>
              <w:t xml:space="preserve">ngembalian sisa setoran </w:t>
            </w:r>
            <w:r>
              <w:rPr>
                <w:rFonts w:asciiTheme="majorHAnsi" w:hAnsiTheme="majorHAnsi" w:cs="Nirmala UI Semilight"/>
                <w:sz w:val="16"/>
                <w:szCs w:val="16"/>
                <w:lang w:val="id-ID"/>
              </w:rPr>
              <w:t>Belanja Daerah</w:t>
            </w:r>
          </w:p>
        </w:tc>
        <w:tc>
          <w:tcPr>
            <w:tcW w:w="1799" w:type="dxa"/>
            <w:tcBorders>
              <w:top w:val="nil"/>
              <w:left w:val="nil"/>
              <w:bottom w:val="single" w:sz="4" w:space="0" w:color="auto"/>
              <w:right w:val="single" w:sz="4" w:space="0" w:color="auto"/>
            </w:tcBorders>
            <w:noWrap/>
          </w:tcPr>
          <w:p w:rsidR="00713925" w:rsidRPr="006866DA" w:rsidRDefault="00713925" w:rsidP="00713925">
            <w:pPr>
              <w:jc w:val="right"/>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0032F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574.034.256,68</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sz w:val="16"/>
                <w:szCs w:val="16"/>
              </w:rPr>
            </w:pPr>
          </w:p>
        </w:tc>
      </w:tr>
      <w:tr w:rsidR="00713925" w:rsidRPr="006866DA" w:rsidTr="00713925">
        <w:trPr>
          <w:trHeight w:val="29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074420" w:rsidRDefault="00713925" w:rsidP="00713925">
            <w:pPr>
              <w:rPr>
                <w:rFonts w:asciiTheme="majorHAnsi" w:hAnsiTheme="majorHAnsi" w:cs="Nirmala UI Semilight"/>
                <w:b/>
                <w:bCs/>
                <w:sz w:val="16"/>
                <w:szCs w:val="16"/>
                <w:highlight w:val="yellow"/>
              </w:rPr>
            </w:pPr>
            <w:r w:rsidRPr="00EF716A">
              <w:rPr>
                <w:rFonts w:asciiTheme="majorHAnsi" w:hAnsiTheme="majorHAnsi" w:cs="Nirmala UI Semilight"/>
                <w:b/>
                <w:bCs/>
                <w:sz w:val="16"/>
                <w:szCs w:val="16"/>
              </w:rPr>
              <w:t>LAIN-LAIN PEND. DAERAH YANG SAH</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208.020.719.772,00</w:t>
            </w:r>
          </w:p>
        </w:tc>
        <w:tc>
          <w:tcPr>
            <w:tcW w:w="1701" w:type="dxa"/>
            <w:tcBorders>
              <w:top w:val="nil"/>
              <w:left w:val="nil"/>
              <w:bottom w:val="single" w:sz="4" w:space="0" w:color="auto"/>
              <w:right w:val="single" w:sz="4" w:space="0" w:color="auto"/>
            </w:tcBorders>
            <w:shd w:val="clear" w:color="000000" w:fill="FFFFFF"/>
            <w:noWrap/>
          </w:tcPr>
          <w:p w:rsidR="00713925" w:rsidRPr="004961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207.755.795.098,00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99,87</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Dana Bg Hsl Pjk dr Prop. &amp; Pemda lainnya</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56.351.357.492,00</w:t>
            </w:r>
          </w:p>
        </w:tc>
        <w:tc>
          <w:tcPr>
            <w:tcW w:w="1701" w:type="dxa"/>
            <w:tcBorders>
              <w:top w:val="nil"/>
              <w:left w:val="nil"/>
              <w:bottom w:val="single" w:sz="4" w:space="0" w:color="auto"/>
              <w:right w:val="single" w:sz="4" w:space="0" w:color="auto"/>
            </w:tcBorders>
            <w:noWrap/>
          </w:tcPr>
          <w:p w:rsidR="00713925" w:rsidRPr="00EF716A"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55.964.222.554,00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99,31</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Dana Bg Hsl Pjk dr Propinsi</w:t>
            </w:r>
          </w:p>
        </w:tc>
        <w:tc>
          <w:tcPr>
            <w:tcW w:w="1799" w:type="dxa"/>
            <w:tcBorders>
              <w:top w:val="nil"/>
              <w:left w:val="nil"/>
              <w:bottom w:val="single" w:sz="4" w:space="0" w:color="auto"/>
              <w:right w:val="single" w:sz="4" w:space="0" w:color="auto"/>
            </w:tcBorders>
            <w:noWrap/>
          </w:tcPr>
          <w:p w:rsidR="00713925" w:rsidRPr="004961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56.351.357.492,00</w:t>
            </w:r>
          </w:p>
        </w:tc>
        <w:tc>
          <w:tcPr>
            <w:tcW w:w="1701" w:type="dxa"/>
            <w:tcBorders>
              <w:top w:val="nil"/>
              <w:left w:val="nil"/>
              <w:bottom w:val="single" w:sz="4" w:space="0" w:color="auto"/>
              <w:right w:val="single" w:sz="4" w:space="0" w:color="auto"/>
            </w:tcBorders>
            <w:noWrap/>
          </w:tcPr>
          <w:p w:rsidR="00713925" w:rsidRPr="006866DA" w:rsidRDefault="00713925" w:rsidP="00713925">
            <w:pPr>
              <w:jc w:val="right"/>
              <w:rPr>
                <w:rFonts w:asciiTheme="majorHAnsi" w:hAnsiTheme="majorHAnsi" w:cs="Nirmala UI Semilight"/>
                <w:b/>
                <w:bCs/>
                <w:sz w:val="16"/>
                <w:szCs w:val="16"/>
              </w:rPr>
            </w:pPr>
            <w:r>
              <w:rPr>
                <w:rFonts w:asciiTheme="majorHAnsi" w:hAnsiTheme="majorHAnsi" w:cs="Nirmala UI Semilight"/>
                <w:b/>
                <w:bCs/>
                <w:sz w:val="16"/>
                <w:szCs w:val="16"/>
                <w:lang w:val="id-ID"/>
              </w:rPr>
              <w:t>55.964.222.554,00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99,31</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Bg Hsl dr Pjk kend. Bermotor</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10.056.690.000,00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8.768.647.579,00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87,19</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03</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Bg Hsl dr Bea Balik Nama Kend. Bermotor</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8.867.839.793,00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9.381.435.198,00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105,79</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05</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Bg Hsl dr Pjk Bahan Bakar Kend. Bermotor</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15.644.810.475,00</w:t>
            </w:r>
          </w:p>
        </w:tc>
        <w:tc>
          <w:tcPr>
            <w:tcW w:w="1701" w:type="dxa"/>
            <w:tcBorders>
              <w:top w:val="nil"/>
              <w:left w:val="nil"/>
              <w:bottom w:val="single" w:sz="4" w:space="0" w:color="auto"/>
              <w:right w:val="single" w:sz="4" w:space="0" w:color="auto"/>
            </w:tcBorders>
            <w:noWrap/>
          </w:tcPr>
          <w:p w:rsidR="00713925" w:rsidRPr="00EF716A"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16.040.578.754,00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102,53</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07</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Bg Hsl dr Pjk Air Permukaan</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41.030.000,00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65.088.916,00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158,64</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08</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Bg Hasil Pajak Rokok</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21.740.987.334,00</w:t>
            </w:r>
          </w:p>
        </w:tc>
        <w:tc>
          <w:tcPr>
            <w:tcW w:w="1701" w:type="dxa"/>
            <w:tcBorders>
              <w:top w:val="nil"/>
              <w:left w:val="nil"/>
              <w:bottom w:val="single" w:sz="4" w:space="0" w:color="auto"/>
              <w:right w:val="single" w:sz="4" w:space="0" w:color="auto"/>
            </w:tcBorders>
            <w:noWrap/>
          </w:tcPr>
          <w:p w:rsidR="00713925" w:rsidRPr="00EF716A"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21.708.572.107,00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99,85</w:t>
            </w:r>
          </w:p>
        </w:tc>
      </w:tr>
      <w:tr w:rsidR="00713925" w:rsidRPr="006866DA" w:rsidTr="00713925">
        <w:trPr>
          <w:trHeight w:val="136"/>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Dana Penyes</w:t>
            </w:r>
            <w:r>
              <w:rPr>
                <w:rFonts w:asciiTheme="majorHAnsi" w:hAnsiTheme="majorHAnsi" w:cs="Nirmala UI Semilight"/>
                <w:b/>
                <w:bCs/>
                <w:sz w:val="16"/>
                <w:szCs w:val="16"/>
                <w:lang w:val="id-ID"/>
              </w:rPr>
              <w:t xml:space="preserve">uaian </w:t>
            </w:r>
            <w:r w:rsidRPr="006866DA">
              <w:rPr>
                <w:rFonts w:asciiTheme="majorHAnsi" w:hAnsiTheme="majorHAnsi" w:cs="Nirmala UI Semilight"/>
                <w:b/>
                <w:bCs/>
                <w:sz w:val="16"/>
                <w:szCs w:val="16"/>
              </w:rPr>
              <w:t>. &amp; Otonomi Khusus</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151.659.787.000,00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151.659.408.000,00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Dana Penyesuaian</w:t>
            </w:r>
          </w:p>
        </w:tc>
        <w:tc>
          <w:tcPr>
            <w:tcW w:w="1799" w:type="dxa"/>
            <w:tcBorders>
              <w:top w:val="nil"/>
              <w:left w:val="nil"/>
              <w:bottom w:val="single" w:sz="4" w:space="0" w:color="auto"/>
              <w:right w:val="single" w:sz="4" w:space="0" w:color="auto"/>
            </w:tcBorders>
            <w:noWrap/>
          </w:tcPr>
          <w:p w:rsidR="00713925" w:rsidRPr="00EF716A" w:rsidRDefault="00713925" w:rsidP="00713925">
            <w:pPr>
              <w:jc w:val="right"/>
              <w:rPr>
                <w:rFonts w:asciiTheme="majorHAnsi" w:hAnsiTheme="majorHAnsi" w:cs="Nirmala UI Semilight"/>
                <w:b/>
                <w:bCs/>
                <w:sz w:val="16"/>
                <w:szCs w:val="16"/>
              </w:rPr>
            </w:pPr>
            <w:r>
              <w:rPr>
                <w:rFonts w:asciiTheme="majorHAnsi" w:hAnsiTheme="majorHAnsi" w:cs="Nirmala UI Semilight"/>
                <w:b/>
                <w:bCs/>
                <w:sz w:val="16"/>
                <w:szCs w:val="16"/>
                <w:lang w:val="id-ID"/>
              </w:rPr>
              <w:t>151.659.787.000,00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151.659.408.000,00</w:t>
            </w:r>
          </w:p>
        </w:tc>
        <w:tc>
          <w:tcPr>
            <w:tcW w:w="851" w:type="dxa"/>
            <w:tcBorders>
              <w:top w:val="nil"/>
              <w:left w:val="nil"/>
              <w:bottom w:val="single" w:sz="4" w:space="0" w:color="auto"/>
              <w:right w:val="double" w:sz="6" w:space="0" w:color="auto"/>
            </w:tcBorders>
            <w:noWrap/>
          </w:tcPr>
          <w:p w:rsidR="00713925" w:rsidRPr="00463087"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04</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Dana I</w:t>
            </w:r>
            <w:r>
              <w:rPr>
                <w:rFonts w:asciiTheme="majorHAnsi" w:hAnsiTheme="majorHAnsi" w:cs="Nirmala UI Semilight"/>
                <w:sz w:val="16"/>
                <w:szCs w:val="16"/>
                <w:lang w:val="id-ID"/>
              </w:rPr>
              <w:t>n</w:t>
            </w:r>
            <w:r w:rsidRPr="006866DA">
              <w:rPr>
                <w:rFonts w:asciiTheme="majorHAnsi" w:hAnsiTheme="majorHAnsi" w:cs="Nirmala UI Semilight"/>
                <w:sz w:val="16"/>
                <w:szCs w:val="16"/>
              </w:rPr>
              <w:t>sentif Daerah</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27.750.000.000,00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27.750.000.000,00</w:t>
            </w:r>
          </w:p>
        </w:tc>
        <w:tc>
          <w:tcPr>
            <w:tcW w:w="851" w:type="dxa"/>
            <w:tcBorders>
              <w:top w:val="nil"/>
              <w:left w:val="nil"/>
              <w:bottom w:val="single" w:sz="4" w:space="0" w:color="auto"/>
              <w:right w:val="double" w:sz="6"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4</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01</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06</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Dana Desa</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123.909.787.000,00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123.909.408.000,00</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100</w:t>
            </w:r>
          </w:p>
        </w:tc>
      </w:tr>
      <w:tr w:rsidR="00713925" w:rsidRPr="006866DA" w:rsidTr="00713925">
        <w:trPr>
          <w:trHeight w:val="163"/>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1701" w:type="dxa"/>
            <w:tcBorders>
              <w:top w:val="nil"/>
              <w:left w:val="nil"/>
              <w:bottom w:val="single" w:sz="4" w:space="0" w:color="auto"/>
              <w:right w:val="single" w:sz="4" w:space="0" w:color="auto"/>
            </w:tcBorders>
            <w:noWrap/>
          </w:tcPr>
          <w:p w:rsidR="00713925" w:rsidRPr="006866DA" w:rsidRDefault="00713925" w:rsidP="00713925">
            <w:pPr>
              <w:rPr>
                <w:rFonts w:asciiTheme="majorHAnsi" w:hAnsiTheme="majorHAnsi" w:cs="Nirmala UI Semilight"/>
                <w:sz w:val="16"/>
                <w:szCs w:val="16"/>
              </w:rPr>
            </w:pPr>
          </w:p>
        </w:tc>
        <w:tc>
          <w:tcPr>
            <w:tcW w:w="851" w:type="dxa"/>
            <w:tcBorders>
              <w:top w:val="nil"/>
              <w:left w:val="nil"/>
              <w:bottom w:val="single" w:sz="4" w:space="0" w:color="auto"/>
              <w:right w:val="double" w:sz="6" w:space="0" w:color="auto"/>
            </w:tcBorders>
            <w:noWrap/>
          </w:tcPr>
          <w:p w:rsidR="00713925" w:rsidRPr="006866DA" w:rsidRDefault="00713925" w:rsidP="00713925">
            <w:pPr>
              <w:rPr>
                <w:rFonts w:asciiTheme="majorHAnsi" w:hAnsiTheme="majorHAnsi" w:cs="Nirmala UI Semilight"/>
                <w:sz w:val="16"/>
                <w:szCs w:val="16"/>
              </w:rPr>
            </w:pP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b/>
                <w:bCs/>
                <w:sz w:val="16"/>
                <w:szCs w:val="16"/>
              </w:rPr>
            </w:pPr>
            <w:r w:rsidRPr="006866DA">
              <w:rPr>
                <w:rFonts w:asciiTheme="majorHAnsi" w:hAnsiTheme="majorHAnsi" w:cs="Nirmala UI Semilight"/>
                <w:b/>
                <w:bCs/>
                <w:sz w:val="16"/>
                <w:szCs w:val="16"/>
              </w:rPr>
              <w:t>4</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b/>
                <w:bCs/>
                <w:sz w:val="16"/>
                <w:szCs w:val="16"/>
              </w:rPr>
            </w:pPr>
            <w:r w:rsidRPr="006866DA">
              <w:rPr>
                <w:rFonts w:asciiTheme="majorHAnsi" w:hAnsiTheme="majorHAnsi" w:cs="Nirmala UI Semilight"/>
                <w:b/>
                <w:bCs/>
                <w:sz w:val="16"/>
                <w:szCs w:val="16"/>
              </w:rPr>
              <w:t>3</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b/>
                <w:bCs/>
                <w:sz w:val="16"/>
                <w:szCs w:val="16"/>
              </w:rPr>
            </w:pPr>
            <w:r w:rsidRPr="006866DA">
              <w:rPr>
                <w:rFonts w:asciiTheme="majorHAnsi" w:hAnsiTheme="majorHAnsi" w:cs="Nirmala UI Semilight"/>
                <w:b/>
                <w:bCs/>
                <w:sz w:val="16"/>
                <w:szCs w:val="16"/>
              </w:rPr>
              <w:t>6</w:t>
            </w:r>
          </w:p>
        </w:tc>
        <w:tc>
          <w:tcPr>
            <w:tcW w:w="426" w:type="dxa"/>
            <w:tcBorders>
              <w:top w:val="nil"/>
              <w:left w:val="nil"/>
              <w:bottom w:val="single" w:sz="4" w:space="0" w:color="auto"/>
              <w:right w:val="single" w:sz="4" w:space="0" w:color="auto"/>
            </w:tcBorders>
            <w:noWrap/>
            <w:hideMark/>
          </w:tcPr>
          <w:p w:rsidR="00713925" w:rsidRPr="00010C62" w:rsidRDefault="00713925" w:rsidP="00713925">
            <w:pPr>
              <w:jc w:val="center"/>
              <w:rPr>
                <w:rFonts w:asciiTheme="majorHAnsi" w:hAnsiTheme="majorHAnsi" w:cs="Nirmala UI Semilight"/>
                <w:b/>
                <w:bCs/>
                <w:sz w:val="16"/>
                <w:szCs w:val="16"/>
                <w:lang w:val="id-ID"/>
              </w:rPr>
            </w:pPr>
          </w:p>
        </w:tc>
        <w:tc>
          <w:tcPr>
            <w:tcW w:w="425" w:type="dxa"/>
            <w:tcBorders>
              <w:top w:val="nil"/>
              <w:left w:val="nil"/>
              <w:bottom w:val="single" w:sz="4" w:space="0" w:color="auto"/>
              <w:right w:val="single" w:sz="4" w:space="0" w:color="auto"/>
            </w:tcBorders>
            <w:noWrap/>
            <w:hideMark/>
          </w:tcPr>
          <w:p w:rsidR="00713925" w:rsidRPr="00010C62" w:rsidRDefault="00713925" w:rsidP="00713925">
            <w:pPr>
              <w:jc w:val="center"/>
              <w:rPr>
                <w:rFonts w:asciiTheme="majorHAnsi" w:hAnsiTheme="majorHAnsi" w:cs="Nirmala UI Semilight"/>
                <w:b/>
                <w:bCs/>
                <w:sz w:val="16"/>
                <w:szCs w:val="16"/>
                <w:lang w:val="id-ID"/>
              </w:rPr>
            </w:pP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b/>
                <w:bCs/>
                <w:sz w:val="16"/>
                <w:szCs w:val="16"/>
              </w:rPr>
            </w:pPr>
            <w:r w:rsidRPr="006866DA">
              <w:rPr>
                <w:rFonts w:asciiTheme="majorHAnsi" w:hAnsiTheme="majorHAnsi" w:cs="Nirmala UI Semilight"/>
                <w:b/>
                <w:bCs/>
                <w:sz w:val="16"/>
                <w:szCs w:val="16"/>
              </w:rPr>
              <w:t>Pendapatan Lainnya</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9.575.280,00</w:t>
            </w:r>
          </w:p>
        </w:tc>
        <w:tc>
          <w:tcPr>
            <w:tcW w:w="1701" w:type="dxa"/>
            <w:tcBorders>
              <w:top w:val="nil"/>
              <w:left w:val="nil"/>
              <w:bottom w:val="single" w:sz="4" w:space="0" w:color="auto"/>
              <w:right w:val="single" w:sz="4" w:space="0" w:color="auto"/>
            </w:tcBorders>
            <w:noWrap/>
          </w:tcPr>
          <w:p w:rsidR="00713925" w:rsidRDefault="00713925" w:rsidP="00713925">
            <w:pPr>
              <w:jc w:val="right"/>
            </w:pPr>
            <w:r w:rsidRPr="00E256B5">
              <w:rPr>
                <w:rFonts w:asciiTheme="majorHAnsi" w:hAnsiTheme="majorHAnsi" w:cs="Nirmala UI Semilight"/>
                <w:b/>
                <w:bCs/>
                <w:sz w:val="16"/>
                <w:szCs w:val="16"/>
                <w:lang w:val="id-ID"/>
              </w:rPr>
              <w:t>9.575.280,00</w:t>
            </w:r>
          </w:p>
        </w:tc>
        <w:tc>
          <w:tcPr>
            <w:tcW w:w="851" w:type="dxa"/>
            <w:tcBorders>
              <w:top w:val="nil"/>
              <w:left w:val="nil"/>
              <w:bottom w:val="single" w:sz="4" w:space="0" w:color="auto"/>
              <w:right w:val="double" w:sz="6" w:space="0" w:color="auto"/>
            </w:tcBorders>
            <w:noWrap/>
          </w:tcPr>
          <w:p w:rsidR="00713925" w:rsidRPr="00496128" w:rsidRDefault="00713925" w:rsidP="00713925">
            <w:pPr>
              <w:jc w:val="right"/>
              <w:rPr>
                <w:rFonts w:asciiTheme="majorHAnsi" w:hAnsiTheme="majorHAnsi" w:cs="Nirmala UI Semilight"/>
                <w:b/>
                <w:bCs/>
                <w:sz w:val="16"/>
                <w:szCs w:val="16"/>
                <w:lang w:val="id-ID"/>
              </w:rPr>
            </w:pPr>
            <w:r>
              <w:rPr>
                <w:rFonts w:asciiTheme="majorHAnsi" w:hAnsiTheme="majorHAnsi" w:cs="Nirmala UI Semilight"/>
                <w:b/>
                <w:bCs/>
                <w:sz w:val="16"/>
                <w:szCs w:val="16"/>
                <w:lang w:val="id-ID"/>
              </w:rPr>
              <w:t>100</w:t>
            </w:r>
          </w:p>
        </w:tc>
      </w:tr>
      <w:tr w:rsidR="00713925" w:rsidRPr="006866DA" w:rsidTr="00713925">
        <w:trPr>
          <w:trHeight w:val="213"/>
        </w:trPr>
        <w:tc>
          <w:tcPr>
            <w:tcW w:w="284" w:type="dxa"/>
            <w:tcBorders>
              <w:top w:val="nil"/>
              <w:left w:val="double" w:sz="6" w:space="0" w:color="auto"/>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4"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283"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cente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6866DA" w:rsidRDefault="00713925" w:rsidP="00713925">
            <w:pPr>
              <w:rPr>
                <w:rFonts w:asciiTheme="majorHAnsi" w:hAnsiTheme="majorHAnsi" w:cs="Nirmala UI Semilight"/>
                <w:sz w:val="16"/>
                <w:szCs w:val="16"/>
              </w:rPr>
            </w:pPr>
            <w:r w:rsidRPr="006866DA">
              <w:rPr>
                <w:rFonts w:asciiTheme="majorHAnsi" w:hAnsiTheme="majorHAnsi" w:cs="Nirmala UI Semilight"/>
                <w:sz w:val="16"/>
                <w:szCs w:val="16"/>
              </w:rPr>
              <w:t> </w:t>
            </w:r>
          </w:p>
        </w:tc>
        <w:tc>
          <w:tcPr>
            <w:tcW w:w="1799" w:type="dxa"/>
            <w:tcBorders>
              <w:top w:val="nil"/>
              <w:left w:val="nil"/>
              <w:bottom w:val="single" w:sz="4" w:space="0" w:color="auto"/>
              <w:right w:val="single" w:sz="4" w:space="0" w:color="auto"/>
            </w:tcBorders>
            <w:noWrap/>
          </w:tcPr>
          <w:p w:rsidR="00713925" w:rsidRPr="006E2B28" w:rsidRDefault="00713925" w:rsidP="00713925">
            <w:pPr>
              <w:jc w:val="right"/>
              <w:rPr>
                <w:rFonts w:asciiTheme="majorHAnsi" w:hAnsiTheme="majorHAnsi" w:cs="Nirmala UI Semilight"/>
                <w:sz w:val="16"/>
                <w:szCs w:val="16"/>
              </w:rPr>
            </w:pPr>
            <w:r w:rsidRPr="006E2B28">
              <w:rPr>
                <w:rFonts w:asciiTheme="majorHAnsi" w:hAnsiTheme="majorHAnsi" w:cs="Nirmala UI Semilight"/>
                <w:bCs/>
                <w:sz w:val="16"/>
                <w:szCs w:val="16"/>
                <w:lang w:val="id-ID"/>
              </w:rPr>
              <w:t>9.575.280,00</w:t>
            </w: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pPr>
            <w:r w:rsidRPr="006E2B28">
              <w:rPr>
                <w:rFonts w:asciiTheme="majorHAnsi" w:hAnsiTheme="majorHAnsi" w:cs="Nirmala UI Semilight"/>
                <w:bCs/>
                <w:sz w:val="16"/>
                <w:szCs w:val="16"/>
                <w:lang w:val="id-ID"/>
              </w:rPr>
              <w:t>9.575.280,00</w:t>
            </w:r>
          </w:p>
        </w:tc>
        <w:tc>
          <w:tcPr>
            <w:tcW w:w="851" w:type="dxa"/>
            <w:tcBorders>
              <w:top w:val="nil"/>
              <w:left w:val="nil"/>
              <w:bottom w:val="single" w:sz="4" w:space="0" w:color="auto"/>
              <w:right w:val="double" w:sz="6" w:space="0" w:color="auto"/>
            </w:tcBorders>
            <w:noWrap/>
          </w:tcPr>
          <w:p w:rsidR="00713925" w:rsidRPr="006E2B28" w:rsidRDefault="00713925" w:rsidP="00713925">
            <w:pPr>
              <w:rPr>
                <w:rFonts w:asciiTheme="majorHAnsi" w:hAnsiTheme="majorHAnsi" w:cs="Nirmala UI Semilight"/>
                <w:sz w:val="16"/>
                <w:szCs w:val="16"/>
                <w:lang w:val="id-ID"/>
              </w:rPr>
            </w:pPr>
            <w:r>
              <w:rPr>
                <w:rFonts w:asciiTheme="majorHAnsi" w:hAnsiTheme="majorHAnsi" w:cs="Nirmala UI Semilight"/>
                <w:sz w:val="16"/>
                <w:szCs w:val="16"/>
                <w:lang w:val="id-ID"/>
              </w:rPr>
              <w:t>100</w:t>
            </w:r>
          </w:p>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w:t>
            </w:r>
          </w:p>
        </w:tc>
        <w:tc>
          <w:tcPr>
            <w:tcW w:w="284" w:type="dxa"/>
            <w:tcBorders>
              <w:top w:val="nil"/>
              <w:left w:val="nil"/>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w:t>
            </w:r>
          </w:p>
        </w:tc>
        <w:tc>
          <w:tcPr>
            <w:tcW w:w="283" w:type="dxa"/>
            <w:tcBorders>
              <w:top w:val="nil"/>
              <w:left w:val="nil"/>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6</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Pr>
                <w:rFonts w:asciiTheme="majorHAnsi" w:hAnsiTheme="majorHAnsi" w:cs="Nirmala UI Semilight"/>
                <w:sz w:val="16"/>
                <w:szCs w:val="16"/>
                <w:lang w:val="id-ID"/>
              </w:rPr>
              <w:t>01</w:t>
            </w: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sidRPr="006866DA">
              <w:rPr>
                <w:rFonts w:asciiTheme="majorHAnsi" w:hAnsiTheme="majorHAnsi" w:cs="Nirmala UI Semilight"/>
                <w:sz w:val="16"/>
                <w:szCs w:val="16"/>
              </w:rPr>
              <w:t> </w:t>
            </w:r>
          </w:p>
        </w:tc>
        <w:tc>
          <w:tcPr>
            <w:tcW w:w="3729" w:type="dxa"/>
            <w:tcBorders>
              <w:top w:val="nil"/>
              <w:left w:val="nil"/>
              <w:bottom w:val="single" w:sz="4" w:space="0" w:color="auto"/>
              <w:right w:val="single" w:sz="4" w:space="0" w:color="auto"/>
            </w:tcBorders>
            <w:noWrap/>
            <w:hideMark/>
          </w:tcPr>
          <w:p w:rsidR="00713925" w:rsidRPr="00010C62" w:rsidRDefault="00713925" w:rsidP="00713925">
            <w:pPr>
              <w:rPr>
                <w:rFonts w:asciiTheme="majorHAnsi" w:hAnsiTheme="majorHAnsi" w:cs="Nirmala UI Semilight"/>
                <w:b/>
                <w:bCs/>
                <w:sz w:val="16"/>
                <w:szCs w:val="16"/>
                <w:lang w:val="id-ID"/>
              </w:rPr>
            </w:pPr>
            <w:r>
              <w:rPr>
                <w:rFonts w:asciiTheme="majorHAnsi" w:hAnsiTheme="majorHAnsi" w:cs="Nirmala UI Semilight"/>
                <w:b/>
                <w:bCs/>
                <w:sz w:val="16"/>
                <w:szCs w:val="16"/>
                <w:lang w:val="id-ID"/>
              </w:rPr>
              <w:t>Pendapatan lainnya</w:t>
            </w:r>
          </w:p>
        </w:tc>
        <w:tc>
          <w:tcPr>
            <w:tcW w:w="1799" w:type="dxa"/>
            <w:tcBorders>
              <w:top w:val="nil"/>
              <w:left w:val="nil"/>
              <w:bottom w:val="double" w:sz="6" w:space="0" w:color="auto"/>
              <w:right w:val="single" w:sz="4" w:space="0" w:color="auto"/>
            </w:tcBorders>
            <w:noWrap/>
          </w:tcPr>
          <w:p w:rsidR="00713925" w:rsidRPr="00E5472B" w:rsidRDefault="00713925" w:rsidP="00713925">
            <w:pPr>
              <w:jc w:val="right"/>
              <w:rPr>
                <w:rFonts w:asciiTheme="majorHAnsi" w:hAnsiTheme="majorHAnsi" w:cs="Nirmala UI Semilight"/>
                <w:b/>
                <w:bCs/>
                <w:sz w:val="16"/>
                <w:szCs w:val="16"/>
                <w:lang w:val="id-ID"/>
              </w:rPr>
            </w:pP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b/>
              </w:rPr>
            </w:pPr>
            <w:r w:rsidRPr="006E2B28">
              <w:rPr>
                <w:b/>
                <w:sz w:val="16"/>
                <w:szCs w:val="16"/>
                <w:lang w:val="id-ID"/>
              </w:rPr>
              <w:t>122.589.264,00</w:t>
            </w:r>
          </w:p>
        </w:tc>
        <w:tc>
          <w:tcPr>
            <w:tcW w:w="851" w:type="dxa"/>
            <w:tcBorders>
              <w:top w:val="nil"/>
              <w:left w:val="nil"/>
              <w:bottom w:val="single" w:sz="4" w:space="0" w:color="auto"/>
              <w:right w:val="double" w:sz="6" w:space="0" w:color="auto"/>
            </w:tcBorders>
            <w:noWrap/>
          </w:tcPr>
          <w:p w:rsidR="00713925" w:rsidRPr="00496128" w:rsidRDefault="00713925" w:rsidP="00713925"/>
        </w:tc>
      </w:tr>
      <w:tr w:rsidR="00713925" w:rsidRPr="006866DA" w:rsidTr="00713925">
        <w:trPr>
          <w:trHeight w:val="310"/>
        </w:trPr>
        <w:tc>
          <w:tcPr>
            <w:tcW w:w="284" w:type="dxa"/>
            <w:tcBorders>
              <w:top w:val="nil"/>
              <w:left w:val="double" w:sz="6" w:space="0" w:color="auto"/>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4</w:t>
            </w:r>
          </w:p>
        </w:tc>
        <w:tc>
          <w:tcPr>
            <w:tcW w:w="284" w:type="dxa"/>
            <w:tcBorders>
              <w:top w:val="nil"/>
              <w:left w:val="nil"/>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3</w:t>
            </w:r>
          </w:p>
        </w:tc>
        <w:tc>
          <w:tcPr>
            <w:tcW w:w="283" w:type="dxa"/>
            <w:tcBorders>
              <w:top w:val="nil"/>
              <w:left w:val="nil"/>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Pr>
                <w:rFonts w:asciiTheme="majorHAnsi" w:hAnsiTheme="majorHAnsi" w:cs="Nirmala UI Semilight"/>
                <w:sz w:val="16"/>
                <w:szCs w:val="16"/>
                <w:lang w:val="id-ID"/>
              </w:rPr>
              <w:t>6</w:t>
            </w:r>
          </w:p>
        </w:tc>
        <w:tc>
          <w:tcPr>
            <w:tcW w:w="426" w:type="dxa"/>
            <w:tcBorders>
              <w:top w:val="nil"/>
              <w:left w:val="nil"/>
              <w:bottom w:val="single" w:sz="4" w:space="0" w:color="auto"/>
              <w:right w:val="single" w:sz="4" w:space="0" w:color="auto"/>
            </w:tcBorders>
            <w:noWrap/>
            <w:hideMark/>
          </w:tcPr>
          <w:p w:rsidR="00713925" w:rsidRPr="006866DA" w:rsidRDefault="00713925" w:rsidP="00713925">
            <w:pPr>
              <w:jc w:val="right"/>
              <w:rPr>
                <w:rFonts w:asciiTheme="majorHAnsi" w:hAnsiTheme="majorHAnsi" w:cs="Nirmala UI Semilight"/>
                <w:sz w:val="16"/>
                <w:szCs w:val="16"/>
              </w:rPr>
            </w:pPr>
            <w:r>
              <w:rPr>
                <w:rFonts w:asciiTheme="majorHAnsi" w:hAnsiTheme="majorHAnsi" w:cs="Nirmala UI Semilight"/>
                <w:sz w:val="16"/>
                <w:szCs w:val="16"/>
                <w:lang w:val="id-ID"/>
              </w:rPr>
              <w:t>01</w:t>
            </w:r>
            <w:r w:rsidRPr="006866DA">
              <w:rPr>
                <w:rFonts w:asciiTheme="majorHAnsi" w:hAnsiTheme="majorHAnsi" w:cs="Nirmala UI Semilight"/>
                <w:sz w:val="16"/>
                <w:szCs w:val="16"/>
              </w:rPr>
              <w:t> </w:t>
            </w:r>
          </w:p>
        </w:tc>
        <w:tc>
          <w:tcPr>
            <w:tcW w:w="425" w:type="dxa"/>
            <w:tcBorders>
              <w:top w:val="nil"/>
              <w:left w:val="nil"/>
              <w:bottom w:val="single" w:sz="4" w:space="0" w:color="auto"/>
              <w:right w:val="single" w:sz="4" w:space="0" w:color="auto"/>
            </w:tcBorders>
            <w:noWrap/>
            <w:hideMark/>
          </w:tcPr>
          <w:p w:rsidR="00713925" w:rsidRPr="00010C62" w:rsidRDefault="00713925" w:rsidP="00713925">
            <w:pPr>
              <w:jc w:val="right"/>
              <w:rPr>
                <w:rFonts w:asciiTheme="majorHAnsi" w:hAnsiTheme="majorHAnsi" w:cs="Nirmala UI Semilight"/>
                <w:sz w:val="16"/>
                <w:szCs w:val="16"/>
                <w:lang w:val="id-ID"/>
              </w:rPr>
            </w:pPr>
            <w:r w:rsidRPr="006866DA">
              <w:rPr>
                <w:rFonts w:asciiTheme="majorHAnsi" w:hAnsiTheme="majorHAnsi" w:cs="Nirmala UI Semilight"/>
                <w:sz w:val="16"/>
                <w:szCs w:val="16"/>
              </w:rPr>
              <w:t> </w:t>
            </w:r>
            <w:r>
              <w:rPr>
                <w:rFonts w:asciiTheme="majorHAnsi" w:hAnsiTheme="majorHAnsi" w:cs="Nirmala UI Semilight"/>
                <w:sz w:val="16"/>
                <w:szCs w:val="16"/>
                <w:lang w:val="id-ID"/>
              </w:rPr>
              <w:t>01</w:t>
            </w:r>
          </w:p>
        </w:tc>
        <w:tc>
          <w:tcPr>
            <w:tcW w:w="3729" w:type="dxa"/>
            <w:tcBorders>
              <w:top w:val="nil"/>
              <w:left w:val="nil"/>
              <w:bottom w:val="single" w:sz="4" w:space="0" w:color="auto"/>
              <w:right w:val="single" w:sz="4" w:space="0" w:color="auto"/>
            </w:tcBorders>
            <w:noWrap/>
            <w:hideMark/>
          </w:tcPr>
          <w:p w:rsidR="00713925" w:rsidRPr="00010C62" w:rsidRDefault="00713925" w:rsidP="00713925">
            <w:pPr>
              <w:rPr>
                <w:rFonts w:asciiTheme="majorHAnsi" w:hAnsiTheme="majorHAnsi" w:cs="Nirmala UI Semilight"/>
                <w:sz w:val="16"/>
                <w:szCs w:val="16"/>
                <w:lang w:val="id-ID"/>
              </w:rPr>
            </w:pPr>
            <w:r>
              <w:rPr>
                <w:rFonts w:asciiTheme="majorHAnsi" w:hAnsiTheme="majorHAnsi" w:cs="Nirmala UI Semilight"/>
                <w:sz w:val="16"/>
                <w:szCs w:val="16"/>
                <w:lang w:val="id-ID"/>
              </w:rPr>
              <w:t>Pendapatan lainnya</w:t>
            </w:r>
          </w:p>
        </w:tc>
        <w:tc>
          <w:tcPr>
            <w:tcW w:w="1799" w:type="dxa"/>
            <w:tcBorders>
              <w:top w:val="nil"/>
              <w:left w:val="nil"/>
              <w:bottom w:val="single" w:sz="4" w:space="0" w:color="auto"/>
              <w:right w:val="single" w:sz="4" w:space="0" w:color="auto"/>
            </w:tcBorders>
            <w:noWrap/>
          </w:tcPr>
          <w:p w:rsidR="00713925" w:rsidRPr="00EF716A" w:rsidRDefault="00713925" w:rsidP="00713925">
            <w:pPr>
              <w:jc w:val="right"/>
              <w:rPr>
                <w:rFonts w:asciiTheme="majorHAnsi" w:hAnsiTheme="majorHAnsi" w:cs="Nirmala UI Semilight"/>
                <w:bCs/>
                <w:sz w:val="16"/>
                <w:szCs w:val="16"/>
                <w:lang w:val="id-ID"/>
              </w:rPr>
            </w:pPr>
          </w:p>
        </w:tc>
        <w:tc>
          <w:tcPr>
            <w:tcW w:w="1701" w:type="dxa"/>
            <w:tcBorders>
              <w:top w:val="nil"/>
              <w:left w:val="nil"/>
              <w:bottom w:val="single" w:sz="4" w:space="0" w:color="auto"/>
              <w:right w:val="single" w:sz="4" w:space="0" w:color="auto"/>
            </w:tcBorders>
            <w:noWrap/>
          </w:tcPr>
          <w:p w:rsidR="00713925" w:rsidRPr="006E2B28" w:rsidRDefault="00713925" w:rsidP="00713925">
            <w:pPr>
              <w:jc w:val="right"/>
              <w:rPr>
                <w:sz w:val="16"/>
                <w:szCs w:val="16"/>
                <w:lang w:val="id-ID"/>
              </w:rPr>
            </w:pPr>
            <w:r w:rsidRPr="006E2B28">
              <w:rPr>
                <w:sz w:val="16"/>
                <w:szCs w:val="16"/>
                <w:lang w:val="id-ID"/>
              </w:rPr>
              <w:t>122.589.264,00</w:t>
            </w:r>
          </w:p>
        </w:tc>
        <w:tc>
          <w:tcPr>
            <w:tcW w:w="851" w:type="dxa"/>
            <w:tcBorders>
              <w:top w:val="nil"/>
              <w:left w:val="nil"/>
              <w:bottom w:val="single" w:sz="4" w:space="0" w:color="auto"/>
              <w:right w:val="double" w:sz="6" w:space="0" w:color="auto"/>
            </w:tcBorders>
            <w:noWrap/>
          </w:tcPr>
          <w:p w:rsidR="00713925" w:rsidRPr="00496128" w:rsidRDefault="00713925" w:rsidP="00713925"/>
        </w:tc>
      </w:tr>
    </w:tbl>
    <w:p w:rsidR="00713925" w:rsidRPr="006866DA" w:rsidRDefault="00713925" w:rsidP="00713925">
      <w:pPr>
        <w:spacing w:line="336" w:lineRule="auto"/>
        <w:ind w:left="540" w:firstLine="567"/>
        <w:jc w:val="both"/>
        <w:rPr>
          <w:rFonts w:asciiTheme="majorHAnsi" w:eastAsia="Batang" w:hAnsiTheme="majorHAnsi" w:cs="Nirmala UI Semilight"/>
          <w:sz w:val="22"/>
          <w:szCs w:val="22"/>
        </w:rPr>
      </w:pPr>
    </w:p>
    <w:p w:rsidR="00713925" w:rsidRPr="006866DA" w:rsidRDefault="00713925" w:rsidP="00713925">
      <w:pPr>
        <w:spacing w:line="336" w:lineRule="auto"/>
        <w:ind w:left="540" w:firstLine="567"/>
        <w:jc w:val="both"/>
        <w:rPr>
          <w:rFonts w:asciiTheme="majorHAnsi" w:eastAsia="Batang" w:hAnsiTheme="majorHAnsi" w:cs="Nirmala UI Semilight"/>
          <w:sz w:val="22"/>
          <w:szCs w:val="22"/>
        </w:rPr>
      </w:pPr>
    </w:p>
    <w:p w:rsidR="00713925" w:rsidRDefault="00713925" w:rsidP="00713925">
      <w:pPr>
        <w:pStyle w:val="Heading1"/>
        <w:jc w:val="center"/>
        <w:rPr>
          <w:rFonts w:asciiTheme="majorHAnsi" w:eastAsia="Batang" w:hAnsiTheme="majorHAnsi" w:cs="Nirmala UI Semilight"/>
          <w:sz w:val="22"/>
          <w:szCs w:val="22"/>
          <w:lang w:val="id-ID"/>
        </w:rPr>
      </w:pPr>
    </w:p>
    <w:p w:rsidR="00713925" w:rsidRPr="00950467" w:rsidRDefault="00713925" w:rsidP="00713925">
      <w:pPr>
        <w:pStyle w:val="Heading1"/>
        <w:jc w:val="center"/>
        <w:rPr>
          <w:rFonts w:asciiTheme="majorHAnsi" w:eastAsia="Batang" w:hAnsiTheme="majorHAnsi" w:cs="Nirmala UI Semilight"/>
          <w:sz w:val="22"/>
          <w:szCs w:val="22"/>
          <w:lang w:val="id-ID"/>
        </w:rPr>
      </w:pPr>
      <w:r w:rsidRPr="006866DA">
        <w:rPr>
          <w:rFonts w:asciiTheme="majorHAnsi" w:eastAsia="Batang" w:hAnsiTheme="majorHAnsi" w:cs="Nirmala UI Semilight"/>
          <w:sz w:val="22"/>
          <w:szCs w:val="22"/>
          <w:lang w:val="sv-SE"/>
        </w:rPr>
        <w:t xml:space="preserve">REALISASI ANGGARAN PROGRAM/KEGIATAN </w:t>
      </w:r>
      <w:r>
        <w:rPr>
          <w:rFonts w:asciiTheme="majorHAnsi" w:eastAsia="Batang" w:hAnsiTheme="majorHAnsi" w:cs="Nirmala UI Semilight"/>
          <w:sz w:val="22"/>
          <w:szCs w:val="22"/>
          <w:lang w:val="id-ID"/>
        </w:rPr>
        <w:t xml:space="preserve">BADAN PENDAPATAN DAERAH </w:t>
      </w:r>
      <w:r w:rsidRPr="006866DA">
        <w:rPr>
          <w:rFonts w:asciiTheme="majorHAnsi" w:eastAsia="Batang" w:hAnsiTheme="majorHAnsi" w:cs="Nirmala UI Semilight"/>
          <w:sz w:val="22"/>
          <w:szCs w:val="22"/>
          <w:lang w:val="sv-SE"/>
        </w:rPr>
        <w:t>KABUPATEN SUMBAWA</w:t>
      </w:r>
      <w:r>
        <w:rPr>
          <w:rFonts w:asciiTheme="majorHAnsi" w:eastAsia="Batang" w:hAnsiTheme="majorHAnsi" w:cs="Nirmala UI Semilight"/>
          <w:sz w:val="22"/>
          <w:szCs w:val="22"/>
          <w:lang w:val="sv-SE"/>
        </w:rPr>
        <w:t xml:space="preserve"> TAHUN 201</w:t>
      </w:r>
      <w:r>
        <w:rPr>
          <w:rFonts w:asciiTheme="majorHAnsi" w:eastAsia="Batang" w:hAnsiTheme="majorHAnsi" w:cs="Nirmala UI Semilight"/>
          <w:sz w:val="22"/>
          <w:szCs w:val="22"/>
          <w:lang w:val="id-ID"/>
        </w:rPr>
        <w:t>8</w:t>
      </w:r>
    </w:p>
    <w:p w:rsidR="00713925" w:rsidRDefault="00713925" w:rsidP="00713925">
      <w:pPr>
        <w:rPr>
          <w:rFonts w:eastAsia="Batang"/>
          <w:lang w:val="sv-SE"/>
        </w:rPr>
      </w:pPr>
    </w:p>
    <w:tbl>
      <w:tblPr>
        <w:tblW w:w="552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234"/>
        <w:gridCol w:w="1701"/>
        <w:gridCol w:w="1701"/>
        <w:gridCol w:w="1560"/>
        <w:gridCol w:w="575"/>
        <w:gridCol w:w="843"/>
      </w:tblGrid>
      <w:tr w:rsidR="00713925" w:rsidRPr="00543D7A" w:rsidTr="00713925">
        <w:trPr>
          <w:trHeight w:val="520"/>
          <w:tblHeader/>
        </w:trPr>
        <w:tc>
          <w:tcPr>
            <w:tcW w:w="533" w:type="pct"/>
            <w:vMerge w:val="restart"/>
            <w:vAlign w:val="center"/>
            <w:hideMark/>
          </w:tcPr>
          <w:p w:rsidR="00713925" w:rsidRPr="00543D7A" w:rsidRDefault="00713925" w:rsidP="00713925">
            <w:pPr>
              <w:jc w:val="center"/>
              <w:rPr>
                <w:rFonts w:ascii="Arial Narrow" w:hAnsi="Arial Narrow" w:cs="Arial"/>
                <w:b/>
                <w:color w:val="000000"/>
                <w:sz w:val="16"/>
                <w:szCs w:val="16"/>
                <w:lang w:val="id-ID" w:eastAsia="id-ID"/>
              </w:rPr>
            </w:pPr>
            <w:r w:rsidRPr="00543D7A">
              <w:rPr>
                <w:rFonts w:ascii="Arial Narrow" w:hAnsi="Arial Narrow" w:cs="Arial"/>
                <w:b/>
                <w:color w:val="000000"/>
                <w:sz w:val="16"/>
                <w:szCs w:val="16"/>
              </w:rPr>
              <w:t>KODE PROGRAM/ KEGIATAN</w:t>
            </w:r>
          </w:p>
        </w:tc>
        <w:tc>
          <w:tcPr>
            <w:tcW w:w="1159" w:type="pct"/>
            <w:vMerge w:val="restart"/>
            <w:vAlign w:val="center"/>
            <w:hideMark/>
          </w:tcPr>
          <w:p w:rsidR="00713925" w:rsidRPr="00543D7A" w:rsidRDefault="00713925" w:rsidP="00713925">
            <w:pPr>
              <w:jc w:val="center"/>
              <w:rPr>
                <w:rFonts w:ascii="Arial Narrow" w:hAnsi="Arial Narrow" w:cs="Arial"/>
                <w:b/>
                <w:color w:val="000000"/>
                <w:sz w:val="16"/>
                <w:szCs w:val="16"/>
              </w:rPr>
            </w:pPr>
            <w:r w:rsidRPr="00543D7A">
              <w:rPr>
                <w:rFonts w:ascii="Arial Narrow" w:hAnsi="Arial Narrow" w:cs="Arial"/>
                <w:b/>
                <w:color w:val="000000"/>
                <w:sz w:val="16"/>
                <w:szCs w:val="16"/>
              </w:rPr>
              <w:t>PROGRAM/KEGIATAN</w:t>
            </w:r>
          </w:p>
        </w:tc>
        <w:tc>
          <w:tcPr>
            <w:tcW w:w="882" w:type="pct"/>
            <w:vAlign w:val="center"/>
            <w:hideMark/>
          </w:tcPr>
          <w:p w:rsidR="00713925" w:rsidRPr="00543D7A" w:rsidRDefault="00713925" w:rsidP="00713925">
            <w:pPr>
              <w:jc w:val="center"/>
              <w:rPr>
                <w:rFonts w:ascii="Arial Narrow" w:hAnsi="Arial Narrow" w:cs="Arial"/>
                <w:b/>
                <w:color w:val="000000"/>
                <w:sz w:val="16"/>
                <w:szCs w:val="16"/>
              </w:rPr>
            </w:pPr>
            <w:r w:rsidRPr="00543D7A">
              <w:rPr>
                <w:rFonts w:ascii="Arial Narrow" w:hAnsi="Arial Narrow" w:cs="Arial"/>
                <w:b/>
                <w:color w:val="000000"/>
                <w:sz w:val="16"/>
                <w:szCs w:val="16"/>
              </w:rPr>
              <w:t>JUMLAH ANGGARAN</w:t>
            </w:r>
          </w:p>
        </w:tc>
        <w:tc>
          <w:tcPr>
            <w:tcW w:w="1691" w:type="pct"/>
            <w:gridSpan w:val="2"/>
            <w:vAlign w:val="center"/>
          </w:tcPr>
          <w:p w:rsidR="00713925" w:rsidRPr="00EA1006" w:rsidRDefault="00713925" w:rsidP="00713925">
            <w:pPr>
              <w:jc w:val="center"/>
              <w:rPr>
                <w:rFonts w:ascii="Arial Narrow" w:hAnsi="Arial Narrow"/>
                <w:b/>
                <w:sz w:val="16"/>
                <w:szCs w:val="16"/>
                <w:lang w:val="id-ID"/>
              </w:rPr>
            </w:pPr>
            <w:r w:rsidRPr="00EA1006">
              <w:rPr>
                <w:rFonts w:ascii="Arial Narrow" w:hAnsi="Arial Narrow"/>
                <w:b/>
                <w:sz w:val="16"/>
                <w:szCs w:val="16"/>
                <w:lang w:val="id-ID"/>
              </w:rPr>
              <w:t>S/D TRIWULAN IV</w:t>
            </w:r>
          </w:p>
        </w:tc>
        <w:tc>
          <w:tcPr>
            <w:tcW w:w="298" w:type="pct"/>
            <w:vMerge w:val="restart"/>
            <w:vAlign w:val="center"/>
          </w:tcPr>
          <w:p w:rsidR="00713925" w:rsidRPr="00543D7A" w:rsidRDefault="00713925" w:rsidP="00713925">
            <w:pPr>
              <w:jc w:val="center"/>
              <w:rPr>
                <w:b/>
                <w:sz w:val="16"/>
                <w:szCs w:val="16"/>
              </w:rPr>
            </w:pPr>
            <w:r w:rsidRPr="00543D7A">
              <w:rPr>
                <w:rFonts w:ascii="Arial Narrow" w:hAnsi="Arial Narrow" w:cs="Arial"/>
                <w:b/>
                <w:color w:val="000000"/>
                <w:sz w:val="16"/>
                <w:szCs w:val="16"/>
              </w:rPr>
              <w:t>RENCANA        (%)</w:t>
            </w:r>
          </w:p>
        </w:tc>
        <w:tc>
          <w:tcPr>
            <w:tcW w:w="437" w:type="pct"/>
            <w:vMerge w:val="restart"/>
            <w:vAlign w:val="center"/>
          </w:tcPr>
          <w:p w:rsidR="00713925" w:rsidRPr="00543D7A" w:rsidRDefault="00713925" w:rsidP="00713925">
            <w:pPr>
              <w:jc w:val="center"/>
              <w:rPr>
                <w:b/>
                <w:sz w:val="16"/>
                <w:szCs w:val="16"/>
              </w:rPr>
            </w:pPr>
            <w:r w:rsidRPr="00543D7A">
              <w:rPr>
                <w:rFonts w:ascii="Arial Narrow" w:hAnsi="Arial Narrow" w:cs="Arial"/>
                <w:b/>
                <w:color w:val="000000"/>
                <w:sz w:val="16"/>
                <w:szCs w:val="16"/>
              </w:rPr>
              <w:t>REALISASI (%)</w:t>
            </w:r>
          </w:p>
        </w:tc>
      </w:tr>
      <w:tr w:rsidR="00713925" w:rsidRPr="00543D7A" w:rsidTr="00713925">
        <w:trPr>
          <w:trHeight w:val="510"/>
          <w:tblHeader/>
        </w:trPr>
        <w:tc>
          <w:tcPr>
            <w:tcW w:w="533" w:type="pct"/>
            <w:vMerge/>
            <w:vAlign w:val="center"/>
            <w:hideMark/>
          </w:tcPr>
          <w:p w:rsidR="00713925" w:rsidRPr="00543D7A" w:rsidRDefault="00713925" w:rsidP="00713925">
            <w:pPr>
              <w:rPr>
                <w:rFonts w:ascii="Arial Narrow" w:hAnsi="Arial Narrow" w:cs="Arial"/>
                <w:color w:val="000000"/>
                <w:sz w:val="16"/>
                <w:szCs w:val="16"/>
              </w:rPr>
            </w:pPr>
          </w:p>
        </w:tc>
        <w:tc>
          <w:tcPr>
            <w:tcW w:w="1159" w:type="pct"/>
            <w:vMerge/>
            <w:vAlign w:val="center"/>
            <w:hideMark/>
          </w:tcPr>
          <w:p w:rsidR="00713925" w:rsidRPr="00543D7A" w:rsidRDefault="00713925" w:rsidP="00713925">
            <w:pPr>
              <w:rPr>
                <w:rFonts w:ascii="Arial Narrow" w:hAnsi="Arial Narrow" w:cs="Arial"/>
                <w:color w:val="000000"/>
                <w:sz w:val="16"/>
                <w:szCs w:val="16"/>
              </w:rPr>
            </w:pPr>
          </w:p>
        </w:tc>
        <w:tc>
          <w:tcPr>
            <w:tcW w:w="882" w:type="pct"/>
            <w:vAlign w:val="center"/>
            <w:hideMark/>
          </w:tcPr>
          <w:p w:rsidR="00713925" w:rsidRPr="00543D7A" w:rsidRDefault="00713925" w:rsidP="00713925">
            <w:pPr>
              <w:jc w:val="center"/>
              <w:rPr>
                <w:rFonts w:ascii="Arial Narrow" w:hAnsi="Arial Narrow" w:cs="Arial"/>
                <w:b/>
                <w:color w:val="000000"/>
                <w:sz w:val="16"/>
                <w:szCs w:val="16"/>
              </w:rPr>
            </w:pPr>
            <w:r w:rsidRPr="00543D7A">
              <w:rPr>
                <w:rFonts w:ascii="Arial Narrow" w:hAnsi="Arial Narrow" w:cs="Arial"/>
                <w:b/>
                <w:color w:val="000000"/>
                <w:sz w:val="16"/>
                <w:szCs w:val="16"/>
              </w:rPr>
              <w:t>(Rp)</w:t>
            </w:r>
          </w:p>
        </w:tc>
        <w:tc>
          <w:tcPr>
            <w:tcW w:w="882" w:type="pct"/>
            <w:vAlign w:val="center"/>
            <w:hideMark/>
          </w:tcPr>
          <w:p w:rsidR="00713925" w:rsidRPr="00543D7A" w:rsidRDefault="00713925" w:rsidP="00713925">
            <w:pPr>
              <w:jc w:val="center"/>
              <w:rPr>
                <w:rFonts w:ascii="Arial Narrow" w:hAnsi="Arial Narrow" w:cs="Arial"/>
                <w:b/>
                <w:color w:val="000000"/>
                <w:sz w:val="16"/>
                <w:szCs w:val="16"/>
              </w:rPr>
            </w:pPr>
            <w:r w:rsidRPr="00543D7A">
              <w:rPr>
                <w:rFonts w:ascii="Arial Narrow" w:hAnsi="Arial Narrow" w:cs="Arial"/>
                <w:b/>
                <w:color w:val="000000"/>
                <w:sz w:val="16"/>
                <w:szCs w:val="16"/>
              </w:rPr>
              <w:t>RENCANA  (Rp)</w:t>
            </w:r>
          </w:p>
        </w:tc>
        <w:tc>
          <w:tcPr>
            <w:tcW w:w="809" w:type="pct"/>
            <w:vAlign w:val="center"/>
            <w:hideMark/>
          </w:tcPr>
          <w:p w:rsidR="00713925" w:rsidRPr="00543D7A" w:rsidRDefault="00713925" w:rsidP="00713925">
            <w:pPr>
              <w:jc w:val="center"/>
              <w:rPr>
                <w:rFonts w:ascii="Arial Narrow" w:hAnsi="Arial Narrow" w:cs="Arial"/>
                <w:b/>
                <w:sz w:val="16"/>
                <w:szCs w:val="16"/>
              </w:rPr>
            </w:pPr>
            <w:r w:rsidRPr="00543D7A">
              <w:rPr>
                <w:rFonts w:ascii="Arial Narrow" w:hAnsi="Arial Narrow" w:cs="Arial"/>
                <w:b/>
                <w:sz w:val="16"/>
                <w:szCs w:val="16"/>
              </w:rPr>
              <w:t>REALISASI   (Rp)</w:t>
            </w:r>
          </w:p>
        </w:tc>
        <w:tc>
          <w:tcPr>
            <w:tcW w:w="298" w:type="pct"/>
            <w:vMerge/>
            <w:vAlign w:val="center"/>
            <w:hideMark/>
          </w:tcPr>
          <w:p w:rsidR="00713925" w:rsidRPr="00543D7A" w:rsidRDefault="00713925" w:rsidP="00713925">
            <w:pPr>
              <w:rPr>
                <w:rFonts w:ascii="Arial Narrow" w:hAnsi="Arial Narrow" w:cs="Arial"/>
                <w:color w:val="000000"/>
                <w:sz w:val="16"/>
                <w:szCs w:val="16"/>
              </w:rPr>
            </w:pPr>
          </w:p>
        </w:tc>
        <w:tc>
          <w:tcPr>
            <w:tcW w:w="437" w:type="pct"/>
            <w:vMerge/>
            <w:vAlign w:val="center"/>
            <w:hideMark/>
          </w:tcPr>
          <w:p w:rsidR="00713925" w:rsidRPr="00543D7A" w:rsidRDefault="00713925" w:rsidP="00713925">
            <w:pPr>
              <w:rPr>
                <w:rFonts w:ascii="Arial Narrow" w:hAnsi="Arial Narrow" w:cs="Arial"/>
                <w:color w:val="000000"/>
                <w:sz w:val="16"/>
                <w:szCs w:val="16"/>
              </w:rPr>
            </w:pPr>
          </w:p>
        </w:tc>
      </w:tr>
      <w:tr w:rsidR="00713925" w:rsidRPr="00543D7A" w:rsidTr="00713925">
        <w:trPr>
          <w:trHeight w:val="255"/>
          <w:tblHeader/>
        </w:trPr>
        <w:tc>
          <w:tcPr>
            <w:tcW w:w="533" w:type="pct"/>
            <w:shd w:val="clear" w:color="auto" w:fill="D9D9D9" w:themeFill="background1" w:themeFillShade="D9"/>
            <w:noWrap/>
            <w:vAlign w:val="center"/>
            <w:hideMark/>
          </w:tcPr>
          <w:p w:rsidR="00713925" w:rsidRPr="00543D7A" w:rsidRDefault="00713925" w:rsidP="00713925">
            <w:pPr>
              <w:jc w:val="center"/>
              <w:rPr>
                <w:rFonts w:ascii="Arial Narrow" w:hAnsi="Arial Narrow" w:cs="Arial"/>
                <w:b/>
                <w:bCs/>
                <w:color w:val="000000"/>
                <w:sz w:val="16"/>
                <w:szCs w:val="16"/>
              </w:rPr>
            </w:pPr>
            <w:r w:rsidRPr="00543D7A">
              <w:rPr>
                <w:rFonts w:ascii="Arial Narrow" w:hAnsi="Arial Narrow" w:cs="Arial"/>
                <w:b/>
                <w:bCs/>
                <w:color w:val="000000"/>
                <w:sz w:val="16"/>
                <w:szCs w:val="16"/>
              </w:rPr>
              <w:t>1</w:t>
            </w:r>
          </w:p>
        </w:tc>
        <w:tc>
          <w:tcPr>
            <w:tcW w:w="1159" w:type="pct"/>
            <w:shd w:val="clear" w:color="auto" w:fill="D9D9D9" w:themeFill="background1" w:themeFillShade="D9"/>
            <w:noWrap/>
            <w:vAlign w:val="center"/>
            <w:hideMark/>
          </w:tcPr>
          <w:p w:rsidR="00713925" w:rsidRPr="00543D7A" w:rsidRDefault="00713925" w:rsidP="00713925">
            <w:pPr>
              <w:jc w:val="center"/>
              <w:rPr>
                <w:rFonts w:ascii="Arial Narrow" w:hAnsi="Arial Narrow" w:cs="Arial"/>
                <w:b/>
                <w:bCs/>
                <w:color w:val="000000"/>
                <w:sz w:val="16"/>
                <w:szCs w:val="16"/>
              </w:rPr>
            </w:pPr>
            <w:r w:rsidRPr="00543D7A">
              <w:rPr>
                <w:rFonts w:ascii="Arial Narrow" w:hAnsi="Arial Narrow" w:cs="Arial"/>
                <w:b/>
                <w:bCs/>
                <w:color w:val="000000"/>
                <w:sz w:val="16"/>
                <w:szCs w:val="16"/>
              </w:rPr>
              <w:t>2</w:t>
            </w:r>
          </w:p>
        </w:tc>
        <w:tc>
          <w:tcPr>
            <w:tcW w:w="882" w:type="pct"/>
            <w:shd w:val="clear" w:color="auto" w:fill="D9D9D9" w:themeFill="background1" w:themeFillShade="D9"/>
            <w:noWrap/>
            <w:vAlign w:val="center"/>
            <w:hideMark/>
          </w:tcPr>
          <w:p w:rsidR="00713925" w:rsidRPr="00543D7A" w:rsidRDefault="00713925" w:rsidP="00713925">
            <w:pPr>
              <w:jc w:val="center"/>
              <w:rPr>
                <w:rFonts w:ascii="Arial Narrow" w:hAnsi="Arial Narrow" w:cs="Arial"/>
                <w:b/>
                <w:bCs/>
                <w:color w:val="000000"/>
                <w:sz w:val="16"/>
                <w:szCs w:val="16"/>
              </w:rPr>
            </w:pPr>
            <w:r w:rsidRPr="00543D7A">
              <w:rPr>
                <w:rFonts w:ascii="Arial Narrow" w:hAnsi="Arial Narrow" w:cs="Arial"/>
                <w:b/>
                <w:bCs/>
                <w:color w:val="000000"/>
                <w:sz w:val="16"/>
                <w:szCs w:val="16"/>
              </w:rPr>
              <w:t>3</w:t>
            </w:r>
          </w:p>
        </w:tc>
        <w:tc>
          <w:tcPr>
            <w:tcW w:w="882" w:type="pct"/>
            <w:shd w:val="clear" w:color="auto" w:fill="D9D9D9" w:themeFill="background1" w:themeFillShade="D9"/>
            <w:noWrap/>
            <w:vAlign w:val="center"/>
            <w:hideMark/>
          </w:tcPr>
          <w:p w:rsidR="00713925" w:rsidRPr="00543D7A" w:rsidRDefault="00713925" w:rsidP="00713925">
            <w:pPr>
              <w:jc w:val="center"/>
              <w:rPr>
                <w:rFonts w:ascii="Arial Narrow" w:hAnsi="Arial Narrow" w:cs="Arial"/>
                <w:b/>
                <w:bCs/>
                <w:color w:val="000000"/>
                <w:sz w:val="16"/>
                <w:szCs w:val="16"/>
                <w:lang w:val="id-ID"/>
              </w:rPr>
            </w:pPr>
            <w:r>
              <w:rPr>
                <w:rFonts w:ascii="Arial Narrow" w:hAnsi="Arial Narrow" w:cs="Arial"/>
                <w:b/>
                <w:bCs/>
                <w:color w:val="000000"/>
                <w:sz w:val="16"/>
                <w:szCs w:val="16"/>
                <w:lang w:val="id-ID"/>
              </w:rPr>
              <w:t>4</w:t>
            </w:r>
          </w:p>
        </w:tc>
        <w:tc>
          <w:tcPr>
            <w:tcW w:w="809" w:type="pct"/>
            <w:shd w:val="clear" w:color="auto" w:fill="D9D9D9" w:themeFill="background1" w:themeFillShade="D9"/>
            <w:noWrap/>
            <w:vAlign w:val="center"/>
            <w:hideMark/>
          </w:tcPr>
          <w:p w:rsidR="00713925" w:rsidRPr="00543D7A" w:rsidRDefault="00713925" w:rsidP="00713925">
            <w:pPr>
              <w:jc w:val="center"/>
              <w:rPr>
                <w:rFonts w:ascii="Arial Narrow" w:hAnsi="Arial Narrow" w:cs="Arial"/>
                <w:b/>
                <w:bCs/>
                <w:sz w:val="16"/>
                <w:szCs w:val="16"/>
                <w:lang w:val="id-ID"/>
              </w:rPr>
            </w:pPr>
            <w:r>
              <w:rPr>
                <w:rFonts w:ascii="Arial Narrow" w:hAnsi="Arial Narrow" w:cs="Arial"/>
                <w:b/>
                <w:bCs/>
                <w:sz w:val="16"/>
                <w:szCs w:val="16"/>
                <w:lang w:val="id-ID"/>
              </w:rPr>
              <w:t>5</w:t>
            </w:r>
          </w:p>
        </w:tc>
        <w:tc>
          <w:tcPr>
            <w:tcW w:w="298" w:type="pct"/>
            <w:shd w:val="clear" w:color="auto" w:fill="D9D9D9" w:themeFill="background1" w:themeFillShade="D9"/>
            <w:noWrap/>
            <w:vAlign w:val="center"/>
            <w:hideMark/>
          </w:tcPr>
          <w:p w:rsidR="00713925" w:rsidRPr="00543D7A" w:rsidRDefault="00713925" w:rsidP="00713925">
            <w:pPr>
              <w:jc w:val="center"/>
              <w:rPr>
                <w:rFonts w:ascii="Arial Narrow" w:hAnsi="Arial Narrow" w:cs="Arial"/>
                <w:b/>
                <w:bCs/>
                <w:color w:val="000000"/>
                <w:sz w:val="16"/>
                <w:szCs w:val="16"/>
                <w:lang w:val="id-ID"/>
              </w:rPr>
            </w:pPr>
            <w:r>
              <w:rPr>
                <w:rFonts w:ascii="Arial Narrow" w:hAnsi="Arial Narrow" w:cs="Arial"/>
                <w:b/>
                <w:bCs/>
                <w:color w:val="000000"/>
                <w:sz w:val="16"/>
                <w:szCs w:val="16"/>
                <w:lang w:val="id-ID"/>
              </w:rPr>
              <w:t>6</w:t>
            </w:r>
          </w:p>
        </w:tc>
        <w:tc>
          <w:tcPr>
            <w:tcW w:w="437" w:type="pct"/>
            <w:shd w:val="clear" w:color="auto" w:fill="D9D9D9" w:themeFill="background1" w:themeFillShade="D9"/>
            <w:noWrap/>
            <w:vAlign w:val="center"/>
            <w:hideMark/>
          </w:tcPr>
          <w:p w:rsidR="00713925" w:rsidRPr="00543D7A" w:rsidRDefault="00713925" w:rsidP="00713925">
            <w:pPr>
              <w:jc w:val="center"/>
              <w:rPr>
                <w:rFonts w:ascii="Arial Narrow" w:hAnsi="Arial Narrow" w:cs="Arial"/>
                <w:b/>
                <w:bCs/>
                <w:color w:val="000000"/>
                <w:sz w:val="16"/>
                <w:szCs w:val="16"/>
                <w:lang w:val="id-ID"/>
              </w:rPr>
            </w:pPr>
            <w:r>
              <w:rPr>
                <w:rFonts w:ascii="Arial Narrow" w:hAnsi="Arial Narrow" w:cs="Arial"/>
                <w:b/>
                <w:bCs/>
                <w:color w:val="000000"/>
                <w:sz w:val="16"/>
                <w:szCs w:val="16"/>
                <w:lang w:val="id-ID"/>
              </w:rPr>
              <w:t>7</w:t>
            </w:r>
          </w:p>
        </w:tc>
      </w:tr>
      <w:tr w:rsidR="00713925" w:rsidRPr="00543D7A" w:rsidTr="00713925">
        <w:trPr>
          <w:trHeight w:val="510"/>
        </w:trPr>
        <w:tc>
          <w:tcPr>
            <w:tcW w:w="533" w:type="pct"/>
            <w:shd w:val="clear" w:color="000000" w:fill="B7DEE8"/>
            <w:noWrap/>
            <w:hideMark/>
          </w:tcPr>
          <w:p w:rsidR="00713925" w:rsidRPr="00E003AF" w:rsidRDefault="00713925" w:rsidP="00713925">
            <w:pPr>
              <w:rPr>
                <w:rFonts w:asciiTheme="majorHAnsi" w:hAnsiTheme="majorHAnsi" w:cs="Cambria"/>
                <w:b/>
                <w:bCs/>
                <w:sz w:val="20"/>
                <w:szCs w:val="20"/>
              </w:rPr>
            </w:pPr>
            <w:r w:rsidRPr="00E003AF">
              <w:rPr>
                <w:rFonts w:asciiTheme="majorHAnsi" w:hAnsiTheme="majorHAnsi" w:cs="Cambria"/>
                <w:b/>
                <w:bCs/>
                <w:sz w:val="20"/>
                <w:szCs w:val="20"/>
              </w:rPr>
              <w:t>4 04 06 01</w:t>
            </w:r>
          </w:p>
        </w:tc>
        <w:tc>
          <w:tcPr>
            <w:tcW w:w="1159" w:type="pct"/>
            <w:shd w:val="clear" w:color="000000" w:fill="B7DEE8"/>
            <w:hideMark/>
          </w:tcPr>
          <w:p w:rsidR="00713925" w:rsidRPr="0043278F" w:rsidRDefault="00713925" w:rsidP="00713925">
            <w:pPr>
              <w:jc w:val="both"/>
              <w:rPr>
                <w:rFonts w:asciiTheme="majorHAnsi" w:hAnsiTheme="majorHAnsi" w:cs="Cambria"/>
                <w:b/>
                <w:bCs/>
                <w:sz w:val="20"/>
                <w:szCs w:val="20"/>
              </w:rPr>
            </w:pPr>
            <w:r w:rsidRPr="0043278F">
              <w:rPr>
                <w:rFonts w:asciiTheme="majorHAnsi" w:hAnsiTheme="majorHAnsi" w:cs="Cambria"/>
                <w:b/>
                <w:bCs/>
                <w:sz w:val="20"/>
                <w:szCs w:val="20"/>
              </w:rPr>
              <w:t>Program Pelayanan administrasi Perkantoran</w:t>
            </w:r>
          </w:p>
          <w:p w:rsidR="00713925" w:rsidRPr="0043278F" w:rsidRDefault="00713925" w:rsidP="00713925">
            <w:pPr>
              <w:tabs>
                <w:tab w:val="left" w:pos="567"/>
              </w:tabs>
              <w:autoSpaceDE w:val="0"/>
              <w:autoSpaceDN w:val="0"/>
              <w:adjustRightInd w:val="0"/>
              <w:spacing w:line="360" w:lineRule="auto"/>
              <w:jc w:val="both"/>
              <w:rPr>
                <w:rFonts w:asciiTheme="majorHAnsi" w:eastAsia="Batang" w:hAnsiTheme="majorHAnsi" w:cs="Cambria"/>
                <w:sz w:val="20"/>
                <w:szCs w:val="20"/>
              </w:rPr>
            </w:pPr>
          </w:p>
        </w:tc>
        <w:tc>
          <w:tcPr>
            <w:tcW w:w="882" w:type="pct"/>
            <w:shd w:val="clear" w:color="000000" w:fill="B7DEE8"/>
            <w:noWrap/>
            <w:hideMark/>
          </w:tcPr>
          <w:p w:rsidR="00713925" w:rsidRPr="0043278F" w:rsidRDefault="00713925" w:rsidP="00713925">
            <w:pPr>
              <w:jc w:val="right"/>
              <w:rPr>
                <w:rFonts w:asciiTheme="majorHAnsi" w:hAnsiTheme="majorHAnsi" w:cs="Cambria"/>
                <w:b/>
                <w:bCs/>
                <w:sz w:val="20"/>
                <w:szCs w:val="20"/>
              </w:rPr>
            </w:pPr>
            <w:r w:rsidRPr="0043278F">
              <w:rPr>
                <w:rFonts w:asciiTheme="majorHAnsi" w:hAnsiTheme="majorHAnsi" w:cs="Cambria"/>
                <w:b/>
                <w:bCs/>
                <w:sz w:val="20"/>
                <w:szCs w:val="20"/>
              </w:rPr>
              <w:t xml:space="preserve">            </w:t>
            </w:r>
            <w:r>
              <w:rPr>
                <w:rFonts w:asciiTheme="majorHAnsi" w:hAnsiTheme="majorHAnsi" w:cs="Cambria"/>
                <w:b/>
                <w:bCs/>
                <w:sz w:val="20"/>
                <w:szCs w:val="20"/>
              </w:rPr>
              <w:t>1.156.669.030,00</w:t>
            </w:r>
            <w:r w:rsidRPr="0043278F">
              <w:rPr>
                <w:rFonts w:asciiTheme="majorHAnsi" w:hAnsiTheme="majorHAnsi" w:cs="Cambria"/>
                <w:b/>
                <w:bCs/>
                <w:sz w:val="20"/>
                <w:szCs w:val="20"/>
              </w:rPr>
              <w:t xml:space="preserve"> </w:t>
            </w:r>
          </w:p>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p>
        </w:tc>
        <w:tc>
          <w:tcPr>
            <w:tcW w:w="882" w:type="pct"/>
            <w:shd w:val="clear" w:color="000000" w:fill="B7DEE8"/>
            <w:noWrap/>
            <w:hideMark/>
          </w:tcPr>
          <w:p w:rsidR="00713925" w:rsidRPr="0043278F" w:rsidRDefault="00713925" w:rsidP="00713925">
            <w:pPr>
              <w:jc w:val="right"/>
              <w:rPr>
                <w:rFonts w:asciiTheme="majorHAnsi" w:hAnsiTheme="majorHAnsi" w:cs="Cambria"/>
                <w:b/>
                <w:bCs/>
                <w:sz w:val="20"/>
                <w:szCs w:val="20"/>
              </w:rPr>
            </w:pPr>
            <w:r w:rsidRPr="0043278F">
              <w:rPr>
                <w:rFonts w:asciiTheme="majorHAnsi" w:hAnsiTheme="majorHAnsi" w:cs="Cambria"/>
                <w:b/>
                <w:bCs/>
                <w:sz w:val="20"/>
                <w:szCs w:val="20"/>
              </w:rPr>
              <w:t xml:space="preserve">            </w:t>
            </w:r>
            <w:r>
              <w:rPr>
                <w:rFonts w:asciiTheme="majorHAnsi" w:hAnsiTheme="majorHAnsi" w:cs="Cambria"/>
                <w:b/>
                <w:bCs/>
                <w:sz w:val="20"/>
                <w:szCs w:val="20"/>
              </w:rPr>
              <w:t>1.156.669.030,00</w:t>
            </w:r>
            <w:r w:rsidRPr="0043278F">
              <w:rPr>
                <w:rFonts w:asciiTheme="majorHAnsi" w:hAnsiTheme="majorHAnsi" w:cs="Cambria"/>
                <w:b/>
                <w:bCs/>
                <w:sz w:val="20"/>
                <w:szCs w:val="20"/>
              </w:rPr>
              <w:t xml:space="preserve"> </w:t>
            </w:r>
          </w:p>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p>
        </w:tc>
        <w:tc>
          <w:tcPr>
            <w:tcW w:w="809" w:type="pct"/>
            <w:shd w:val="clear" w:color="000000" w:fill="B7DEE8"/>
            <w:noWrap/>
            <w:hideMark/>
          </w:tcPr>
          <w:p w:rsidR="00713925" w:rsidRPr="0043278F" w:rsidRDefault="00713925" w:rsidP="00713925">
            <w:pPr>
              <w:jc w:val="right"/>
              <w:rPr>
                <w:rFonts w:asciiTheme="majorHAnsi" w:hAnsiTheme="majorHAnsi" w:cs="Cambria"/>
                <w:b/>
                <w:bCs/>
                <w:sz w:val="20"/>
                <w:szCs w:val="20"/>
              </w:rPr>
            </w:pPr>
            <w:r w:rsidRPr="0043278F">
              <w:rPr>
                <w:rFonts w:asciiTheme="majorHAnsi" w:hAnsiTheme="majorHAnsi" w:cs="Cambria"/>
                <w:b/>
                <w:bCs/>
                <w:sz w:val="20"/>
                <w:szCs w:val="20"/>
              </w:rPr>
              <w:t xml:space="preserve">         </w:t>
            </w:r>
            <w:r>
              <w:rPr>
                <w:rFonts w:asciiTheme="majorHAnsi" w:hAnsiTheme="majorHAnsi" w:cs="Cambria"/>
                <w:b/>
                <w:bCs/>
                <w:sz w:val="20"/>
                <w:szCs w:val="20"/>
              </w:rPr>
              <w:t>839.033.604,00</w:t>
            </w:r>
            <w:r w:rsidRPr="0043278F">
              <w:rPr>
                <w:rFonts w:asciiTheme="majorHAnsi" w:hAnsiTheme="majorHAnsi" w:cs="Cambria"/>
                <w:b/>
                <w:bCs/>
                <w:sz w:val="20"/>
                <w:szCs w:val="20"/>
              </w:rPr>
              <w:t xml:space="preserve"> </w:t>
            </w:r>
          </w:p>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p>
        </w:tc>
        <w:tc>
          <w:tcPr>
            <w:tcW w:w="298" w:type="pct"/>
            <w:shd w:val="clear" w:color="000000" w:fill="B7DEE8"/>
            <w:noWrap/>
            <w:vAlign w:val="center"/>
            <w:hideMark/>
          </w:tcPr>
          <w:p w:rsidR="00713925" w:rsidRPr="00E003AF" w:rsidRDefault="00713925" w:rsidP="00713925">
            <w:pPr>
              <w:jc w:val="center"/>
              <w:rPr>
                <w:rFonts w:asciiTheme="majorHAnsi" w:hAnsiTheme="majorHAnsi" w:cs="Cambria"/>
                <w:b/>
                <w:bCs/>
                <w:color w:val="000000"/>
                <w:sz w:val="20"/>
                <w:szCs w:val="20"/>
              </w:rPr>
            </w:pPr>
            <w:r w:rsidRPr="00E003AF">
              <w:rPr>
                <w:rFonts w:asciiTheme="majorHAnsi" w:hAnsiTheme="majorHAnsi" w:cs="Cambria"/>
                <w:b/>
                <w:bCs/>
                <w:color w:val="000000"/>
                <w:sz w:val="20"/>
                <w:szCs w:val="20"/>
              </w:rPr>
              <w:t>100%</w:t>
            </w:r>
          </w:p>
        </w:tc>
        <w:tc>
          <w:tcPr>
            <w:tcW w:w="437" w:type="pct"/>
            <w:shd w:val="clear" w:color="000000" w:fill="B7DEE8"/>
            <w:noWrap/>
            <w:vAlign w:val="center"/>
            <w:hideMark/>
          </w:tcPr>
          <w:p w:rsidR="00713925" w:rsidRPr="0043278F" w:rsidRDefault="00713925" w:rsidP="00713925">
            <w:pPr>
              <w:jc w:val="center"/>
              <w:rPr>
                <w:rFonts w:asciiTheme="majorHAnsi" w:hAnsiTheme="majorHAnsi" w:cs="Cambria"/>
                <w:b/>
                <w:bCs/>
                <w:sz w:val="20"/>
                <w:szCs w:val="20"/>
              </w:rPr>
            </w:pPr>
            <w:r w:rsidRPr="0043278F">
              <w:rPr>
                <w:rFonts w:asciiTheme="majorHAnsi" w:hAnsiTheme="majorHAnsi" w:cs="Cambria"/>
                <w:b/>
                <w:bCs/>
                <w:sz w:val="20"/>
                <w:szCs w:val="20"/>
              </w:rPr>
              <w:t xml:space="preserve">    </w:t>
            </w:r>
            <w:r>
              <w:rPr>
                <w:rFonts w:asciiTheme="majorHAnsi" w:hAnsiTheme="majorHAnsi" w:cs="Cambria"/>
                <w:b/>
                <w:bCs/>
                <w:sz w:val="20"/>
                <w:szCs w:val="20"/>
              </w:rPr>
              <w:t>72,54</w:t>
            </w:r>
            <w:r w:rsidRPr="0043278F">
              <w:rPr>
                <w:rFonts w:asciiTheme="majorHAnsi" w:hAnsiTheme="majorHAnsi" w:cs="Cambria"/>
                <w:b/>
                <w:bCs/>
                <w:sz w:val="20"/>
                <w:szCs w:val="20"/>
              </w:rPr>
              <w:t xml:space="preserve"> </w:t>
            </w:r>
          </w:p>
        </w:tc>
      </w:tr>
      <w:tr w:rsidR="00713925" w:rsidRPr="00543D7A" w:rsidTr="00713925">
        <w:trPr>
          <w:trHeight w:val="255"/>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4 04 06 01 01</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Surat Menyurat</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33.315.600</w:t>
            </w:r>
            <w:r w:rsidRPr="0043278F">
              <w:rPr>
                <w:rFonts w:asciiTheme="majorHAnsi" w:hAnsiTheme="majorHAnsi" w:cs="Cambria"/>
                <w:sz w:val="20"/>
                <w:szCs w:val="20"/>
              </w:rPr>
              <w:t xml:space="preserve">,00 </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33.315.600</w:t>
            </w:r>
            <w:r w:rsidRPr="0043278F">
              <w:rPr>
                <w:rFonts w:asciiTheme="majorHAnsi" w:hAnsiTheme="majorHAnsi" w:cs="Cambria"/>
                <w:sz w:val="20"/>
                <w:szCs w:val="20"/>
              </w:rPr>
              <w:t xml:space="preserve">,00 </w:t>
            </w:r>
          </w:p>
        </w:tc>
        <w:tc>
          <w:tcPr>
            <w:tcW w:w="809" w:type="pct"/>
            <w:noWrap/>
            <w:vAlign w:val="center"/>
            <w:hideMark/>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33.090.600</w:t>
            </w:r>
            <w:r w:rsidRPr="0043278F">
              <w:rPr>
                <w:rFonts w:asciiTheme="majorHAnsi" w:hAnsiTheme="majorHAnsi" w:cs="Cambria"/>
                <w:color w:val="000000"/>
                <w:sz w:val="20"/>
                <w:szCs w:val="20"/>
              </w:rPr>
              <w:t xml:space="preserve">,00 </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99,32</w:t>
            </w:r>
            <w:r w:rsidRPr="0043278F">
              <w:rPr>
                <w:rFonts w:asciiTheme="majorHAnsi" w:hAnsiTheme="majorHAnsi" w:cs="Cambria"/>
                <w:sz w:val="20"/>
                <w:szCs w:val="20"/>
              </w:rPr>
              <w:t xml:space="preserve"> </w:t>
            </w:r>
          </w:p>
        </w:tc>
      </w:tr>
      <w:tr w:rsidR="00713925" w:rsidRPr="00543D7A" w:rsidTr="00713925">
        <w:trPr>
          <w:trHeight w:val="510"/>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4 04 06 01 02</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Komunikasi,Sumber Daya Air dan Listrik</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262.500.000</w:t>
            </w:r>
            <w:r w:rsidRPr="0043278F">
              <w:rPr>
                <w:rFonts w:asciiTheme="majorHAnsi" w:hAnsiTheme="majorHAnsi" w:cs="Cambria"/>
                <w:sz w:val="20"/>
                <w:szCs w:val="20"/>
              </w:rPr>
              <w:t xml:space="preserve">,00 </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262.500.000</w:t>
            </w:r>
            <w:r w:rsidRPr="0043278F">
              <w:rPr>
                <w:rFonts w:asciiTheme="majorHAnsi" w:hAnsiTheme="majorHAnsi" w:cs="Cambria"/>
                <w:sz w:val="20"/>
                <w:szCs w:val="20"/>
              </w:rPr>
              <w:t xml:space="preserve">,00 </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82.929.436</w:t>
            </w:r>
            <w:r w:rsidRPr="0043278F">
              <w:rPr>
                <w:rFonts w:asciiTheme="majorHAnsi" w:hAnsiTheme="majorHAnsi" w:cs="Cambria"/>
                <w:color w:val="000000"/>
                <w:sz w:val="20"/>
                <w:szCs w:val="20"/>
              </w:rPr>
              <w:t xml:space="preserve">,00 </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31,59</w:t>
            </w:r>
          </w:p>
        </w:tc>
      </w:tr>
      <w:tr w:rsidR="00713925" w:rsidRPr="00543D7A" w:rsidTr="00713925">
        <w:trPr>
          <w:trHeight w:val="510"/>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4 04 06 01 06</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Pemeliharaan dan Perizinan Kendaraan Dinas/Operasional</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24.000.000</w:t>
            </w:r>
            <w:r w:rsidRPr="0043278F">
              <w:rPr>
                <w:rFonts w:asciiTheme="majorHAnsi" w:hAnsiTheme="majorHAnsi" w:cs="Cambria"/>
                <w:sz w:val="20"/>
                <w:szCs w:val="20"/>
              </w:rPr>
              <w:t xml:space="preserve">,00 </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24.000.000</w:t>
            </w:r>
            <w:r w:rsidRPr="0043278F">
              <w:rPr>
                <w:rFonts w:asciiTheme="majorHAnsi" w:hAnsiTheme="majorHAnsi" w:cs="Cambria"/>
                <w:sz w:val="20"/>
                <w:szCs w:val="20"/>
              </w:rPr>
              <w:t xml:space="preserve">,00 </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4.760.000</w:t>
            </w:r>
            <w:r w:rsidRPr="0043278F">
              <w:rPr>
                <w:rFonts w:asciiTheme="majorHAnsi" w:hAnsiTheme="majorHAnsi" w:cs="Cambria"/>
                <w:color w:val="000000"/>
                <w:sz w:val="20"/>
                <w:szCs w:val="20"/>
              </w:rPr>
              <w:t xml:space="preserve">,00 </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19,83</w:t>
            </w:r>
          </w:p>
        </w:tc>
      </w:tr>
      <w:tr w:rsidR="00713925" w:rsidRPr="00543D7A" w:rsidTr="00713925">
        <w:trPr>
          <w:trHeight w:val="255"/>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4 04 06 01 07</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Administrasi Keuangan</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70.032.330</w:t>
            </w:r>
            <w:r w:rsidRPr="0043278F">
              <w:rPr>
                <w:rFonts w:asciiTheme="majorHAnsi" w:hAnsiTheme="majorHAnsi" w:cs="Cambria"/>
                <w:sz w:val="20"/>
                <w:szCs w:val="20"/>
              </w:rPr>
              <w:t xml:space="preserve">,00 </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70.032.330</w:t>
            </w:r>
            <w:r w:rsidRPr="0043278F">
              <w:rPr>
                <w:rFonts w:asciiTheme="majorHAnsi" w:hAnsiTheme="majorHAnsi" w:cs="Cambria"/>
                <w:sz w:val="20"/>
                <w:szCs w:val="20"/>
              </w:rPr>
              <w:t xml:space="preserve">,00 </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69.219.868</w:t>
            </w:r>
            <w:r w:rsidRPr="0043278F">
              <w:rPr>
                <w:rFonts w:asciiTheme="majorHAnsi" w:hAnsiTheme="majorHAnsi" w:cs="Cambria"/>
                <w:color w:val="000000"/>
                <w:sz w:val="20"/>
                <w:szCs w:val="20"/>
              </w:rPr>
              <w:t xml:space="preserve">,00 </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98,84</w:t>
            </w:r>
          </w:p>
        </w:tc>
      </w:tr>
      <w:tr w:rsidR="00713925" w:rsidRPr="00543D7A" w:rsidTr="00713925">
        <w:trPr>
          <w:trHeight w:val="255"/>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4 04 06 01 08</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Jasa Kebersihan Kantor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99.590.600</w:t>
            </w:r>
            <w:r w:rsidRPr="0043278F">
              <w:rPr>
                <w:rFonts w:asciiTheme="majorHAnsi" w:hAnsiTheme="majorHAnsi" w:cs="Cambria"/>
                <w:sz w:val="20"/>
                <w:szCs w:val="20"/>
              </w:rPr>
              <w:t xml:space="preserve">,00 </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99.590.600</w:t>
            </w:r>
            <w:r w:rsidRPr="0043278F">
              <w:rPr>
                <w:rFonts w:asciiTheme="majorHAnsi" w:hAnsiTheme="majorHAnsi" w:cs="Cambria"/>
                <w:sz w:val="20"/>
                <w:szCs w:val="20"/>
              </w:rPr>
              <w:t xml:space="preserve">,00 </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91.374.000</w:t>
            </w:r>
            <w:r w:rsidRPr="0043278F">
              <w:rPr>
                <w:rFonts w:asciiTheme="majorHAnsi" w:hAnsiTheme="majorHAnsi" w:cs="Cambria"/>
                <w:color w:val="000000"/>
                <w:sz w:val="20"/>
                <w:szCs w:val="20"/>
              </w:rPr>
              <w:t xml:space="preserve">,00 </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91,75</w:t>
            </w:r>
          </w:p>
        </w:tc>
      </w:tr>
      <w:tr w:rsidR="00713925" w:rsidRPr="00543D7A" w:rsidTr="00713925">
        <w:trPr>
          <w:trHeight w:val="255"/>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4 04 06 01 12</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Komponen instalasi listrik/penerangan Bangunan kantor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3.820.500</w:t>
            </w:r>
            <w:r w:rsidRPr="0043278F">
              <w:rPr>
                <w:rFonts w:asciiTheme="majorHAnsi" w:hAnsiTheme="majorHAnsi" w:cs="Cambria"/>
                <w:sz w:val="20"/>
                <w:szCs w:val="20"/>
              </w:rPr>
              <w:t xml:space="preserve">,00 </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3.820.500</w:t>
            </w:r>
            <w:r w:rsidRPr="0043278F">
              <w:rPr>
                <w:rFonts w:asciiTheme="majorHAnsi" w:hAnsiTheme="majorHAnsi" w:cs="Cambria"/>
                <w:sz w:val="20"/>
                <w:szCs w:val="20"/>
              </w:rPr>
              <w:t xml:space="preserve">,00 </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3.820.500</w:t>
            </w:r>
            <w:r w:rsidRPr="0043278F">
              <w:rPr>
                <w:rFonts w:asciiTheme="majorHAnsi" w:hAnsiTheme="majorHAnsi" w:cs="Cambria"/>
                <w:color w:val="000000"/>
                <w:sz w:val="20"/>
                <w:szCs w:val="20"/>
              </w:rPr>
              <w:t xml:space="preserve">,00 </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r>
      <w:tr w:rsidR="00713925" w:rsidRPr="00543D7A" w:rsidTr="00713925">
        <w:trPr>
          <w:trHeight w:val="510"/>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4 04 06 01 17</w:t>
            </w:r>
          </w:p>
        </w:tc>
        <w:tc>
          <w:tcPr>
            <w:tcW w:w="1159" w:type="pct"/>
            <w:hideMark/>
          </w:tcPr>
          <w:p w:rsidR="00713925" w:rsidRPr="00D7361B" w:rsidRDefault="00713925" w:rsidP="00713925">
            <w:pPr>
              <w:rPr>
                <w:rFonts w:asciiTheme="majorHAnsi" w:hAnsiTheme="majorHAnsi" w:cs="Cambria"/>
                <w:sz w:val="20"/>
                <w:szCs w:val="20"/>
              </w:rPr>
            </w:pPr>
            <w:r>
              <w:rPr>
                <w:rFonts w:asciiTheme="majorHAnsi" w:hAnsiTheme="majorHAnsi" w:cs="Cambria"/>
                <w:sz w:val="20"/>
                <w:szCs w:val="20"/>
              </w:rPr>
              <w:t>Penyediaan peralatan dan perlengkapan Kantor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270.000.000,00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270.000.000,00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224.790.000,00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83,26</w:t>
            </w:r>
          </w:p>
        </w:tc>
      </w:tr>
      <w:tr w:rsidR="00713925" w:rsidRPr="00543D7A" w:rsidTr="00713925">
        <w:trPr>
          <w:trHeight w:val="510"/>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4 04 06 01 18</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Penyediaan makanan dan miuman</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123.470.000</w:t>
            </w:r>
            <w:r w:rsidRPr="0043278F">
              <w:rPr>
                <w:rFonts w:asciiTheme="majorHAnsi" w:hAnsiTheme="majorHAnsi" w:cs="Cambria"/>
                <w:sz w:val="20"/>
                <w:szCs w:val="20"/>
              </w:rPr>
              <w:t xml:space="preserve">,00 </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123.470.000</w:t>
            </w:r>
            <w:r w:rsidRPr="0043278F">
              <w:rPr>
                <w:rFonts w:asciiTheme="majorHAnsi" w:hAnsiTheme="majorHAnsi" w:cs="Cambria"/>
                <w:sz w:val="20"/>
                <w:szCs w:val="20"/>
              </w:rPr>
              <w:t xml:space="preserve">,00 </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70.252.500</w:t>
            </w:r>
            <w:r w:rsidRPr="0043278F">
              <w:rPr>
                <w:rFonts w:asciiTheme="majorHAnsi" w:hAnsiTheme="majorHAnsi" w:cs="Cambria"/>
                <w:color w:val="000000"/>
                <w:sz w:val="20"/>
                <w:szCs w:val="20"/>
              </w:rPr>
              <w:t xml:space="preserve">,00 </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56,90</w:t>
            </w:r>
          </w:p>
        </w:tc>
      </w:tr>
      <w:tr w:rsidR="00713925" w:rsidRPr="00543D7A" w:rsidTr="00713925">
        <w:trPr>
          <w:trHeight w:val="510"/>
        </w:trPr>
        <w:tc>
          <w:tcPr>
            <w:tcW w:w="533" w:type="pct"/>
            <w:shd w:val="clear" w:color="auto" w:fill="FFFFFF" w:themeFill="background1"/>
            <w:noWrap/>
          </w:tcPr>
          <w:p w:rsidR="00713925" w:rsidRPr="00E003AF" w:rsidRDefault="00713925" w:rsidP="00713925">
            <w:pPr>
              <w:rPr>
                <w:rFonts w:asciiTheme="majorHAnsi" w:hAnsiTheme="majorHAnsi" w:cs="Cambria"/>
                <w:b/>
                <w:bCs/>
                <w:sz w:val="20"/>
                <w:szCs w:val="20"/>
              </w:rPr>
            </w:pPr>
          </w:p>
        </w:tc>
        <w:tc>
          <w:tcPr>
            <w:tcW w:w="1159" w:type="pct"/>
            <w:shd w:val="clear" w:color="auto" w:fill="FFFFFF" w:themeFill="background1"/>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Rapat-Rapat Koordinasi dan Konsultasi ke Luar Daerah</w:t>
            </w:r>
          </w:p>
          <w:p w:rsidR="00713925" w:rsidRDefault="00713925" w:rsidP="00713925">
            <w:pPr>
              <w:rPr>
                <w:rFonts w:ascii="Arial" w:hAnsi="Arial" w:cs="Arial"/>
                <w:sz w:val="20"/>
                <w:szCs w:val="20"/>
              </w:rPr>
            </w:pPr>
          </w:p>
        </w:tc>
        <w:tc>
          <w:tcPr>
            <w:tcW w:w="882" w:type="pct"/>
            <w:shd w:val="clear" w:color="auto" w:fill="FFFFFF" w:themeFill="background1"/>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269.940.000</w:t>
            </w:r>
            <w:r w:rsidRPr="0043278F">
              <w:rPr>
                <w:rFonts w:asciiTheme="majorHAnsi" w:hAnsiTheme="majorHAnsi" w:cs="Cambria"/>
                <w:sz w:val="20"/>
                <w:szCs w:val="20"/>
              </w:rPr>
              <w:t xml:space="preserve">,00 </w:t>
            </w:r>
          </w:p>
        </w:tc>
        <w:tc>
          <w:tcPr>
            <w:tcW w:w="882" w:type="pct"/>
            <w:shd w:val="clear" w:color="auto" w:fill="FFFFFF" w:themeFill="background1"/>
            <w:noWrap/>
            <w:vAlign w:val="center"/>
          </w:tcPr>
          <w:p w:rsidR="00713925" w:rsidRPr="0043278F" w:rsidRDefault="00713925" w:rsidP="00713925">
            <w:pPr>
              <w:jc w:val="right"/>
              <w:rPr>
                <w:rFonts w:asciiTheme="majorHAnsi" w:hAnsiTheme="majorHAnsi" w:cs="Cambria"/>
                <w:sz w:val="20"/>
                <w:szCs w:val="20"/>
              </w:rPr>
            </w:pPr>
            <w:r w:rsidRPr="0043278F">
              <w:rPr>
                <w:rFonts w:asciiTheme="majorHAnsi" w:hAnsiTheme="majorHAnsi" w:cs="Cambria"/>
                <w:sz w:val="20"/>
                <w:szCs w:val="20"/>
              </w:rPr>
              <w:t xml:space="preserve">            </w:t>
            </w:r>
            <w:r>
              <w:rPr>
                <w:rFonts w:asciiTheme="majorHAnsi" w:hAnsiTheme="majorHAnsi" w:cs="Cambria"/>
                <w:sz w:val="20"/>
                <w:szCs w:val="20"/>
              </w:rPr>
              <w:t>269.940.000</w:t>
            </w:r>
            <w:r w:rsidRPr="0043278F">
              <w:rPr>
                <w:rFonts w:asciiTheme="majorHAnsi" w:hAnsiTheme="majorHAnsi" w:cs="Cambria"/>
                <w:sz w:val="20"/>
                <w:szCs w:val="20"/>
              </w:rPr>
              <w:t xml:space="preserve">,00 </w:t>
            </w:r>
          </w:p>
        </w:tc>
        <w:tc>
          <w:tcPr>
            <w:tcW w:w="809" w:type="pct"/>
            <w:shd w:val="clear" w:color="auto" w:fill="FFFFFF" w:themeFill="background1"/>
            <w:noWrap/>
            <w:vAlign w:val="center"/>
          </w:tcPr>
          <w:p w:rsidR="00713925" w:rsidRPr="0043278F" w:rsidRDefault="00713925" w:rsidP="00713925">
            <w:pPr>
              <w:jc w:val="right"/>
              <w:rPr>
                <w:rFonts w:asciiTheme="majorHAnsi" w:hAnsiTheme="majorHAnsi" w:cs="Cambria"/>
                <w:color w:val="000000"/>
                <w:sz w:val="20"/>
                <w:szCs w:val="20"/>
              </w:rPr>
            </w:pPr>
            <w:r w:rsidRPr="0043278F">
              <w:rPr>
                <w:rFonts w:asciiTheme="majorHAnsi" w:hAnsiTheme="majorHAnsi" w:cs="Cambria"/>
                <w:color w:val="000000"/>
                <w:sz w:val="20"/>
                <w:szCs w:val="20"/>
              </w:rPr>
              <w:t xml:space="preserve">         </w:t>
            </w:r>
            <w:r>
              <w:rPr>
                <w:rFonts w:asciiTheme="majorHAnsi" w:hAnsiTheme="majorHAnsi" w:cs="Cambria"/>
                <w:color w:val="000000"/>
                <w:sz w:val="20"/>
                <w:szCs w:val="20"/>
              </w:rPr>
              <w:t>258.796.700</w:t>
            </w:r>
            <w:r w:rsidRPr="0043278F">
              <w:rPr>
                <w:rFonts w:asciiTheme="majorHAnsi" w:hAnsiTheme="majorHAnsi" w:cs="Cambria"/>
                <w:color w:val="000000"/>
                <w:sz w:val="20"/>
                <w:szCs w:val="20"/>
              </w:rPr>
              <w:t xml:space="preserve">,00 </w:t>
            </w:r>
          </w:p>
        </w:tc>
        <w:tc>
          <w:tcPr>
            <w:tcW w:w="298" w:type="pct"/>
            <w:shd w:val="clear" w:color="auto" w:fill="FFFFFF" w:themeFill="background1"/>
            <w:noWrap/>
            <w:vAlign w:val="center"/>
          </w:tcPr>
          <w:p w:rsidR="00713925" w:rsidRPr="00E003AF" w:rsidRDefault="00713925" w:rsidP="00713925">
            <w:pPr>
              <w:jc w:val="center"/>
              <w:rPr>
                <w:rFonts w:asciiTheme="majorHAnsi" w:hAnsiTheme="majorHAnsi" w:cs="Cambria"/>
                <w:b/>
                <w:bCs/>
                <w:color w:val="000000"/>
                <w:sz w:val="20"/>
                <w:szCs w:val="20"/>
              </w:rPr>
            </w:pPr>
          </w:p>
        </w:tc>
        <w:tc>
          <w:tcPr>
            <w:tcW w:w="437" w:type="pct"/>
            <w:shd w:val="clear" w:color="auto" w:fill="FFFFFF" w:themeFill="background1"/>
            <w:noWrap/>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95,87</w:t>
            </w:r>
          </w:p>
        </w:tc>
      </w:tr>
      <w:tr w:rsidR="00713925" w:rsidRPr="00543D7A" w:rsidTr="00713925">
        <w:trPr>
          <w:trHeight w:val="25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4 04 06 0</w:t>
            </w:r>
            <w:r w:rsidRPr="00C762C4">
              <w:rPr>
                <w:rFonts w:asciiTheme="majorHAnsi" w:hAnsiTheme="majorHAnsi" w:cs="Cambria"/>
                <w:b/>
                <w:sz w:val="20"/>
                <w:szCs w:val="20"/>
                <w:lang w:val="id-ID"/>
              </w:rPr>
              <w:t>2</w:t>
            </w:r>
          </w:p>
        </w:tc>
        <w:tc>
          <w:tcPr>
            <w:tcW w:w="1159" w:type="pct"/>
            <w:shd w:val="clear" w:color="auto" w:fill="DEEAF6" w:themeFill="accent1" w:themeFillTint="33"/>
            <w:hideMark/>
          </w:tcPr>
          <w:p w:rsidR="00713925" w:rsidRPr="0043278F" w:rsidRDefault="00713925" w:rsidP="00713925">
            <w:pPr>
              <w:rPr>
                <w:rFonts w:asciiTheme="majorHAnsi" w:hAnsiTheme="majorHAnsi" w:cs="Cambria"/>
                <w:b/>
                <w:bCs/>
                <w:sz w:val="20"/>
                <w:szCs w:val="20"/>
              </w:rPr>
            </w:pPr>
            <w:r w:rsidRPr="0043278F">
              <w:rPr>
                <w:rFonts w:asciiTheme="majorHAnsi" w:hAnsiTheme="majorHAnsi" w:cs="Cambria"/>
                <w:b/>
                <w:bCs/>
                <w:sz w:val="20"/>
                <w:szCs w:val="20"/>
              </w:rPr>
              <w:t>Program Peningkatan Sarana Prasarana Aparatur</w:t>
            </w:r>
          </w:p>
          <w:p w:rsidR="00713925" w:rsidRPr="0043278F" w:rsidRDefault="00713925" w:rsidP="00713925">
            <w:pPr>
              <w:rPr>
                <w:rFonts w:asciiTheme="majorHAnsi" w:hAnsiTheme="majorHAnsi" w:cs="Cambria"/>
                <w:sz w:val="20"/>
                <w:szCs w:val="20"/>
              </w:rPr>
            </w:pP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428.653.300,00</w:t>
            </w: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428.653.300,00</w:t>
            </w:r>
          </w:p>
        </w:tc>
        <w:tc>
          <w:tcPr>
            <w:tcW w:w="809" w:type="pct"/>
            <w:shd w:val="clear" w:color="auto" w:fill="DEEAF6" w:themeFill="accent1" w:themeFillTint="33"/>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281.743.500,00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65,73</w:t>
            </w:r>
          </w:p>
        </w:tc>
      </w:tr>
      <w:tr w:rsidR="00713925" w:rsidRPr="00543D7A" w:rsidTr="00713925">
        <w:trPr>
          <w:trHeight w:val="255"/>
        </w:trPr>
        <w:tc>
          <w:tcPr>
            <w:tcW w:w="533" w:type="pct"/>
            <w:shd w:val="clear" w:color="000000" w:fill="FFFFFF"/>
            <w:noWrap/>
            <w:hideMark/>
          </w:tcPr>
          <w:p w:rsidR="00713925" w:rsidRDefault="00713925" w:rsidP="00713925">
            <w:r w:rsidRPr="00131A11">
              <w:rPr>
                <w:rFonts w:asciiTheme="majorHAnsi" w:hAnsiTheme="majorHAnsi" w:cs="Cambria"/>
                <w:sz w:val="20"/>
                <w:szCs w:val="20"/>
              </w:rPr>
              <w:t>4 04 06 0</w:t>
            </w:r>
            <w:r>
              <w:rPr>
                <w:rFonts w:asciiTheme="majorHAnsi" w:hAnsiTheme="majorHAnsi" w:cs="Cambria"/>
                <w:sz w:val="20"/>
                <w:szCs w:val="20"/>
                <w:lang w:val="id-ID"/>
              </w:rPr>
              <w:t>2 07</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Pengadaan Perlengkapan Gedung Kantor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71.700.000,00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71.700.000,00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30.500.000,00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42,54</w:t>
            </w:r>
          </w:p>
        </w:tc>
      </w:tr>
      <w:tr w:rsidR="00713925" w:rsidRPr="00543D7A" w:rsidTr="00713925">
        <w:trPr>
          <w:trHeight w:val="255"/>
        </w:trPr>
        <w:tc>
          <w:tcPr>
            <w:tcW w:w="533" w:type="pct"/>
            <w:shd w:val="clear" w:color="000000" w:fill="FFFFFF"/>
            <w:noWrap/>
            <w:hideMark/>
          </w:tcPr>
          <w:p w:rsidR="00713925" w:rsidRDefault="00713925" w:rsidP="00713925">
            <w:r w:rsidRPr="00131A11">
              <w:rPr>
                <w:rFonts w:asciiTheme="majorHAnsi" w:hAnsiTheme="majorHAnsi" w:cs="Cambria"/>
                <w:sz w:val="20"/>
                <w:szCs w:val="20"/>
              </w:rPr>
              <w:t>4 04 06 0</w:t>
            </w:r>
            <w:r>
              <w:rPr>
                <w:rFonts w:asciiTheme="majorHAnsi" w:hAnsiTheme="majorHAnsi" w:cs="Cambria"/>
                <w:sz w:val="20"/>
                <w:szCs w:val="20"/>
                <w:lang w:val="id-ID"/>
              </w:rPr>
              <w:t>2 09</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Pengadaan Peralatan Gedung Kantor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48.125.700,00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48.125.700,00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44.150.000,00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91,74</w:t>
            </w:r>
          </w:p>
        </w:tc>
      </w:tr>
      <w:tr w:rsidR="00713925" w:rsidRPr="00543D7A" w:rsidTr="00713925">
        <w:trPr>
          <w:trHeight w:val="255"/>
        </w:trPr>
        <w:tc>
          <w:tcPr>
            <w:tcW w:w="533" w:type="pct"/>
            <w:shd w:val="clear" w:color="000000" w:fill="FFFFFF"/>
            <w:noWrap/>
            <w:hideMark/>
          </w:tcPr>
          <w:p w:rsidR="00713925" w:rsidRDefault="00713925" w:rsidP="00713925">
            <w:r w:rsidRPr="00131A11">
              <w:rPr>
                <w:rFonts w:asciiTheme="majorHAnsi" w:hAnsiTheme="majorHAnsi" w:cs="Cambria"/>
                <w:sz w:val="20"/>
                <w:szCs w:val="20"/>
              </w:rPr>
              <w:t>4 04 06 0</w:t>
            </w:r>
            <w:r>
              <w:rPr>
                <w:rFonts w:asciiTheme="majorHAnsi" w:hAnsiTheme="majorHAnsi" w:cs="Cambria"/>
                <w:sz w:val="20"/>
                <w:szCs w:val="20"/>
                <w:lang w:val="id-ID"/>
              </w:rPr>
              <w:t>2 22</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Pemeliharaan Rutin / Berkala Gedung Kantor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20.000.000,00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20.000.000,00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20.000.000,00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w:t>
            </w:r>
          </w:p>
        </w:tc>
      </w:tr>
      <w:tr w:rsidR="00713925" w:rsidRPr="00543D7A" w:rsidTr="00713925">
        <w:trPr>
          <w:trHeight w:val="495"/>
        </w:trPr>
        <w:tc>
          <w:tcPr>
            <w:tcW w:w="533" w:type="pct"/>
            <w:shd w:val="clear" w:color="000000" w:fill="FFFFFF"/>
            <w:noWrap/>
            <w:hideMark/>
          </w:tcPr>
          <w:p w:rsidR="00713925" w:rsidRDefault="00713925" w:rsidP="00713925">
            <w:r w:rsidRPr="00131A11">
              <w:rPr>
                <w:rFonts w:asciiTheme="majorHAnsi" w:hAnsiTheme="majorHAnsi" w:cs="Cambria"/>
                <w:sz w:val="20"/>
                <w:szCs w:val="20"/>
              </w:rPr>
              <w:t>4 04 06 0</w:t>
            </w:r>
            <w:r>
              <w:rPr>
                <w:rFonts w:asciiTheme="majorHAnsi" w:hAnsiTheme="majorHAnsi" w:cs="Cambria"/>
                <w:sz w:val="20"/>
                <w:szCs w:val="20"/>
                <w:lang w:val="id-ID"/>
              </w:rPr>
              <w:t>2 24</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Pemeliharaan Rutin / Berkala Kendaraan Dinas Operasional</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223.827.600,00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223.827.600,00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180.593.500,00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80,68</w:t>
            </w:r>
          </w:p>
        </w:tc>
      </w:tr>
      <w:tr w:rsidR="00713925" w:rsidRPr="00543D7A" w:rsidTr="00713925">
        <w:trPr>
          <w:trHeight w:val="510"/>
        </w:trPr>
        <w:tc>
          <w:tcPr>
            <w:tcW w:w="533" w:type="pct"/>
            <w:shd w:val="clear" w:color="000000" w:fill="FFFFFF"/>
            <w:noWrap/>
            <w:hideMark/>
          </w:tcPr>
          <w:p w:rsidR="00713925" w:rsidRDefault="00713925" w:rsidP="00713925">
            <w:r w:rsidRPr="00131A11">
              <w:rPr>
                <w:rFonts w:asciiTheme="majorHAnsi" w:hAnsiTheme="majorHAnsi" w:cs="Cambria"/>
                <w:sz w:val="20"/>
                <w:szCs w:val="20"/>
              </w:rPr>
              <w:lastRenderedPageBreak/>
              <w:t>4 04 06 0</w:t>
            </w:r>
            <w:r>
              <w:rPr>
                <w:rFonts w:asciiTheme="majorHAnsi" w:hAnsiTheme="majorHAnsi" w:cs="Cambria"/>
                <w:sz w:val="20"/>
                <w:szCs w:val="20"/>
                <w:lang w:val="id-ID"/>
              </w:rPr>
              <w:t>2 28</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Pemeliharaan Rutin / Berkala Peralatan Gedung Kantor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65.000.000,00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65.000.000,00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6.500.000,00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w:t>
            </w:r>
          </w:p>
        </w:tc>
      </w:tr>
      <w:tr w:rsidR="00713925" w:rsidRPr="00543D7A" w:rsidTr="00713925">
        <w:trPr>
          <w:trHeight w:val="25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4 04 06 0</w:t>
            </w:r>
            <w:r w:rsidRPr="00C762C4">
              <w:rPr>
                <w:rFonts w:asciiTheme="majorHAnsi" w:hAnsiTheme="majorHAnsi" w:cs="Cambria"/>
                <w:b/>
                <w:sz w:val="20"/>
                <w:szCs w:val="20"/>
                <w:lang w:val="id-ID"/>
              </w:rPr>
              <w:t>6</w:t>
            </w:r>
          </w:p>
        </w:tc>
        <w:tc>
          <w:tcPr>
            <w:tcW w:w="1159" w:type="pct"/>
            <w:shd w:val="clear" w:color="auto" w:fill="DEEAF6" w:themeFill="accent1" w:themeFillTint="33"/>
            <w:hideMark/>
          </w:tcPr>
          <w:p w:rsidR="00713925" w:rsidRPr="0043278F" w:rsidRDefault="00713925" w:rsidP="00713925">
            <w:pPr>
              <w:rPr>
                <w:rFonts w:asciiTheme="majorHAnsi" w:hAnsiTheme="majorHAnsi" w:cs="Cambria"/>
                <w:b/>
                <w:bCs/>
                <w:sz w:val="20"/>
                <w:szCs w:val="20"/>
              </w:rPr>
            </w:pPr>
            <w:r w:rsidRPr="0043278F">
              <w:rPr>
                <w:rFonts w:asciiTheme="majorHAnsi" w:hAnsiTheme="majorHAnsi" w:cs="Cambria"/>
                <w:b/>
                <w:bCs/>
                <w:sz w:val="20"/>
                <w:szCs w:val="20"/>
              </w:rPr>
              <w:t>Program Peningkatan Pengembangan Sistem Pelaporan Capaian Kinerja dan Keuangan</w:t>
            </w:r>
          </w:p>
          <w:p w:rsidR="00713925" w:rsidRDefault="00713925" w:rsidP="00713925">
            <w:pPr>
              <w:rPr>
                <w:rFonts w:ascii="Arial" w:hAnsi="Arial" w:cs="Arial"/>
                <w:sz w:val="20"/>
                <w:szCs w:val="20"/>
              </w:rPr>
            </w:pP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48.284.400,00</w:t>
            </w: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48.284.400,00</w:t>
            </w:r>
          </w:p>
        </w:tc>
        <w:tc>
          <w:tcPr>
            <w:tcW w:w="809" w:type="pct"/>
            <w:shd w:val="clear" w:color="auto" w:fill="DEEAF6" w:themeFill="accent1" w:themeFillTint="33"/>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47.316.800,00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98,00</w:t>
            </w:r>
          </w:p>
        </w:tc>
      </w:tr>
      <w:tr w:rsidR="00713925" w:rsidRPr="00543D7A" w:rsidTr="00713925">
        <w:trPr>
          <w:trHeight w:val="690"/>
        </w:trPr>
        <w:tc>
          <w:tcPr>
            <w:tcW w:w="533" w:type="pct"/>
            <w:shd w:val="clear" w:color="auto" w:fill="FFFFFF" w:themeFill="background1"/>
            <w:noWrap/>
          </w:tcPr>
          <w:p w:rsidR="00713925" w:rsidRDefault="00713925" w:rsidP="00713925">
            <w:r w:rsidRPr="00475E80">
              <w:rPr>
                <w:rFonts w:asciiTheme="majorHAnsi" w:hAnsiTheme="majorHAnsi" w:cs="Cambria"/>
                <w:sz w:val="20"/>
                <w:szCs w:val="20"/>
              </w:rPr>
              <w:t>4 04 06 0</w:t>
            </w:r>
            <w:r w:rsidRPr="00475E80">
              <w:rPr>
                <w:rFonts w:asciiTheme="majorHAnsi" w:hAnsiTheme="majorHAnsi" w:cs="Cambria"/>
                <w:sz w:val="20"/>
                <w:szCs w:val="20"/>
                <w:lang w:val="id-ID"/>
              </w:rPr>
              <w:t>6</w:t>
            </w:r>
            <w:r>
              <w:rPr>
                <w:rFonts w:asciiTheme="majorHAnsi" w:hAnsiTheme="majorHAnsi" w:cs="Cambria"/>
                <w:sz w:val="20"/>
                <w:szCs w:val="20"/>
                <w:lang w:val="id-ID"/>
              </w:rPr>
              <w:t xml:space="preserve"> 01</w:t>
            </w:r>
          </w:p>
        </w:tc>
        <w:tc>
          <w:tcPr>
            <w:tcW w:w="1159" w:type="pct"/>
            <w:shd w:val="clear" w:color="auto" w:fill="FFFFFF" w:themeFill="background1"/>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Laporan  Capaian Kinerja &amp; Ikhtisar  Realisasi Capaian Kinerja SKPD</w:t>
            </w:r>
          </w:p>
        </w:tc>
        <w:tc>
          <w:tcPr>
            <w:tcW w:w="882" w:type="pct"/>
            <w:shd w:val="clear" w:color="auto" w:fill="FFFFFF" w:themeFill="background1"/>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1.456.000,00</w:t>
            </w:r>
          </w:p>
        </w:tc>
        <w:tc>
          <w:tcPr>
            <w:tcW w:w="882" w:type="pct"/>
            <w:shd w:val="clear" w:color="auto" w:fill="FFFFFF" w:themeFill="background1"/>
            <w:noWrap/>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1.456.000,00</w:t>
            </w:r>
          </w:p>
        </w:tc>
        <w:tc>
          <w:tcPr>
            <w:tcW w:w="809" w:type="pct"/>
            <w:shd w:val="clear" w:color="auto" w:fill="FFFFFF" w:themeFill="background1"/>
            <w:noWrap/>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1.456.000,00</w:t>
            </w:r>
          </w:p>
        </w:tc>
        <w:tc>
          <w:tcPr>
            <w:tcW w:w="298" w:type="pct"/>
            <w:shd w:val="clear" w:color="auto" w:fill="FFFFFF" w:themeFill="background1"/>
            <w:noWrap/>
            <w:vAlign w:val="center"/>
          </w:tcPr>
          <w:p w:rsidR="00713925" w:rsidRPr="00E003AF" w:rsidRDefault="00713925" w:rsidP="00713925">
            <w:pPr>
              <w:jc w:val="center"/>
              <w:rPr>
                <w:rFonts w:asciiTheme="majorHAnsi" w:hAnsiTheme="majorHAnsi" w:cs="Cambria"/>
                <w:b/>
                <w:bCs/>
                <w:color w:val="000000"/>
                <w:sz w:val="20"/>
                <w:szCs w:val="20"/>
              </w:rPr>
            </w:pPr>
          </w:p>
        </w:tc>
        <w:tc>
          <w:tcPr>
            <w:tcW w:w="437" w:type="pct"/>
            <w:shd w:val="clear" w:color="auto" w:fill="FFFFFF" w:themeFill="background1"/>
            <w:noWrap/>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r>
      <w:tr w:rsidR="00713925" w:rsidRPr="00543D7A" w:rsidTr="00713925">
        <w:trPr>
          <w:trHeight w:val="525"/>
        </w:trPr>
        <w:tc>
          <w:tcPr>
            <w:tcW w:w="533" w:type="pct"/>
            <w:shd w:val="clear" w:color="000000" w:fill="FFFFFF"/>
            <w:noWrap/>
            <w:hideMark/>
          </w:tcPr>
          <w:p w:rsidR="00713925" w:rsidRDefault="00713925" w:rsidP="00713925">
            <w:r w:rsidRPr="00475E80">
              <w:rPr>
                <w:rFonts w:asciiTheme="majorHAnsi" w:hAnsiTheme="majorHAnsi" w:cs="Cambria"/>
                <w:sz w:val="20"/>
                <w:szCs w:val="20"/>
              </w:rPr>
              <w:t>4 04 06 0</w:t>
            </w:r>
            <w:r w:rsidRPr="00475E80">
              <w:rPr>
                <w:rFonts w:asciiTheme="majorHAnsi" w:hAnsiTheme="majorHAnsi" w:cs="Cambria"/>
                <w:sz w:val="20"/>
                <w:szCs w:val="20"/>
                <w:lang w:val="id-ID"/>
              </w:rPr>
              <w:t>6</w:t>
            </w:r>
            <w:r>
              <w:rPr>
                <w:rFonts w:asciiTheme="majorHAnsi" w:hAnsiTheme="majorHAnsi" w:cs="Cambria"/>
                <w:sz w:val="20"/>
                <w:szCs w:val="20"/>
                <w:lang w:val="id-ID"/>
              </w:rPr>
              <w:t xml:space="preserve"> 02</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Pelaporan Bulanan dan Triwulan</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164.800,00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164.800,00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164.800,00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r>
      <w:tr w:rsidR="00713925" w:rsidRPr="00543D7A" w:rsidTr="00713925">
        <w:trPr>
          <w:trHeight w:val="900"/>
        </w:trPr>
        <w:tc>
          <w:tcPr>
            <w:tcW w:w="533" w:type="pct"/>
            <w:shd w:val="clear" w:color="auto" w:fill="FFFFFF" w:themeFill="background1"/>
            <w:noWrap/>
          </w:tcPr>
          <w:p w:rsidR="00713925" w:rsidRDefault="00713925" w:rsidP="00713925">
            <w:r w:rsidRPr="00475E80">
              <w:rPr>
                <w:rFonts w:asciiTheme="majorHAnsi" w:hAnsiTheme="majorHAnsi" w:cs="Cambria"/>
                <w:sz w:val="20"/>
                <w:szCs w:val="20"/>
              </w:rPr>
              <w:t>4 04 06 0</w:t>
            </w:r>
            <w:r w:rsidRPr="00475E80">
              <w:rPr>
                <w:rFonts w:asciiTheme="majorHAnsi" w:hAnsiTheme="majorHAnsi" w:cs="Cambria"/>
                <w:sz w:val="20"/>
                <w:szCs w:val="20"/>
                <w:lang w:val="id-ID"/>
              </w:rPr>
              <w:t>6</w:t>
            </w:r>
            <w:r>
              <w:rPr>
                <w:rFonts w:asciiTheme="majorHAnsi" w:hAnsiTheme="majorHAnsi" w:cs="Cambria"/>
                <w:sz w:val="20"/>
                <w:szCs w:val="20"/>
                <w:lang w:val="id-ID"/>
              </w:rPr>
              <w:t xml:space="preserve"> 04</w:t>
            </w:r>
          </w:p>
        </w:tc>
        <w:tc>
          <w:tcPr>
            <w:tcW w:w="1159" w:type="pct"/>
            <w:shd w:val="clear" w:color="auto" w:fill="FFFFFF" w:themeFill="background1"/>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 xml:space="preserve">Penyusunan Pelaporan  Keuangan Akhir Tahun </w:t>
            </w:r>
          </w:p>
        </w:tc>
        <w:tc>
          <w:tcPr>
            <w:tcW w:w="882" w:type="pct"/>
            <w:shd w:val="clear" w:color="auto" w:fill="FFFFFF" w:themeFill="background1"/>
            <w:noWrap/>
          </w:tcPr>
          <w:p w:rsidR="00713925" w:rsidRPr="0043278F" w:rsidRDefault="00713925" w:rsidP="00713925">
            <w:pPr>
              <w:jc w:val="right"/>
              <w:rPr>
                <w:rFonts w:asciiTheme="majorHAnsi" w:hAnsiTheme="majorHAnsi" w:cs="Cambria"/>
                <w:sz w:val="22"/>
                <w:szCs w:val="22"/>
              </w:rPr>
            </w:pPr>
            <w:r>
              <w:rPr>
                <w:rFonts w:asciiTheme="majorHAnsi" w:hAnsiTheme="majorHAnsi" w:cs="Cambria"/>
                <w:sz w:val="22"/>
                <w:szCs w:val="22"/>
              </w:rPr>
              <w:t>1.206.000,00</w:t>
            </w:r>
          </w:p>
        </w:tc>
        <w:tc>
          <w:tcPr>
            <w:tcW w:w="882" w:type="pct"/>
            <w:shd w:val="clear" w:color="auto" w:fill="FFFFFF" w:themeFill="background1"/>
            <w:noWrap/>
          </w:tcPr>
          <w:p w:rsidR="00713925" w:rsidRPr="0043278F" w:rsidRDefault="00713925" w:rsidP="00713925">
            <w:pPr>
              <w:jc w:val="right"/>
              <w:rPr>
                <w:rFonts w:asciiTheme="majorHAnsi" w:hAnsiTheme="majorHAnsi" w:cs="Cambria"/>
                <w:sz w:val="22"/>
                <w:szCs w:val="22"/>
              </w:rPr>
            </w:pPr>
            <w:r>
              <w:rPr>
                <w:rFonts w:asciiTheme="majorHAnsi" w:hAnsiTheme="majorHAnsi" w:cs="Cambria"/>
                <w:sz w:val="22"/>
                <w:szCs w:val="22"/>
              </w:rPr>
              <w:t>1.206.000,00</w:t>
            </w:r>
          </w:p>
        </w:tc>
        <w:tc>
          <w:tcPr>
            <w:tcW w:w="809" w:type="pct"/>
            <w:shd w:val="clear" w:color="auto" w:fill="FFFFFF" w:themeFill="background1"/>
            <w:noWrap/>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1.206.000,00</w:t>
            </w:r>
          </w:p>
        </w:tc>
        <w:tc>
          <w:tcPr>
            <w:tcW w:w="298" w:type="pct"/>
            <w:shd w:val="clear" w:color="auto" w:fill="FFFFFF" w:themeFill="background1"/>
            <w:noWrap/>
            <w:vAlign w:val="center"/>
          </w:tcPr>
          <w:p w:rsidR="00713925" w:rsidRPr="00E003AF" w:rsidRDefault="00713925" w:rsidP="00713925">
            <w:pPr>
              <w:jc w:val="center"/>
              <w:rPr>
                <w:rFonts w:asciiTheme="majorHAnsi" w:hAnsiTheme="majorHAnsi" w:cs="Cambria"/>
                <w:b/>
                <w:bCs/>
                <w:color w:val="000000"/>
                <w:sz w:val="20"/>
                <w:szCs w:val="20"/>
              </w:rPr>
            </w:pPr>
          </w:p>
        </w:tc>
        <w:tc>
          <w:tcPr>
            <w:tcW w:w="437" w:type="pct"/>
            <w:shd w:val="clear" w:color="auto" w:fill="FFFFFF" w:themeFill="background1"/>
            <w:noWrap/>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r>
      <w:tr w:rsidR="00713925" w:rsidRPr="00543D7A" w:rsidTr="00713925">
        <w:trPr>
          <w:trHeight w:val="675"/>
        </w:trPr>
        <w:tc>
          <w:tcPr>
            <w:tcW w:w="533" w:type="pct"/>
            <w:shd w:val="clear" w:color="000000" w:fill="FFFFFF"/>
            <w:noWrap/>
            <w:hideMark/>
          </w:tcPr>
          <w:p w:rsidR="00713925" w:rsidRDefault="00713925" w:rsidP="00713925">
            <w:r w:rsidRPr="00475E80">
              <w:rPr>
                <w:rFonts w:asciiTheme="majorHAnsi" w:hAnsiTheme="majorHAnsi" w:cs="Cambria"/>
                <w:sz w:val="20"/>
                <w:szCs w:val="20"/>
              </w:rPr>
              <w:t>4 04 06 0</w:t>
            </w:r>
            <w:r w:rsidRPr="00475E80">
              <w:rPr>
                <w:rFonts w:asciiTheme="majorHAnsi" w:hAnsiTheme="majorHAnsi" w:cs="Cambria"/>
                <w:sz w:val="20"/>
                <w:szCs w:val="20"/>
                <w:lang w:val="id-ID"/>
              </w:rPr>
              <w:t>6</w:t>
            </w:r>
            <w:r>
              <w:rPr>
                <w:rFonts w:asciiTheme="majorHAnsi" w:hAnsiTheme="majorHAnsi" w:cs="Cambria"/>
                <w:sz w:val="20"/>
                <w:szCs w:val="20"/>
                <w:lang w:val="id-ID"/>
              </w:rPr>
              <w:t xml:space="preserve"> 05</w:t>
            </w:r>
          </w:p>
        </w:tc>
        <w:tc>
          <w:tcPr>
            <w:tcW w:w="1159" w:type="pct"/>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Pelaporan dan Pembukuan</w:t>
            </w:r>
          </w:p>
        </w:tc>
        <w:tc>
          <w:tcPr>
            <w:tcW w:w="882" w:type="pct"/>
            <w:noWrap/>
            <w:hideMark/>
          </w:tcPr>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r>
              <w:rPr>
                <w:rFonts w:asciiTheme="majorHAnsi" w:eastAsia="Batang" w:hAnsiTheme="majorHAnsi" w:cs="Cambria"/>
                <w:sz w:val="20"/>
                <w:szCs w:val="20"/>
              </w:rPr>
              <w:t>45.457.600,00</w:t>
            </w:r>
          </w:p>
        </w:tc>
        <w:tc>
          <w:tcPr>
            <w:tcW w:w="882" w:type="pct"/>
            <w:noWrap/>
            <w:hideMark/>
          </w:tcPr>
          <w:p w:rsidR="00713925" w:rsidRPr="0043278F" w:rsidRDefault="00713925" w:rsidP="00713925">
            <w:pPr>
              <w:tabs>
                <w:tab w:val="left" w:pos="567"/>
              </w:tabs>
              <w:autoSpaceDE w:val="0"/>
              <w:autoSpaceDN w:val="0"/>
              <w:adjustRightInd w:val="0"/>
              <w:spacing w:line="360" w:lineRule="auto"/>
              <w:jc w:val="right"/>
              <w:rPr>
                <w:rFonts w:asciiTheme="majorHAnsi" w:eastAsia="Batang" w:hAnsiTheme="majorHAnsi" w:cs="Cambria"/>
                <w:sz w:val="20"/>
                <w:szCs w:val="20"/>
              </w:rPr>
            </w:pPr>
            <w:r>
              <w:rPr>
                <w:rFonts w:asciiTheme="majorHAnsi" w:eastAsia="Batang" w:hAnsiTheme="majorHAnsi" w:cs="Cambria"/>
                <w:sz w:val="20"/>
                <w:szCs w:val="20"/>
              </w:rPr>
              <w:t>45.457.600,00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44.490.000,00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97,87</w:t>
            </w:r>
          </w:p>
        </w:tc>
      </w:tr>
      <w:tr w:rsidR="00713925" w:rsidRPr="00543D7A" w:rsidTr="00713925">
        <w:trPr>
          <w:trHeight w:val="510"/>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w:t>
            </w:r>
            <w:r w:rsidRPr="00C762C4">
              <w:rPr>
                <w:rFonts w:asciiTheme="majorHAnsi" w:hAnsiTheme="majorHAnsi" w:cs="Cambria"/>
                <w:b/>
                <w:sz w:val="20"/>
                <w:szCs w:val="20"/>
                <w:lang w:val="id-ID"/>
              </w:rPr>
              <w:t>6 09</w:t>
            </w:r>
          </w:p>
        </w:tc>
        <w:tc>
          <w:tcPr>
            <w:tcW w:w="1159" w:type="pct"/>
            <w:shd w:val="clear" w:color="auto" w:fill="DEEAF6" w:themeFill="accent1" w:themeFillTint="33"/>
            <w:hideMark/>
          </w:tcPr>
          <w:p w:rsidR="00713925" w:rsidRPr="0043278F" w:rsidRDefault="00713925" w:rsidP="00713925">
            <w:pPr>
              <w:rPr>
                <w:rFonts w:asciiTheme="majorHAnsi" w:hAnsiTheme="majorHAnsi" w:cs="Cambria"/>
                <w:b/>
                <w:bCs/>
                <w:sz w:val="20"/>
                <w:szCs w:val="20"/>
              </w:rPr>
            </w:pPr>
            <w:r w:rsidRPr="0043278F">
              <w:rPr>
                <w:rFonts w:asciiTheme="majorHAnsi" w:hAnsiTheme="majorHAnsi" w:cs="Cambria"/>
                <w:b/>
                <w:bCs/>
                <w:sz w:val="20"/>
                <w:szCs w:val="20"/>
              </w:rPr>
              <w:t>Program Penyusunan Rencana Kerja SKPD</w:t>
            </w:r>
          </w:p>
          <w:p w:rsidR="00713925" w:rsidRDefault="00713925" w:rsidP="00713925">
            <w:pPr>
              <w:rPr>
                <w:rFonts w:ascii="Arial" w:hAnsi="Arial" w:cs="Arial"/>
                <w:sz w:val="20"/>
                <w:szCs w:val="20"/>
              </w:rPr>
            </w:pP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45.386.918,00</w:t>
            </w: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45.386.918,00</w:t>
            </w:r>
          </w:p>
        </w:tc>
        <w:tc>
          <w:tcPr>
            <w:tcW w:w="809" w:type="pct"/>
            <w:shd w:val="clear" w:color="auto" w:fill="DEEAF6" w:themeFill="accent1" w:themeFillTint="33"/>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44.266.150,00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sz w:val="20"/>
                <w:szCs w:val="20"/>
              </w:rPr>
            </w:pPr>
            <w:r w:rsidRPr="00E003AF">
              <w:rPr>
                <w:rFonts w:asciiTheme="majorHAnsi" w:hAnsiTheme="majorHAnsi" w:cs="Cambria"/>
                <w:sz w:val="20"/>
                <w:szCs w:val="20"/>
              </w:rPr>
              <w:t>100%</w:t>
            </w:r>
          </w:p>
        </w:tc>
        <w:tc>
          <w:tcPr>
            <w:tcW w:w="437" w:type="pct"/>
            <w:shd w:val="clear" w:color="auto" w:fill="DEEAF6" w:themeFill="accent1" w:themeFillTint="33"/>
            <w:noWrap/>
            <w:vAlign w:val="center"/>
            <w:hideMark/>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97,53</w:t>
            </w:r>
          </w:p>
        </w:tc>
      </w:tr>
      <w:tr w:rsidR="00713925" w:rsidRPr="00543D7A" w:rsidTr="00713925">
        <w:trPr>
          <w:trHeight w:val="510"/>
        </w:trPr>
        <w:tc>
          <w:tcPr>
            <w:tcW w:w="533" w:type="pct"/>
            <w:shd w:val="clear" w:color="000000" w:fill="FFFFFF"/>
            <w:noWrap/>
            <w:hideMark/>
          </w:tcPr>
          <w:p w:rsidR="00713925" w:rsidRDefault="00713925" w:rsidP="00713925">
            <w:r w:rsidRPr="00776E74">
              <w:rPr>
                <w:rFonts w:asciiTheme="majorHAnsi" w:hAnsiTheme="majorHAnsi" w:cs="Cambria"/>
                <w:sz w:val="20"/>
                <w:szCs w:val="20"/>
              </w:rPr>
              <w:t>4 04 0</w:t>
            </w:r>
            <w:r>
              <w:rPr>
                <w:rFonts w:asciiTheme="majorHAnsi" w:hAnsiTheme="majorHAnsi" w:cs="Cambria"/>
                <w:sz w:val="20"/>
                <w:szCs w:val="20"/>
                <w:lang w:val="id-ID"/>
              </w:rPr>
              <w:t>6 09 02</w:t>
            </w:r>
          </w:p>
        </w:tc>
        <w:tc>
          <w:tcPr>
            <w:tcW w:w="1159" w:type="pct"/>
            <w:shd w:val="clear" w:color="000000" w:fill="FFFFFF"/>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RKA/DPA SKPD</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26.749.918,00</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26.749.918,00</w:t>
            </w:r>
          </w:p>
        </w:tc>
        <w:tc>
          <w:tcPr>
            <w:tcW w:w="809" w:type="pct"/>
            <w:shd w:val="clear" w:color="000000" w:fill="FFFFFF"/>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26.665.150,00</w:t>
            </w:r>
          </w:p>
        </w:tc>
        <w:tc>
          <w:tcPr>
            <w:tcW w:w="298" w:type="pct"/>
            <w:shd w:val="clear" w:color="000000" w:fill="FFFFFF"/>
            <w:noWrap/>
            <w:vAlign w:val="center"/>
            <w:hideMark/>
          </w:tcPr>
          <w:p w:rsidR="00713925" w:rsidRPr="00E003AF" w:rsidRDefault="00713925" w:rsidP="00713925">
            <w:pPr>
              <w:jc w:val="center"/>
              <w:rPr>
                <w:rFonts w:asciiTheme="majorHAnsi" w:hAnsiTheme="majorHAnsi" w:cs="Cambria"/>
                <w:sz w:val="20"/>
                <w:szCs w:val="20"/>
              </w:rPr>
            </w:pPr>
            <w:r w:rsidRPr="00E003AF">
              <w:rPr>
                <w:rFonts w:asciiTheme="majorHAnsi" w:hAnsiTheme="majorHAnsi" w:cs="Cambria"/>
                <w:sz w:val="20"/>
                <w:szCs w:val="20"/>
              </w:rPr>
              <w:t>100%</w:t>
            </w:r>
          </w:p>
        </w:tc>
        <w:tc>
          <w:tcPr>
            <w:tcW w:w="437" w:type="pct"/>
            <w:shd w:val="clear" w:color="000000" w:fill="FFFFFF"/>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99,68</w:t>
            </w:r>
          </w:p>
        </w:tc>
      </w:tr>
      <w:tr w:rsidR="00713925" w:rsidRPr="00543D7A" w:rsidTr="00713925">
        <w:trPr>
          <w:trHeight w:val="660"/>
        </w:trPr>
        <w:tc>
          <w:tcPr>
            <w:tcW w:w="533" w:type="pct"/>
            <w:shd w:val="clear" w:color="000000" w:fill="FFFFFF"/>
            <w:noWrap/>
            <w:hideMark/>
          </w:tcPr>
          <w:p w:rsidR="00713925" w:rsidRDefault="00713925" w:rsidP="00713925">
            <w:r w:rsidRPr="00776E74">
              <w:rPr>
                <w:rFonts w:asciiTheme="majorHAnsi" w:hAnsiTheme="majorHAnsi" w:cs="Cambria"/>
                <w:sz w:val="20"/>
                <w:szCs w:val="20"/>
              </w:rPr>
              <w:t>4 04 0</w:t>
            </w:r>
            <w:r>
              <w:rPr>
                <w:rFonts w:asciiTheme="majorHAnsi" w:hAnsiTheme="majorHAnsi" w:cs="Cambria"/>
                <w:sz w:val="20"/>
                <w:szCs w:val="20"/>
                <w:lang w:val="id-ID"/>
              </w:rPr>
              <w:t>6 09 03</w:t>
            </w:r>
          </w:p>
        </w:tc>
        <w:tc>
          <w:tcPr>
            <w:tcW w:w="1159" w:type="pct"/>
            <w:shd w:val="clear" w:color="000000" w:fill="FFFFFF"/>
            <w:hideMark/>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Rencana Kerja Tahunan SKPD</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1.081.000,00</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1.081.000,00</w:t>
            </w:r>
          </w:p>
        </w:tc>
        <w:tc>
          <w:tcPr>
            <w:tcW w:w="809" w:type="pct"/>
            <w:shd w:val="clear" w:color="000000" w:fill="FFFFFF"/>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1.081.000,00</w:t>
            </w:r>
          </w:p>
        </w:tc>
        <w:tc>
          <w:tcPr>
            <w:tcW w:w="298" w:type="pct"/>
            <w:shd w:val="clear" w:color="000000" w:fill="FFFFFF"/>
            <w:noWrap/>
            <w:vAlign w:val="center"/>
            <w:hideMark/>
          </w:tcPr>
          <w:p w:rsidR="00713925" w:rsidRPr="00E003AF" w:rsidRDefault="00713925" w:rsidP="00713925">
            <w:pPr>
              <w:jc w:val="center"/>
              <w:rPr>
                <w:rFonts w:asciiTheme="majorHAnsi" w:hAnsiTheme="majorHAnsi" w:cs="Cambria"/>
                <w:sz w:val="20"/>
                <w:szCs w:val="20"/>
              </w:rPr>
            </w:pPr>
            <w:r w:rsidRPr="00E003AF">
              <w:rPr>
                <w:rFonts w:asciiTheme="majorHAnsi" w:hAnsiTheme="majorHAnsi" w:cs="Cambria"/>
                <w:sz w:val="20"/>
                <w:szCs w:val="20"/>
              </w:rPr>
              <w:t>100%</w:t>
            </w:r>
          </w:p>
        </w:tc>
        <w:tc>
          <w:tcPr>
            <w:tcW w:w="437" w:type="pct"/>
            <w:shd w:val="clear" w:color="000000" w:fill="FFFFFF"/>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100,00</w:t>
            </w:r>
          </w:p>
        </w:tc>
      </w:tr>
      <w:tr w:rsidR="00713925" w:rsidRPr="00543D7A" w:rsidTr="00713925">
        <w:trPr>
          <w:trHeight w:val="450"/>
        </w:trPr>
        <w:tc>
          <w:tcPr>
            <w:tcW w:w="533" w:type="pct"/>
            <w:shd w:val="clear" w:color="auto" w:fill="FFFFFF" w:themeFill="background1"/>
            <w:noWrap/>
          </w:tcPr>
          <w:p w:rsidR="00713925" w:rsidRDefault="00713925" w:rsidP="00713925">
            <w:r w:rsidRPr="00776E74">
              <w:rPr>
                <w:rFonts w:asciiTheme="majorHAnsi" w:hAnsiTheme="majorHAnsi" w:cs="Cambria"/>
                <w:sz w:val="20"/>
                <w:szCs w:val="20"/>
              </w:rPr>
              <w:t>4 04 0</w:t>
            </w:r>
            <w:r>
              <w:rPr>
                <w:rFonts w:asciiTheme="majorHAnsi" w:hAnsiTheme="majorHAnsi" w:cs="Cambria"/>
                <w:sz w:val="20"/>
                <w:szCs w:val="20"/>
                <w:lang w:val="id-ID"/>
              </w:rPr>
              <w:t>6 09 05</w:t>
            </w:r>
          </w:p>
        </w:tc>
        <w:tc>
          <w:tcPr>
            <w:tcW w:w="1159" w:type="pct"/>
            <w:shd w:val="clear" w:color="auto" w:fill="FFFFFF" w:themeFill="background1"/>
          </w:tcPr>
          <w:p w:rsidR="00713925" w:rsidRPr="00D7361B" w:rsidRDefault="00713925" w:rsidP="00713925">
            <w:pPr>
              <w:rPr>
                <w:rFonts w:asciiTheme="majorHAnsi" w:hAnsiTheme="majorHAnsi" w:cs="Cambria"/>
                <w:sz w:val="20"/>
                <w:szCs w:val="20"/>
              </w:rPr>
            </w:pPr>
            <w:r w:rsidRPr="00D7361B">
              <w:rPr>
                <w:rFonts w:asciiTheme="majorHAnsi" w:hAnsiTheme="majorHAnsi" w:cs="Cambria"/>
                <w:sz w:val="20"/>
                <w:szCs w:val="20"/>
              </w:rPr>
              <w:t>Penyusunan Data/Informasi Kebutuhan Perencanaan Perencanaan SKPD</w:t>
            </w:r>
          </w:p>
        </w:tc>
        <w:tc>
          <w:tcPr>
            <w:tcW w:w="882" w:type="pct"/>
            <w:shd w:val="clear" w:color="auto" w:fill="FFFFFF" w:themeFill="background1"/>
            <w:noWrap/>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17.556.000,00</w:t>
            </w:r>
          </w:p>
        </w:tc>
        <w:tc>
          <w:tcPr>
            <w:tcW w:w="882" w:type="pct"/>
            <w:shd w:val="clear" w:color="auto" w:fill="FFFFFF" w:themeFill="background1"/>
            <w:noWrap/>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17.556.000,00</w:t>
            </w:r>
          </w:p>
        </w:tc>
        <w:tc>
          <w:tcPr>
            <w:tcW w:w="809" w:type="pct"/>
            <w:shd w:val="clear" w:color="auto" w:fill="FFFFFF" w:themeFill="background1"/>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16.520.000,00</w:t>
            </w:r>
          </w:p>
        </w:tc>
        <w:tc>
          <w:tcPr>
            <w:tcW w:w="298" w:type="pct"/>
            <w:shd w:val="clear" w:color="auto" w:fill="FFFFFF" w:themeFill="background1"/>
            <w:noWrap/>
            <w:vAlign w:val="center"/>
          </w:tcPr>
          <w:p w:rsidR="00713925" w:rsidRPr="00E003AF" w:rsidRDefault="00713925" w:rsidP="00713925">
            <w:pPr>
              <w:jc w:val="center"/>
              <w:rPr>
                <w:rFonts w:asciiTheme="majorHAnsi" w:hAnsiTheme="majorHAnsi" w:cs="Cambria"/>
                <w:sz w:val="20"/>
                <w:szCs w:val="20"/>
              </w:rPr>
            </w:pPr>
          </w:p>
        </w:tc>
        <w:tc>
          <w:tcPr>
            <w:tcW w:w="437" w:type="pct"/>
            <w:shd w:val="clear" w:color="auto" w:fill="FFFFFF" w:themeFill="background1"/>
            <w:noWrap/>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94,10</w:t>
            </w:r>
          </w:p>
        </w:tc>
      </w:tr>
      <w:tr w:rsidR="00713925" w:rsidRPr="00543D7A" w:rsidTr="00713925">
        <w:trPr>
          <w:trHeight w:val="64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 xml:space="preserve">4 04 06 </w:t>
            </w:r>
            <w:r w:rsidRPr="00C762C4">
              <w:rPr>
                <w:rFonts w:asciiTheme="majorHAnsi" w:hAnsiTheme="majorHAnsi" w:cs="Cambria"/>
                <w:b/>
                <w:sz w:val="20"/>
                <w:szCs w:val="20"/>
                <w:lang w:val="id-ID"/>
              </w:rPr>
              <w:t>52</w:t>
            </w:r>
          </w:p>
        </w:tc>
        <w:tc>
          <w:tcPr>
            <w:tcW w:w="1159" w:type="pct"/>
            <w:shd w:val="clear" w:color="auto" w:fill="DEEAF6" w:themeFill="accent1" w:themeFillTint="33"/>
            <w:hideMark/>
          </w:tcPr>
          <w:p w:rsidR="00713925" w:rsidRDefault="00713925" w:rsidP="00713925">
            <w:pPr>
              <w:rPr>
                <w:rFonts w:ascii="Arial" w:hAnsi="Arial" w:cs="Arial"/>
                <w:sz w:val="20"/>
                <w:szCs w:val="20"/>
              </w:rPr>
            </w:pPr>
            <w:r w:rsidRPr="00E72564">
              <w:rPr>
                <w:rFonts w:ascii="Arial" w:hAnsi="Arial" w:cs="Arial"/>
                <w:sz w:val="20"/>
                <w:szCs w:val="20"/>
              </w:rPr>
              <w:t>Program Pendaftaran,Pendataan dan Penilaian PBB-P2 dan BPHTB</w:t>
            </w: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311.343.300,00</w:t>
            </w:r>
          </w:p>
        </w:tc>
        <w:tc>
          <w:tcPr>
            <w:tcW w:w="882" w:type="pct"/>
            <w:shd w:val="clear" w:color="auto" w:fill="DEEAF6" w:themeFill="accent1" w:themeFillTint="33"/>
            <w:noWrap/>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311.343.300,00</w:t>
            </w:r>
          </w:p>
        </w:tc>
        <w:tc>
          <w:tcPr>
            <w:tcW w:w="809" w:type="pct"/>
            <w:shd w:val="clear" w:color="auto" w:fill="DEEAF6" w:themeFill="accent1" w:themeFillTint="33"/>
            <w:vAlign w:val="center"/>
            <w:hideMark/>
          </w:tcPr>
          <w:p w:rsidR="00713925" w:rsidRPr="0043278F" w:rsidRDefault="00713925" w:rsidP="00713925">
            <w:pPr>
              <w:jc w:val="right"/>
              <w:rPr>
                <w:rFonts w:asciiTheme="majorHAnsi" w:hAnsiTheme="majorHAnsi" w:cs="Cambria"/>
                <w:b/>
                <w:bCs/>
                <w:sz w:val="20"/>
                <w:szCs w:val="20"/>
              </w:rPr>
            </w:pPr>
            <w:r>
              <w:rPr>
                <w:rFonts w:asciiTheme="majorHAnsi" w:hAnsiTheme="majorHAnsi" w:cs="Cambria"/>
                <w:b/>
                <w:bCs/>
                <w:sz w:val="20"/>
                <w:szCs w:val="20"/>
              </w:rPr>
              <w:t>252.810.124,00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sz w:val="20"/>
                <w:szCs w:val="20"/>
              </w:rPr>
            </w:pPr>
            <w:r w:rsidRPr="00E003AF">
              <w:rPr>
                <w:rFonts w:asciiTheme="majorHAnsi" w:hAnsiTheme="majorHAnsi" w:cs="Cambria"/>
                <w:sz w:val="20"/>
                <w:szCs w:val="20"/>
              </w:rPr>
              <w:t> </w:t>
            </w:r>
          </w:p>
        </w:tc>
        <w:tc>
          <w:tcPr>
            <w:tcW w:w="437" w:type="pct"/>
            <w:shd w:val="clear" w:color="auto" w:fill="DEEAF6" w:themeFill="accent1" w:themeFillTint="33"/>
            <w:noWrap/>
            <w:vAlign w:val="center"/>
            <w:hideMark/>
          </w:tcPr>
          <w:p w:rsidR="00713925" w:rsidRPr="0043278F" w:rsidRDefault="00713925" w:rsidP="00713925">
            <w:pPr>
              <w:jc w:val="center"/>
              <w:rPr>
                <w:rFonts w:asciiTheme="majorHAnsi" w:hAnsiTheme="majorHAnsi" w:cs="Cambria"/>
                <w:b/>
                <w:bCs/>
                <w:sz w:val="20"/>
                <w:szCs w:val="20"/>
              </w:rPr>
            </w:pPr>
            <w:r>
              <w:rPr>
                <w:rFonts w:asciiTheme="majorHAnsi" w:hAnsiTheme="majorHAnsi" w:cs="Cambria"/>
                <w:b/>
                <w:bCs/>
                <w:sz w:val="20"/>
                <w:szCs w:val="20"/>
              </w:rPr>
              <w:t>81,20</w:t>
            </w:r>
          </w:p>
        </w:tc>
      </w:tr>
      <w:tr w:rsidR="00713925" w:rsidRPr="00543D7A" w:rsidTr="00713925">
        <w:trPr>
          <w:trHeight w:val="420"/>
        </w:trPr>
        <w:tc>
          <w:tcPr>
            <w:tcW w:w="533" w:type="pct"/>
            <w:shd w:val="clear" w:color="000000" w:fill="FFFFFF"/>
            <w:noWrap/>
            <w:hideMark/>
          </w:tcPr>
          <w:p w:rsidR="00713925" w:rsidRDefault="00713925" w:rsidP="00713925">
            <w:r w:rsidRPr="00C27007">
              <w:rPr>
                <w:rFonts w:asciiTheme="majorHAnsi" w:hAnsiTheme="majorHAnsi" w:cs="Cambria"/>
                <w:sz w:val="20"/>
                <w:szCs w:val="20"/>
              </w:rPr>
              <w:t xml:space="preserve">4 04 06 </w:t>
            </w:r>
            <w:r w:rsidRPr="00C27007">
              <w:rPr>
                <w:rFonts w:asciiTheme="majorHAnsi" w:hAnsiTheme="majorHAnsi" w:cs="Cambria"/>
                <w:sz w:val="20"/>
                <w:szCs w:val="20"/>
                <w:lang w:val="id-ID"/>
              </w:rPr>
              <w:t>52</w:t>
            </w:r>
            <w:r>
              <w:rPr>
                <w:rFonts w:asciiTheme="majorHAnsi" w:hAnsiTheme="majorHAnsi" w:cs="Cambria"/>
                <w:sz w:val="20"/>
                <w:szCs w:val="20"/>
                <w:lang w:val="id-ID"/>
              </w:rPr>
              <w:t xml:space="preserve"> 01</w:t>
            </w:r>
          </w:p>
        </w:tc>
        <w:tc>
          <w:tcPr>
            <w:tcW w:w="1159" w:type="pct"/>
            <w:shd w:val="clear" w:color="000000" w:fill="FFFFFF"/>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Pendaftaran dan Pendataan Obyek dan Subyek PBB-P2 dab BPHTB</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88.788.500,00</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88.788.500,00</w:t>
            </w:r>
          </w:p>
        </w:tc>
        <w:tc>
          <w:tcPr>
            <w:tcW w:w="809" w:type="pct"/>
            <w:shd w:val="clear" w:color="000000" w:fill="FFFFFF"/>
            <w:noWrap/>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86.698.500,00</w:t>
            </w:r>
          </w:p>
        </w:tc>
        <w:tc>
          <w:tcPr>
            <w:tcW w:w="298" w:type="pct"/>
            <w:shd w:val="clear" w:color="000000" w:fill="FFFFFF"/>
            <w:noWrap/>
            <w:vAlign w:val="center"/>
            <w:hideMark/>
          </w:tcPr>
          <w:p w:rsidR="00713925" w:rsidRPr="00E003AF" w:rsidRDefault="00713925" w:rsidP="00713925">
            <w:pPr>
              <w:jc w:val="center"/>
              <w:rPr>
                <w:rFonts w:asciiTheme="majorHAnsi" w:hAnsiTheme="majorHAnsi" w:cs="Cambria"/>
                <w:b/>
                <w:bCs/>
                <w:sz w:val="20"/>
                <w:szCs w:val="20"/>
              </w:rPr>
            </w:pPr>
            <w:r w:rsidRPr="00E003AF">
              <w:rPr>
                <w:rFonts w:asciiTheme="majorHAnsi" w:hAnsiTheme="majorHAnsi" w:cs="Cambria"/>
                <w:b/>
                <w:bCs/>
                <w:sz w:val="20"/>
                <w:szCs w:val="20"/>
              </w:rPr>
              <w:t>400%</w:t>
            </w:r>
          </w:p>
        </w:tc>
        <w:tc>
          <w:tcPr>
            <w:tcW w:w="437" w:type="pct"/>
            <w:shd w:val="clear" w:color="000000" w:fill="FFFFFF"/>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97,65</w:t>
            </w:r>
          </w:p>
        </w:tc>
      </w:tr>
      <w:tr w:rsidR="00713925" w:rsidRPr="00543D7A" w:rsidTr="00713925">
        <w:trPr>
          <w:trHeight w:val="495"/>
        </w:trPr>
        <w:tc>
          <w:tcPr>
            <w:tcW w:w="533" w:type="pct"/>
            <w:shd w:val="clear" w:color="000000" w:fill="FFFFFF"/>
            <w:noWrap/>
            <w:hideMark/>
          </w:tcPr>
          <w:p w:rsidR="00713925" w:rsidRDefault="00713925" w:rsidP="00713925">
            <w:r w:rsidRPr="00C27007">
              <w:rPr>
                <w:rFonts w:asciiTheme="majorHAnsi" w:hAnsiTheme="majorHAnsi" w:cs="Cambria"/>
                <w:sz w:val="20"/>
                <w:szCs w:val="20"/>
              </w:rPr>
              <w:t xml:space="preserve">4 04 06 </w:t>
            </w:r>
            <w:r w:rsidRPr="00C27007">
              <w:rPr>
                <w:rFonts w:asciiTheme="majorHAnsi" w:hAnsiTheme="majorHAnsi" w:cs="Cambria"/>
                <w:sz w:val="20"/>
                <w:szCs w:val="20"/>
                <w:lang w:val="id-ID"/>
              </w:rPr>
              <w:t>52</w:t>
            </w:r>
            <w:r>
              <w:rPr>
                <w:rFonts w:asciiTheme="majorHAnsi" w:hAnsiTheme="majorHAnsi" w:cs="Cambria"/>
                <w:sz w:val="20"/>
                <w:szCs w:val="20"/>
                <w:lang w:val="id-ID"/>
              </w:rPr>
              <w:t xml:space="preserve"> 02</w:t>
            </w:r>
          </w:p>
        </w:tc>
        <w:tc>
          <w:tcPr>
            <w:tcW w:w="1159" w:type="pct"/>
            <w:shd w:val="clear" w:color="000000" w:fill="FFFFFF"/>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penyusunan dan evaluasi target penerimaan  PBB-P2 dan BPHTB</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74.704.800,00</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74.704.800,00</w:t>
            </w:r>
          </w:p>
        </w:tc>
        <w:tc>
          <w:tcPr>
            <w:tcW w:w="809" w:type="pct"/>
            <w:shd w:val="clear" w:color="000000" w:fill="FFFFFF"/>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73.104.124,00</w:t>
            </w:r>
          </w:p>
        </w:tc>
        <w:tc>
          <w:tcPr>
            <w:tcW w:w="298" w:type="pct"/>
            <w:shd w:val="clear" w:color="000000" w:fill="FFFFFF"/>
            <w:noWrap/>
            <w:vAlign w:val="center"/>
            <w:hideMark/>
          </w:tcPr>
          <w:p w:rsidR="00713925" w:rsidRPr="00E003AF" w:rsidRDefault="00713925" w:rsidP="00713925">
            <w:pPr>
              <w:jc w:val="center"/>
              <w:rPr>
                <w:rFonts w:asciiTheme="majorHAnsi" w:hAnsiTheme="majorHAnsi" w:cs="Cambria"/>
                <w:sz w:val="20"/>
                <w:szCs w:val="20"/>
              </w:rPr>
            </w:pPr>
            <w:r w:rsidRPr="00E003AF">
              <w:rPr>
                <w:rFonts w:asciiTheme="majorHAnsi" w:hAnsiTheme="majorHAnsi" w:cs="Cambria"/>
                <w:sz w:val="20"/>
                <w:szCs w:val="20"/>
              </w:rPr>
              <w:t>100%</w:t>
            </w:r>
          </w:p>
        </w:tc>
        <w:tc>
          <w:tcPr>
            <w:tcW w:w="437" w:type="pct"/>
            <w:shd w:val="clear" w:color="000000" w:fill="FFFFFF"/>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97,86</w:t>
            </w:r>
          </w:p>
        </w:tc>
      </w:tr>
      <w:tr w:rsidR="00713925" w:rsidRPr="00543D7A" w:rsidTr="00713925">
        <w:trPr>
          <w:trHeight w:val="495"/>
        </w:trPr>
        <w:tc>
          <w:tcPr>
            <w:tcW w:w="533" w:type="pct"/>
            <w:shd w:val="clear" w:color="000000" w:fill="FFFFFF"/>
            <w:noWrap/>
            <w:hideMark/>
          </w:tcPr>
          <w:p w:rsidR="00713925" w:rsidRDefault="00713925" w:rsidP="00713925">
            <w:r w:rsidRPr="00C27007">
              <w:rPr>
                <w:rFonts w:asciiTheme="majorHAnsi" w:hAnsiTheme="majorHAnsi" w:cs="Cambria"/>
                <w:sz w:val="20"/>
                <w:szCs w:val="20"/>
              </w:rPr>
              <w:t xml:space="preserve">4 04 06 </w:t>
            </w:r>
            <w:r w:rsidRPr="00C27007">
              <w:rPr>
                <w:rFonts w:asciiTheme="majorHAnsi" w:hAnsiTheme="majorHAnsi" w:cs="Cambria"/>
                <w:sz w:val="20"/>
                <w:szCs w:val="20"/>
                <w:lang w:val="id-ID"/>
              </w:rPr>
              <w:t>52</w:t>
            </w:r>
            <w:r>
              <w:rPr>
                <w:rFonts w:asciiTheme="majorHAnsi" w:hAnsiTheme="majorHAnsi" w:cs="Cambria"/>
                <w:sz w:val="20"/>
                <w:szCs w:val="20"/>
                <w:lang w:val="id-ID"/>
              </w:rPr>
              <w:t xml:space="preserve"> 04</w:t>
            </w:r>
          </w:p>
        </w:tc>
        <w:tc>
          <w:tcPr>
            <w:tcW w:w="1159" w:type="pct"/>
            <w:shd w:val="clear" w:color="000000" w:fill="FFFFFF"/>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Pemutahiran data PBB-P2</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147.850.000,00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147.850.000,00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93.007.500,00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62,91</w:t>
            </w:r>
          </w:p>
        </w:tc>
      </w:tr>
      <w:tr w:rsidR="00713925" w:rsidRPr="00543D7A" w:rsidTr="00713925">
        <w:trPr>
          <w:trHeight w:val="495"/>
        </w:trPr>
        <w:tc>
          <w:tcPr>
            <w:tcW w:w="533" w:type="pct"/>
            <w:shd w:val="clear" w:color="auto" w:fill="DEEAF6" w:themeFill="accent1" w:themeFillTint="33"/>
            <w:noWrap/>
          </w:tcPr>
          <w:p w:rsidR="00713925" w:rsidRPr="00C762C4" w:rsidRDefault="00713925" w:rsidP="00713925">
            <w:pPr>
              <w:rPr>
                <w:rFonts w:asciiTheme="majorHAnsi" w:hAnsiTheme="majorHAnsi" w:cs="Cambria"/>
                <w:b/>
                <w:bCs/>
                <w:sz w:val="20"/>
                <w:szCs w:val="20"/>
              </w:rPr>
            </w:pPr>
            <w:r w:rsidRPr="00C762C4">
              <w:rPr>
                <w:rFonts w:asciiTheme="majorHAnsi" w:hAnsiTheme="majorHAnsi" w:cs="Cambria"/>
                <w:b/>
                <w:sz w:val="20"/>
                <w:szCs w:val="20"/>
              </w:rPr>
              <w:t xml:space="preserve">4 04 06 </w:t>
            </w:r>
            <w:r w:rsidRPr="00C762C4">
              <w:rPr>
                <w:rFonts w:asciiTheme="majorHAnsi" w:hAnsiTheme="majorHAnsi" w:cs="Cambria"/>
                <w:b/>
                <w:sz w:val="20"/>
                <w:szCs w:val="20"/>
                <w:lang w:val="id-ID"/>
              </w:rPr>
              <w:t>53</w:t>
            </w:r>
          </w:p>
        </w:tc>
        <w:tc>
          <w:tcPr>
            <w:tcW w:w="1159" w:type="pct"/>
            <w:shd w:val="clear" w:color="auto" w:fill="DEEAF6" w:themeFill="accent1" w:themeFillTint="33"/>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Perhitungan dan Penetapan PBB-P2 dan BPHTB</w:t>
            </w:r>
          </w:p>
        </w:tc>
        <w:tc>
          <w:tcPr>
            <w:tcW w:w="882" w:type="pct"/>
            <w:shd w:val="clear" w:color="auto" w:fill="DEEAF6" w:themeFill="accent1" w:themeFillTint="33"/>
            <w:noWrap/>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653.163.600,00</w:t>
            </w:r>
          </w:p>
        </w:tc>
        <w:tc>
          <w:tcPr>
            <w:tcW w:w="882" w:type="pct"/>
            <w:shd w:val="clear" w:color="auto" w:fill="DEEAF6" w:themeFill="accent1" w:themeFillTint="33"/>
            <w:noWrap/>
            <w:vAlign w:val="center"/>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653.163.600,00</w:t>
            </w:r>
          </w:p>
        </w:tc>
        <w:tc>
          <w:tcPr>
            <w:tcW w:w="809" w:type="pct"/>
            <w:shd w:val="clear" w:color="auto" w:fill="DEEAF6" w:themeFill="accent1" w:themeFillTint="33"/>
            <w:noWrap/>
            <w:vAlign w:val="center"/>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608.528.276,00</w:t>
            </w:r>
          </w:p>
        </w:tc>
        <w:tc>
          <w:tcPr>
            <w:tcW w:w="298" w:type="pct"/>
            <w:shd w:val="clear" w:color="auto" w:fill="DEEAF6" w:themeFill="accent1" w:themeFillTint="33"/>
            <w:noWrap/>
            <w:vAlign w:val="center"/>
          </w:tcPr>
          <w:p w:rsidR="00713925" w:rsidRPr="00E003AF" w:rsidRDefault="00713925" w:rsidP="00713925">
            <w:pPr>
              <w:jc w:val="center"/>
              <w:rPr>
                <w:rFonts w:asciiTheme="majorHAnsi" w:hAnsiTheme="majorHAnsi" w:cs="Cambria"/>
                <w:color w:val="000000"/>
                <w:sz w:val="20"/>
                <w:szCs w:val="20"/>
              </w:rPr>
            </w:pPr>
          </w:p>
        </w:tc>
        <w:tc>
          <w:tcPr>
            <w:tcW w:w="437" w:type="pct"/>
            <w:shd w:val="clear" w:color="auto" w:fill="DEEAF6" w:themeFill="accent1" w:themeFillTint="33"/>
            <w:noWrap/>
            <w:vAlign w:val="center"/>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93,17</w:t>
            </w:r>
          </w:p>
        </w:tc>
      </w:tr>
      <w:tr w:rsidR="00713925" w:rsidRPr="00543D7A" w:rsidTr="00713925">
        <w:trPr>
          <w:trHeight w:val="555"/>
        </w:trPr>
        <w:tc>
          <w:tcPr>
            <w:tcW w:w="533" w:type="pct"/>
            <w:shd w:val="clear" w:color="000000" w:fill="FFFFFF"/>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lastRenderedPageBreak/>
              <w:t>4 04 06 5</w:t>
            </w:r>
            <w:r>
              <w:rPr>
                <w:rFonts w:asciiTheme="majorHAnsi" w:hAnsiTheme="majorHAnsi" w:cs="Cambria"/>
                <w:sz w:val="20"/>
                <w:szCs w:val="20"/>
                <w:lang w:val="id-ID"/>
              </w:rPr>
              <w:t>3</w:t>
            </w:r>
            <w:r w:rsidRPr="00E003AF">
              <w:rPr>
                <w:rFonts w:asciiTheme="majorHAnsi" w:hAnsiTheme="majorHAnsi" w:cs="Cambria"/>
                <w:sz w:val="20"/>
                <w:szCs w:val="20"/>
              </w:rPr>
              <w:t xml:space="preserve"> 01</w:t>
            </w:r>
          </w:p>
        </w:tc>
        <w:tc>
          <w:tcPr>
            <w:tcW w:w="1159" w:type="pct"/>
            <w:shd w:val="clear" w:color="000000" w:fill="FFFFFF"/>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Cetak massal,SPPT,SSPD,SSPD,SSPD-S,DHKP</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214.886.600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214.886.600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205.535.250,00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95,65</w:t>
            </w:r>
          </w:p>
        </w:tc>
      </w:tr>
      <w:tr w:rsidR="00713925" w:rsidRPr="00543D7A" w:rsidTr="00713925">
        <w:trPr>
          <w:trHeight w:val="675"/>
        </w:trPr>
        <w:tc>
          <w:tcPr>
            <w:tcW w:w="533" w:type="pct"/>
            <w:shd w:val="clear" w:color="auto" w:fill="FFFFFF" w:themeFill="background1"/>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4 04 06 5</w:t>
            </w:r>
            <w:r>
              <w:rPr>
                <w:rFonts w:asciiTheme="majorHAnsi" w:hAnsiTheme="majorHAnsi" w:cs="Cambria"/>
                <w:sz w:val="20"/>
                <w:szCs w:val="20"/>
                <w:lang w:val="id-ID"/>
              </w:rPr>
              <w:t>3</w:t>
            </w:r>
            <w:r w:rsidRPr="00E003AF">
              <w:rPr>
                <w:rFonts w:asciiTheme="majorHAnsi" w:hAnsiTheme="majorHAnsi" w:cs="Cambria"/>
                <w:sz w:val="20"/>
                <w:szCs w:val="20"/>
              </w:rPr>
              <w:t xml:space="preserve"> 02</w:t>
            </w:r>
          </w:p>
        </w:tc>
        <w:tc>
          <w:tcPr>
            <w:tcW w:w="1159" w:type="pct"/>
            <w:shd w:val="clear" w:color="auto" w:fill="FFFFFF" w:themeFill="background1"/>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Penyampaian dan Pemantauan SPPT PBB P2</w:t>
            </w:r>
          </w:p>
        </w:tc>
        <w:tc>
          <w:tcPr>
            <w:tcW w:w="882" w:type="pct"/>
            <w:shd w:val="clear" w:color="auto" w:fill="FFFFFF" w:themeFill="background1"/>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353.377.000,00</w:t>
            </w:r>
          </w:p>
        </w:tc>
        <w:tc>
          <w:tcPr>
            <w:tcW w:w="882" w:type="pct"/>
            <w:shd w:val="clear" w:color="auto" w:fill="FFFFFF" w:themeFill="background1"/>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353.377.000,00</w:t>
            </w:r>
          </w:p>
        </w:tc>
        <w:tc>
          <w:tcPr>
            <w:tcW w:w="809" w:type="pct"/>
            <w:shd w:val="clear" w:color="auto" w:fill="FFFFFF" w:themeFill="background1"/>
            <w:noWrap/>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320.793.026,00</w:t>
            </w:r>
          </w:p>
        </w:tc>
        <w:tc>
          <w:tcPr>
            <w:tcW w:w="298" w:type="pct"/>
            <w:shd w:val="clear" w:color="auto" w:fill="FFFFFF" w:themeFill="background1"/>
            <w:noWrap/>
            <w:vAlign w:val="center"/>
            <w:hideMark/>
          </w:tcPr>
          <w:p w:rsidR="00713925" w:rsidRPr="00E003AF" w:rsidRDefault="00713925" w:rsidP="00713925">
            <w:pPr>
              <w:jc w:val="center"/>
              <w:rPr>
                <w:rFonts w:asciiTheme="majorHAnsi" w:hAnsiTheme="majorHAnsi" w:cs="Cambria"/>
                <w:b/>
                <w:bCs/>
                <w:color w:val="000000"/>
                <w:sz w:val="20"/>
                <w:szCs w:val="20"/>
              </w:rPr>
            </w:pPr>
            <w:r w:rsidRPr="00E003AF">
              <w:rPr>
                <w:rFonts w:asciiTheme="majorHAnsi" w:hAnsiTheme="majorHAnsi" w:cs="Cambria"/>
                <w:b/>
                <w:bCs/>
                <w:color w:val="000000"/>
                <w:sz w:val="20"/>
                <w:szCs w:val="20"/>
              </w:rPr>
              <w:t>100%</w:t>
            </w:r>
          </w:p>
        </w:tc>
        <w:tc>
          <w:tcPr>
            <w:tcW w:w="437" w:type="pct"/>
            <w:shd w:val="clear" w:color="auto" w:fill="FFFFFF" w:themeFill="background1"/>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90,78</w:t>
            </w:r>
          </w:p>
        </w:tc>
      </w:tr>
      <w:tr w:rsidR="00713925" w:rsidRPr="00543D7A" w:rsidTr="00713925">
        <w:trPr>
          <w:trHeight w:val="540"/>
        </w:trPr>
        <w:tc>
          <w:tcPr>
            <w:tcW w:w="533" w:type="pct"/>
            <w:noWrap/>
            <w:hideMark/>
          </w:tcPr>
          <w:p w:rsidR="00713925" w:rsidRPr="00E003AF" w:rsidRDefault="00713925" w:rsidP="00713925">
            <w:pPr>
              <w:rPr>
                <w:rFonts w:asciiTheme="majorHAnsi" w:hAnsiTheme="majorHAnsi" w:cs="Cambria"/>
                <w:sz w:val="20"/>
                <w:szCs w:val="20"/>
              </w:rPr>
            </w:pPr>
            <w:r w:rsidRPr="00E003AF">
              <w:rPr>
                <w:rFonts w:asciiTheme="majorHAnsi" w:hAnsiTheme="majorHAnsi" w:cs="Cambria"/>
                <w:sz w:val="20"/>
                <w:szCs w:val="20"/>
              </w:rPr>
              <w:t>4 04 06 5</w:t>
            </w:r>
            <w:r>
              <w:rPr>
                <w:rFonts w:asciiTheme="majorHAnsi" w:hAnsiTheme="majorHAnsi" w:cs="Cambria"/>
                <w:sz w:val="20"/>
                <w:szCs w:val="20"/>
                <w:lang w:val="id-ID"/>
              </w:rPr>
              <w:t>3</w:t>
            </w:r>
            <w:r w:rsidRPr="00E003AF">
              <w:rPr>
                <w:rFonts w:asciiTheme="majorHAnsi" w:hAnsiTheme="majorHAnsi" w:cs="Cambria"/>
                <w:sz w:val="20"/>
                <w:szCs w:val="20"/>
              </w:rPr>
              <w:t xml:space="preserve"> 03</w:t>
            </w:r>
          </w:p>
        </w:tc>
        <w:tc>
          <w:tcPr>
            <w:tcW w:w="1159" w:type="pct"/>
            <w:hideMark/>
          </w:tcPr>
          <w:p w:rsidR="00713925" w:rsidRPr="00B16B25" w:rsidRDefault="00713925" w:rsidP="00713925">
            <w:pPr>
              <w:rPr>
                <w:rFonts w:asciiTheme="majorHAnsi" w:hAnsiTheme="majorHAnsi" w:cs="Cambria"/>
                <w:color w:val="000000"/>
                <w:sz w:val="22"/>
                <w:szCs w:val="22"/>
              </w:rPr>
            </w:pPr>
            <w:r w:rsidRPr="00E72564">
              <w:rPr>
                <w:rFonts w:asciiTheme="majorHAnsi" w:hAnsiTheme="majorHAnsi" w:cs="Cambria"/>
                <w:color w:val="000000"/>
                <w:sz w:val="22"/>
                <w:szCs w:val="22"/>
              </w:rPr>
              <w:t>Sosialisasi PBB-P2 dan BPHTB kepada wajib Pajak</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84.900.000,00</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84.900.000,00</w:t>
            </w:r>
          </w:p>
        </w:tc>
        <w:tc>
          <w:tcPr>
            <w:tcW w:w="809" w:type="pct"/>
            <w:shd w:val="clear" w:color="000000" w:fill="FFFFFF"/>
            <w:noWrap/>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82.200.000,00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96,82</w:t>
            </w:r>
          </w:p>
        </w:tc>
      </w:tr>
      <w:tr w:rsidR="00713925" w:rsidRPr="00543D7A" w:rsidTr="00713925">
        <w:trPr>
          <w:trHeight w:val="67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4 04 06 5</w:t>
            </w:r>
            <w:r w:rsidRPr="00C762C4">
              <w:rPr>
                <w:rFonts w:asciiTheme="majorHAnsi" w:hAnsiTheme="majorHAnsi" w:cs="Cambria"/>
                <w:b/>
                <w:sz w:val="20"/>
                <w:szCs w:val="20"/>
                <w:lang w:val="id-ID"/>
              </w:rPr>
              <w:t>4</w:t>
            </w:r>
          </w:p>
        </w:tc>
        <w:tc>
          <w:tcPr>
            <w:tcW w:w="1159" w:type="pct"/>
            <w:shd w:val="clear" w:color="auto" w:fill="DEEAF6" w:themeFill="accent1" w:themeFillTint="33"/>
            <w:hideMark/>
          </w:tcPr>
          <w:p w:rsidR="00713925" w:rsidRPr="00E72564" w:rsidRDefault="00713925" w:rsidP="00713925">
            <w:pPr>
              <w:rPr>
                <w:rFonts w:asciiTheme="majorHAnsi" w:hAnsiTheme="majorHAnsi" w:cs="Cambria"/>
                <w:b/>
                <w:color w:val="000000"/>
                <w:sz w:val="22"/>
                <w:szCs w:val="22"/>
              </w:rPr>
            </w:pPr>
            <w:r w:rsidRPr="00E72564">
              <w:rPr>
                <w:rFonts w:asciiTheme="majorHAnsi" w:hAnsiTheme="majorHAnsi" w:cs="Cambria"/>
                <w:b/>
                <w:color w:val="000000"/>
                <w:sz w:val="22"/>
                <w:szCs w:val="22"/>
              </w:rPr>
              <w:t>Program Penagihan,Penyelesaian Keberatan dan Sengketa PBB-P2 dan BPHTB</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462.434.000,00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462.434.000,00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357.934.144,00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77,40</w:t>
            </w:r>
          </w:p>
        </w:tc>
      </w:tr>
      <w:tr w:rsidR="00713925" w:rsidRPr="00543D7A" w:rsidTr="00713925">
        <w:trPr>
          <w:trHeight w:val="675"/>
        </w:trPr>
        <w:tc>
          <w:tcPr>
            <w:tcW w:w="533" w:type="pct"/>
            <w:noWrap/>
            <w:hideMark/>
          </w:tcPr>
          <w:p w:rsidR="00713925" w:rsidRDefault="00713925" w:rsidP="00713925">
            <w:r w:rsidRPr="000A6C00">
              <w:rPr>
                <w:rFonts w:asciiTheme="majorHAnsi" w:hAnsiTheme="majorHAnsi" w:cs="Cambria"/>
                <w:sz w:val="20"/>
                <w:szCs w:val="20"/>
              </w:rPr>
              <w:t>4 04 06 5</w:t>
            </w:r>
            <w:r w:rsidRPr="000A6C00">
              <w:rPr>
                <w:rFonts w:asciiTheme="majorHAnsi" w:hAnsiTheme="majorHAnsi" w:cs="Cambria"/>
                <w:sz w:val="20"/>
                <w:szCs w:val="20"/>
                <w:lang w:val="id-ID"/>
              </w:rPr>
              <w:t>4</w:t>
            </w:r>
            <w:r>
              <w:rPr>
                <w:rFonts w:asciiTheme="majorHAnsi" w:hAnsiTheme="majorHAnsi" w:cs="Cambria"/>
                <w:sz w:val="20"/>
                <w:szCs w:val="20"/>
                <w:lang w:val="id-ID"/>
              </w:rPr>
              <w:t xml:space="preserve"> 01</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Penyusunan dan pengolahan Data Piutang PBB</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74.518.000,00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74.518.000,00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11.372.144,00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15,26</w:t>
            </w:r>
          </w:p>
        </w:tc>
      </w:tr>
      <w:tr w:rsidR="00713925" w:rsidRPr="00543D7A" w:rsidTr="00713925">
        <w:trPr>
          <w:trHeight w:val="675"/>
        </w:trPr>
        <w:tc>
          <w:tcPr>
            <w:tcW w:w="533" w:type="pct"/>
            <w:noWrap/>
            <w:hideMark/>
          </w:tcPr>
          <w:p w:rsidR="00713925" w:rsidRDefault="00713925" w:rsidP="00713925">
            <w:r w:rsidRPr="000A6C00">
              <w:rPr>
                <w:rFonts w:asciiTheme="majorHAnsi" w:hAnsiTheme="majorHAnsi" w:cs="Cambria"/>
                <w:sz w:val="20"/>
                <w:szCs w:val="20"/>
              </w:rPr>
              <w:t>4 04 06 5</w:t>
            </w:r>
            <w:r w:rsidRPr="000A6C00">
              <w:rPr>
                <w:rFonts w:asciiTheme="majorHAnsi" w:hAnsiTheme="majorHAnsi" w:cs="Cambria"/>
                <w:sz w:val="20"/>
                <w:szCs w:val="20"/>
                <w:lang w:val="id-ID"/>
              </w:rPr>
              <w:t>4</w:t>
            </w:r>
            <w:r>
              <w:rPr>
                <w:rFonts w:asciiTheme="majorHAnsi" w:hAnsiTheme="majorHAnsi" w:cs="Cambria"/>
                <w:sz w:val="20"/>
                <w:szCs w:val="20"/>
                <w:lang w:val="id-ID"/>
              </w:rPr>
              <w:t xml:space="preserve"> 02</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Rekonsiliasi Data Penerimaan PBB</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33.665.000,00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33.665.000,00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25.133.700,00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74,66</w:t>
            </w:r>
          </w:p>
        </w:tc>
      </w:tr>
      <w:tr w:rsidR="00713925" w:rsidRPr="00543D7A" w:rsidTr="00713925">
        <w:trPr>
          <w:trHeight w:val="675"/>
        </w:trPr>
        <w:tc>
          <w:tcPr>
            <w:tcW w:w="533" w:type="pct"/>
            <w:noWrap/>
            <w:hideMark/>
          </w:tcPr>
          <w:p w:rsidR="00713925" w:rsidRDefault="00713925" w:rsidP="00713925">
            <w:r w:rsidRPr="000A6C00">
              <w:rPr>
                <w:rFonts w:asciiTheme="majorHAnsi" w:hAnsiTheme="majorHAnsi" w:cs="Cambria"/>
                <w:sz w:val="20"/>
                <w:szCs w:val="20"/>
              </w:rPr>
              <w:t>4 04 06 5</w:t>
            </w:r>
            <w:r w:rsidRPr="000A6C00">
              <w:rPr>
                <w:rFonts w:asciiTheme="majorHAnsi" w:hAnsiTheme="majorHAnsi" w:cs="Cambria"/>
                <w:sz w:val="20"/>
                <w:szCs w:val="20"/>
                <w:lang w:val="id-ID"/>
              </w:rPr>
              <w:t>4</w:t>
            </w:r>
            <w:r>
              <w:rPr>
                <w:rFonts w:asciiTheme="majorHAnsi" w:hAnsiTheme="majorHAnsi" w:cs="Cambria"/>
                <w:sz w:val="20"/>
                <w:szCs w:val="20"/>
                <w:lang w:val="id-ID"/>
              </w:rPr>
              <w:t xml:space="preserve"> 03</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Penagihan PBB</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343.201.000,00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343.201.000,00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321.428.300,00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93,66</w:t>
            </w:r>
          </w:p>
        </w:tc>
      </w:tr>
      <w:tr w:rsidR="00713925" w:rsidRPr="00543D7A" w:rsidTr="00713925">
        <w:trPr>
          <w:trHeight w:val="675"/>
        </w:trPr>
        <w:tc>
          <w:tcPr>
            <w:tcW w:w="533" w:type="pct"/>
            <w:shd w:val="clear" w:color="000000" w:fill="FFFFFF"/>
            <w:noWrap/>
            <w:hideMark/>
          </w:tcPr>
          <w:p w:rsidR="00713925" w:rsidRDefault="00713925" w:rsidP="00713925">
            <w:r w:rsidRPr="000A6C00">
              <w:rPr>
                <w:rFonts w:asciiTheme="majorHAnsi" w:hAnsiTheme="majorHAnsi" w:cs="Cambria"/>
                <w:sz w:val="20"/>
                <w:szCs w:val="20"/>
              </w:rPr>
              <w:t>4 04 06 5</w:t>
            </w:r>
            <w:r w:rsidRPr="000A6C00">
              <w:rPr>
                <w:rFonts w:asciiTheme="majorHAnsi" w:hAnsiTheme="majorHAnsi" w:cs="Cambria"/>
                <w:sz w:val="20"/>
                <w:szCs w:val="20"/>
                <w:lang w:val="id-ID"/>
              </w:rPr>
              <w:t>4</w:t>
            </w:r>
            <w:r>
              <w:rPr>
                <w:rFonts w:asciiTheme="majorHAnsi" w:hAnsiTheme="majorHAnsi" w:cs="Cambria"/>
                <w:sz w:val="20"/>
                <w:szCs w:val="20"/>
                <w:lang w:val="id-ID"/>
              </w:rPr>
              <w:t xml:space="preserve"> 04</w:t>
            </w:r>
          </w:p>
        </w:tc>
        <w:tc>
          <w:tcPr>
            <w:tcW w:w="1159" w:type="pct"/>
            <w:shd w:val="clear" w:color="000000" w:fill="FFFFFF"/>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Pelayanan keberatan atas Materi Penetapan Pajak PBB-P2 dan BPHTB</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11.050.000,00</w:t>
            </w:r>
          </w:p>
        </w:tc>
        <w:tc>
          <w:tcPr>
            <w:tcW w:w="882" w:type="pct"/>
            <w:shd w:val="clear" w:color="000000" w:fill="FFFFFF"/>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11.050.000,00</w:t>
            </w:r>
          </w:p>
        </w:tc>
        <w:tc>
          <w:tcPr>
            <w:tcW w:w="809" w:type="pct"/>
            <w:shd w:val="clear" w:color="000000" w:fill="FFFFFF"/>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w:t>
            </w:r>
          </w:p>
        </w:tc>
        <w:tc>
          <w:tcPr>
            <w:tcW w:w="298" w:type="pct"/>
            <w:shd w:val="clear" w:color="000000" w:fill="FFFFFF"/>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000000" w:fill="FFFFFF"/>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0</w:t>
            </w:r>
          </w:p>
        </w:tc>
      </w:tr>
      <w:tr w:rsidR="00713925" w:rsidRPr="00543D7A" w:rsidTr="00713925">
        <w:trPr>
          <w:trHeight w:val="82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4 04 06 5</w:t>
            </w:r>
            <w:r w:rsidRPr="00C762C4">
              <w:rPr>
                <w:rFonts w:asciiTheme="majorHAnsi" w:hAnsiTheme="majorHAnsi" w:cs="Cambria"/>
                <w:b/>
                <w:sz w:val="20"/>
                <w:szCs w:val="20"/>
                <w:lang w:val="id-ID"/>
              </w:rPr>
              <w:t>5</w:t>
            </w:r>
          </w:p>
        </w:tc>
        <w:tc>
          <w:tcPr>
            <w:tcW w:w="1159" w:type="pct"/>
            <w:shd w:val="clear" w:color="auto" w:fill="DEEAF6" w:themeFill="accent1" w:themeFillTint="33"/>
            <w:hideMark/>
          </w:tcPr>
          <w:p w:rsidR="00713925" w:rsidRPr="00E72564" w:rsidRDefault="00713925" w:rsidP="00713925">
            <w:pPr>
              <w:rPr>
                <w:rFonts w:asciiTheme="majorHAnsi" w:hAnsiTheme="majorHAnsi" w:cs="Cambria"/>
                <w:b/>
                <w:color w:val="000000"/>
                <w:sz w:val="22"/>
                <w:szCs w:val="22"/>
              </w:rPr>
            </w:pPr>
            <w:r w:rsidRPr="00E72564">
              <w:rPr>
                <w:rFonts w:asciiTheme="majorHAnsi" w:hAnsiTheme="majorHAnsi" w:cs="Cambria"/>
                <w:b/>
                <w:color w:val="000000"/>
                <w:sz w:val="22"/>
                <w:szCs w:val="22"/>
              </w:rPr>
              <w:t>Program Pendaftaran,Pendataan Pajak daerah lainnya</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265.117.400,00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265.117.400,00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262.193.235,00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98,90</w:t>
            </w:r>
          </w:p>
        </w:tc>
      </w:tr>
      <w:tr w:rsidR="00713925" w:rsidRPr="00543D7A" w:rsidTr="00713925">
        <w:trPr>
          <w:trHeight w:val="495"/>
        </w:trPr>
        <w:tc>
          <w:tcPr>
            <w:tcW w:w="533" w:type="pct"/>
            <w:noWrap/>
            <w:hideMark/>
          </w:tcPr>
          <w:p w:rsidR="00713925" w:rsidRDefault="00713925" w:rsidP="00713925">
            <w:r w:rsidRPr="007A1FBB">
              <w:rPr>
                <w:rFonts w:asciiTheme="majorHAnsi" w:hAnsiTheme="majorHAnsi" w:cs="Cambria"/>
                <w:sz w:val="20"/>
                <w:szCs w:val="20"/>
              </w:rPr>
              <w:t>4 04 06 5</w:t>
            </w:r>
            <w:r w:rsidRPr="007A1FBB">
              <w:rPr>
                <w:rFonts w:asciiTheme="majorHAnsi" w:hAnsiTheme="majorHAnsi" w:cs="Cambria"/>
                <w:sz w:val="20"/>
                <w:szCs w:val="20"/>
                <w:lang w:val="id-ID"/>
              </w:rPr>
              <w:t>5</w:t>
            </w:r>
            <w:r>
              <w:rPr>
                <w:rFonts w:asciiTheme="majorHAnsi" w:hAnsiTheme="majorHAnsi" w:cs="Cambria"/>
                <w:sz w:val="20"/>
                <w:szCs w:val="20"/>
                <w:lang w:val="id-ID"/>
              </w:rPr>
              <w:t xml:space="preserve"> 01</w:t>
            </w:r>
          </w:p>
        </w:tc>
        <w:tc>
          <w:tcPr>
            <w:tcW w:w="1159" w:type="pct"/>
            <w:hideMark/>
          </w:tcPr>
          <w:p w:rsidR="00713925" w:rsidRPr="00B16B25" w:rsidRDefault="00713925" w:rsidP="00713925">
            <w:pPr>
              <w:rPr>
                <w:rFonts w:asciiTheme="majorHAnsi" w:hAnsiTheme="majorHAnsi" w:cs="Cambria"/>
                <w:color w:val="000000"/>
                <w:sz w:val="22"/>
                <w:szCs w:val="22"/>
              </w:rPr>
            </w:pPr>
            <w:r w:rsidRPr="00E72564">
              <w:rPr>
                <w:rFonts w:asciiTheme="majorHAnsi" w:hAnsiTheme="majorHAnsi" w:cs="Cambria"/>
                <w:color w:val="000000"/>
                <w:sz w:val="22"/>
                <w:szCs w:val="22"/>
              </w:rPr>
              <w:t>Pendaftaran dan Pendataan Obyek dan Subyek Pajak Daerah</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150.757.400,00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150.757.400,00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148.713.235,00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98,64</w:t>
            </w:r>
          </w:p>
        </w:tc>
      </w:tr>
      <w:tr w:rsidR="00713925" w:rsidRPr="00543D7A" w:rsidTr="00713925">
        <w:trPr>
          <w:trHeight w:val="645"/>
        </w:trPr>
        <w:tc>
          <w:tcPr>
            <w:tcW w:w="533" w:type="pct"/>
            <w:noWrap/>
            <w:hideMark/>
          </w:tcPr>
          <w:p w:rsidR="00713925" w:rsidRDefault="00713925" w:rsidP="00713925">
            <w:r w:rsidRPr="007A1FBB">
              <w:rPr>
                <w:rFonts w:asciiTheme="majorHAnsi" w:hAnsiTheme="majorHAnsi" w:cs="Cambria"/>
                <w:sz w:val="20"/>
                <w:szCs w:val="20"/>
              </w:rPr>
              <w:t>4 04 06 5</w:t>
            </w:r>
            <w:r w:rsidRPr="007A1FBB">
              <w:rPr>
                <w:rFonts w:asciiTheme="majorHAnsi" w:hAnsiTheme="majorHAnsi" w:cs="Cambria"/>
                <w:sz w:val="20"/>
                <w:szCs w:val="20"/>
                <w:lang w:val="id-ID"/>
              </w:rPr>
              <w:t>5</w:t>
            </w:r>
            <w:r>
              <w:rPr>
                <w:rFonts w:asciiTheme="majorHAnsi" w:hAnsiTheme="majorHAnsi" w:cs="Cambria"/>
                <w:sz w:val="20"/>
                <w:szCs w:val="20"/>
                <w:lang w:val="id-ID"/>
              </w:rPr>
              <w:t xml:space="preserve"> 02</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Sosialisasi PAD Kepada Wajib Pajak</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114.360.000,00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114.360.000,00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113.480.000,00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99,23</w:t>
            </w:r>
          </w:p>
        </w:tc>
      </w:tr>
      <w:tr w:rsidR="00713925" w:rsidRPr="00543D7A" w:rsidTr="00713925">
        <w:trPr>
          <w:trHeight w:val="480"/>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4 04 06 5</w:t>
            </w:r>
            <w:r w:rsidRPr="00C762C4">
              <w:rPr>
                <w:rFonts w:asciiTheme="majorHAnsi" w:hAnsiTheme="majorHAnsi" w:cs="Cambria"/>
                <w:b/>
                <w:sz w:val="20"/>
                <w:szCs w:val="20"/>
                <w:lang w:val="id-ID"/>
              </w:rPr>
              <w:t>6</w:t>
            </w:r>
          </w:p>
        </w:tc>
        <w:tc>
          <w:tcPr>
            <w:tcW w:w="1159" w:type="pct"/>
            <w:shd w:val="clear" w:color="auto" w:fill="DEEAF6" w:themeFill="accent1" w:themeFillTint="33"/>
            <w:hideMark/>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Perhitungan dan Penetapan Pajak daerah lainnya</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240.953.400,00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240.953.400,00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231.730.400,00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96,17</w:t>
            </w:r>
          </w:p>
        </w:tc>
      </w:tr>
      <w:tr w:rsidR="00713925" w:rsidRPr="00543D7A" w:rsidTr="00713925">
        <w:trPr>
          <w:trHeight w:val="615"/>
        </w:trPr>
        <w:tc>
          <w:tcPr>
            <w:tcW w:w="533" w:type="pct"/>
            <w:noWrap/>
            <w:hideMark/>
          </w:tcPr>
          <w:p w:rsidR="00713925" w:rsidRDefault="00713925" w:rsidP="00713925">
            <w:r w:rsidRPr="004F0833">
              <w:rPr>
                <w:rFonts w:asciiTheme="majorHAnsi" w:hAnsiTheme="majorHAnsi" w:cs="Cambria"/>
                <w:sz w:val="20"/>
                <w:szCs w:val="20"/>
              </w:rPr>
              <w:t>4 04 06 5</w:t>
            </w:r>
            <w:r w:rsidRPr="004F0833">
              <w:rPr>
                <w:rFonts w:asciiTheme="majorHAnsi" w:hAnsiTheme="majorHAnsi" w:cs="Cambria"/>
                <w:sz w:val="20"/>
                <w:szCs w:val="20"/>
                <w:lang w:val="id-ID"/>
              </w:rPr>
              <w:t>6</w:t>
            </w:r>
            <w:r>
              <w:rPr>
                <w:rFonts w:asciiTheme="majorHAnsi" w:hAnsiTheme="majorHAnsi" w:cs="Cambria"/>
                <w:sz w:val="20"/>
                <w:szCs w:val="20"/>
                <w:lang w:val="id-ID"/>
              </w:rPr>
              <w:t xml:space="preserve"> 01</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Perhitungan, Pendataan dan penyampaian Pajak daerah</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203.843.600,00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203.843.600,00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196.970.400,00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96,63</w:t>
            </w:r>
          </w:p>
        </w:tc>
      </w:tr>
      <w:tr w:rsidR="00713925" w:rsidRPr="00543D7A" w:rsidTr="00713925">
        <w:trPr>
          <w:trHeight w:val="495"/>
        </w:trPr>
        <w:tc>
          <w:tcPr>
            <w:tcW w:w="533" w:type="pct"/>
            <w:noWrap/>
            <w:hideMark/>
          </w:tcPr>
          <w:p w:rsidR="00713925" w:rsidRDefault="00713925" w:rsidP="00713925">
            <w:r w:rsidRPr="004F0833">
              <w:rPr>
                <w:rFonts w:asciiTheme="majorHAnsi" w:hAnsiTheme="majorHAnsi" w:cs="Cambria"/>
                <w:sz w:val="20"/>
                <w:szCs w:val="20"/>
              </w:rPr>
              <w:t>4 04 06 5</w:t>
            </w:r>
            <w:r w:rsidRPr="004F0833">
              <w:rPr>
                <w:rFonts w:asciiTheme="majorHAnsi" w:hAnsiTheme="majorHAnsi" w:cs="Cambria"/>
                <w:sz w:val="20"/>
                <w:szCs w:val="20"/>
                <w:lang w:val="id-ID"/>
              </w:rPr>
              <w:t>6</w:t>
            </w:r>
            <w:r>
              <w:rPr>
                <w:rFonts w:asciiTheme="majorHAnsi" w:hAnsiTheme="majorHAnsi" w:cs="Cambria"/>
                <w:sz w:val="20"/>
                <w:szCs w:val="20"/>
                <w:lang w:val="id-ID"/>
              </w:rPr>
              <w:t xml:space="preserve"> 02</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Pengadaan dan Pembukuan Benda Berharga</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8.625.000,00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8.625.000,00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7.000.000,00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81,16</w:t>
            </w:r>
          </w:p>
        </w:tc>
      </w:tr>
      <w:tr w:rsidR="00713925" w:rsidRPr="00543D7A" w:rsidTr="00713925">
        <w:trPr>
          <w:trHeight w:val="495"/>
        </w:trPr>
        <w:tc>
          <w:tcPr>
            <w:tcW w:w="533" w:type="pct"/>
            <w:noWrap/>
            <w:hideMark/>
          </w:tcPr>
          <w:p w:rsidR="00713925" w:rsidRDefault="00713925" w:rsidP="00713925">
            <w:r w:rsidRPr="004F0833">
              <w:rPr>
                <w:rFonts w:asciiTheme="majorHAnsi" w:hAnsiTheme="majorHAnsi" w:cs="Cambria"/>
                <w:sz w:val="20"/>
                <w:szCs w:val="20"/>
              </w:rPr>
              <w:t>4 04 06 5</w:t>
            </w:r>
            <w:r w:rsidRPr="004F0833">
              <w:rPr>
                <w:rFonts w:asciiTheme="majorHAnsi" w:hAnsiTheme="majorHAnsi" w:cs="Cambria"/>
                <w:sz w:val="20"/>
                <w:szCs w:val="20"/>
                <w:lang w:val="id-ID"/>
              </w:rPr>
              <w:t>6</w:t>
            </w:r>
            <w:r>
              <w:rPr>
                <w:rFonts w:asciiTheme="majorHAnsi" w:hAnsiTheme="majorHAnsi" w:cs="Cambria"/>
                <w:sz w:val="20"/>
                <w:szCs w:val="20"/>
                <w:lang w:val="id-ID"/>
              </w:rPr>
              <w:t xml:space="preserve"> 03</w:t>
            </w:r>
          </w:p>
        </w:tc>
        <w:tc>
          <w:tcPr>
            <w:tcW w:w="1159" w:type="pct"/>
            <w:vAlign w:val="bottom"/>
            <w:hideMark/>
          </w:tcPr>
          <w:p w:rsidR="00713925" w:rsidRPr="00B16B25" w:rsidRDefault="00713925" w:rsidP="00713925">
            <w:pPr>
              <w:rPr>
                <w:rFonts w:asciiTheme="majorHAnsi" w:hAnsiTheme="majorHAnsi" w:cs="Cambria"/>
                <w:color w:val="000000"/>
                <w:sz w:val="22"/>
                <w:szCs w:val="22"/>
              </w:rPr>
            </w:pPr>
            <w:r w:rsidRPr="00E72564">
              <w:rPr>
                <w:rFonts w:asciiTheme="majorHAnsi" w:hAnsiTheme="majorHAnsi" w:cs="Cambria"/>
                <w:color w:val="000000"/>
                <w:sz w:val="22"/>
                <w:szCs w:val="22"/>
              </w:rPr>
              <w:t>Pemantauan Objek Pajak daerah</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28.484.800,00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28.484.800,00</w:t>
            </w:r>
          </w:p>
        </w:tc>
        <w:tc>
          <w:tcPr>
            <w:tcW w:w="809" w:type="pct"/>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27.760.000,00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97,46</w:t>
            </w:r>
          </w:p>
        </w:tc>
      </w:tr>
      <w:tr w:rsidR="00713925" w:rsidRPr="00543D7A" w:rsidTr="00713925">
        <w:trPr>
          <w:trHeight w:val="67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4 04 06 5</w:t>
            </w:r>
            <w:r w:rsidRPr="00C762C4">
              <w:rPr>
                <w:rFonts w:asciiTheme="majorHAnsi" w:hAnsiTheme="majorHAnsi" w:cs="Cambria"/>
                <w:b/>
                <w:sz w:val="20"/>
                <w:szCs w:val="20"/>
                <w:lang w:val="id-ID"/>
              </w:rPr>
              <w:t>7</w:t>
            </w:r>
          </w:p>
        </w:tc>
        <w:tc>
          <w:tcPr>
            <w:tcW w:w="1159" w:type="pct"/>
            <w:shd w:val="clear" w:color="auto" w:fill="DEEAF6" w:themeFill="accent1" w:themeFillTint="33"/>
            <w:hideMark/>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 xml:space="preserve">Program Penagihan,Penyelesaian Keberatan dan Sengketa </w:t>
            </w:r>
            <w:r w:rsidRPr="00E72564">
              <w:rPr>
                <w:rFonts w:asciiTheme="majorHAnsi" w:hAnsiTheme="majorHAnsi" w:cs="Cambria"/>
                <w:b/>
                <w:sz w:val="20"/>
                <w:szCs w:val="20"/>
              </w:rPr>
              <w:lastRenderedPageBreak/>
              <w:t>Pajak daerah lainnya</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lastRenderedPageBreak/>
              <w:t>199.247.300,00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199.247.300,00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195.958.108,00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98,35</w:t>
            </w:r>
          </w:p>
        </w:tc>
      </w:tr>
      <w:tr w:rsidR="00713925" w:rsidRPr="00543D7A" w:rsidTr="00713925">
        <w:trPr>
          <w:trHeight w:val="495"/>
        </w:trPr>
        <w:tc>
          <w:tcPr>
            <w:tcW w:w="533" w:type="pct"/>
            <w:noWrap/>
            <w:hideMark/>
          </w:tcPr>
          <w:p w:rsidR="00713925" w:rsidRDefault="00713925" w:rsidP="00713925">
            <w:r w:rsidRPr="00555CCC">
              <w:rPr>
                <w:rFonts w:asciiTheme="majorHAnsi" w:hAnsiTheme="majorHAnsi" w:cs="Cambria"/>
                <w:sz w:val="20"/>
                <w:szCs w:val="20"/>
              </w:rPr>
              <w:t>4 04 06 5</w:t>
            </w:r>
            <w:r w:rsidRPr="00555CCC">
              <w:rPr>
                <w:rFonts w:asciiTheme="majorHAnsi" w:hAnsiTheme="majorHAnsi" w:cs="Cambria"/>
                <w:sz w:val="20"/>
                <w:szCs w:val="20"/>
                <w:lang w:val="id-ID"/>
              </w:rPr>
              <w:t>7</w:t>
            </w:r>
            <w:r>
              <w:rPr>
                <w:rFonts w:asciiTheme="majorHAnsi" w:hAnsiTheme="majorHAnsi" w:cs="Cambria"/>
                <w:sz w:val="20"/>
                <w:szCs w:val="20"/>
                <w:lang w:val="id-ID"/>
              </w:rPr>
              <w:t xml:space="preserve"> 01</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Penagihan Pajak daerah Laainnya</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173.197.300,00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173.197.300,00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170.731.386,00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98,58</w:t>
            </w:r>
          </w:p>
        </w:tc>
      </w:tr>
      <w:tr w:rsidR="00713925" w:rsidRPr="00543D7A" w:rsidTr="00713925">
        <w:trPr>
          <w:trHeight w:val="600"/>
        </w:trPr>
        <w:tc>
          <w:tcPr>
            <w:tcW w:w="533" w:type="pct"/>
            <w:shd w:val="clear" w:color="auto" w:fill="FFFFFF" w:themeFill="background1"/>
            <w:noWrap/>
            <w:hideMark/>
          </w:tcPr>
          <w:p w:rsidR="00713925" w:rsidRDefault="00713925" w:rsidP="00713925">
            <w:r w:rsidRPr="00555CCC">
              <w:rPr>
                <w:rFonts w:asciiTheme="majorHAnsi" w:hAnsiTheme="majorHAnsi" w:cs="Cambria"/>
                <w:sz w:val="20"/>
                <w:szCs w:val="20"/>
              </w:rPr>
              <w:t>4 04 06 5</w:t>
            </w:r>
            <w:r w:rsidRPr="00555CCC">
              <w:rPr>
                <w:rFonts w:asciiTheme="majorHAnsi" w:hAnsiTheme="majorHAnsi" w:cs="Cambria"/>
                <w:sz w:val="20"/>
                <w:szCs w:val="20"/>
                <w:lang w:val="id-ID"/>
              </w:rPr>
              <w:t>7</w:t>
            </w:r>
            <w:r>
              <w:rPr>
                <w:rFonts w:asciiTheme="majorHAnsi" w:hAnsiTheme="majorHAnsi" w:cs="Cambria"/>
                <w:sz w:val="20"/>
                <w:szCs w:val="20"/>
                <w:lang w:val="id-ID"/>
              </w:rPr>
              <w:t xml:space="preserve"> 02</w:t>
            </w:r>
          </w:p>
        </w:tc>
        <w:tc>
          <w:tcPr>
            <w:tcW w:w="1159" w:type="pct"/>
            <w:shd w:val="clear" w:color="auto" w:fill="FFFFFF" w:themeFill="background1"/>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Pelayanan keberatan atas Materi Penetapan Pajak daerah Lainnya</w:t>
            </w:r>
          </w:p>
        </w:tc>
        <w:tc>
          <w:tcPr>
            <w:tcW w:w="882" w:type="pct"/>
            <w:shd w:val="clear" w:color="auto" w:fill="FFFFFF" w:themeFill="background1"/>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26.050.000,00</w:t>
            </w:r>
          </w:p>
        </w:tc>
        <w:tc>
          <w:tcPr>
            <w:tcW w:w="882" w:type="pct"/>
            <w:shd w:val="clear" w:color="auto" w:fill="FFFFFF" w:themeFill="background1"/>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26.050.000,00</w:t>
            </w:r>
          </w:p>
        </w:tc>
        <w:tc>
          <w:tcPr>
            <w:tcW w:w="809" w:type="pct"/>
            <w:shd w:val="clear" w:color="auto" w:fill="FFFFFF" w:themeFill="background1"/>
            <w:noWrap/>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25.226.722,00</w:t>
            </w:r>
          </w:p>
        </w:tc>
        <w:tc>
          <w:tcPr>
            <w:tcW w:w="298" w:type="pct"/>
            <w:shd w:val="clear" w:color="auto" w:fill="FFFFFF" w:themeFill="background1"/>
            <w:noWrap/>
            <w:vAlign w:val="center"/>
            <w:hideMark/>
          </w:tcPr>
          <w:p w:rsidR="00713925" w:rsidRPr="00E003AF" w:rsidRDefault="00713925" w:rsidP="00713925">
            <w:pPr>
              <w:jc w:val="center"/>
              <w:rPr>
                <w:rFonts w:asciiTheme="majorHAnsi" w:hAnsiTheme="majorHAnsi" w:cs="Cambria"/>
                <w:b/>
                <w:bCs/>
                <w:color w:val="000000"/>
                <w:sz w:val="20"/>
                <w:szCs w:val="20"/>
              </w:rPr>
            </w:pPr>
            <w:r w:rsidRPr="00E003AF">
              <w:rPr>
                <w:rFonts w:asciiTheme="majorHAnsi" w:hAnsiTheme="majorHAnsi" w:cs="Cambria"/>
                <w:b/>
                <w:bCs/>
                <w:color w:val="000000"/>
                <w:sz w:val="20"/>
                <w:szCs w:val="20"/>
              </w:rPr>
              <w:t>100%</w:t>
            </w:r>
          </w:p>
        </w:tc>
        <w:tc>
          <w:tcPr>
            <w:tcW w:w="437" w:type="pct"/>
            <w:shd w:val="clear" w:color="auto" w:fill="FFFFFF" w:themeFill="background1"/>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96,84</w:t>
            </w:r>
          </w:p>
        </w:tc>
      </w:tr>
      <w:tr w:rsidR="00713925" w:rsidRPr="00543D7A" w:rsidTr="00713925">
        <w:trPr>
          <w:trHeight w:val="52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4 04 06 5</w:t>
            </w:r>
            <w:r w:rsidRPr="00C762C4">
              <w:rPr>
                <w:rFonts w:asciiTheme="majorHAnsi" w:hAnsiTheme="majorHAnsi" w:cs="Cambria"/>
                <w:b/>
                <w:sz w:val="20"/>
                <w:szCs w:val="20"/>
                <w:lang w:val="id-ID"/>
              </w:rPr>
              <w:t>8</w:t>
            </w:r>
          </w:p>
        </w:tc>
        <w:tc>
          <w:tcPr>
            <w:tcW w:w="1159" w:type="pct"/>
            <w:shd w:val="clear" w:color="auto" w:fill="DEEAF6" w:themeFill="accent1" w:themeFillTint="33"/>
            <w:hideMark/>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Pengelolaan dan Penertiban Pasar</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1.208.319.300,00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1.208.319.300,00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1.133.389.625,00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93,80</w:t>
            </w:r>
          </w:p>
        </w:tc>
      </w:tr>
      <w:tr w:rsidR="00713925" w:rsidRPr="00543D7A" w:rsidTr="00713925">
        <w:trPr>
          <w:trHeight w:val="510"/>
        </w:trPr>
        <w:tc>
          <w:tcPr>
            <w:tcW w:w="533" w:type="pct"/>
            <w:noWrap/>
            <w:hideMark/>
          </w:tcPr>
          <w:p w:rsidR="00713925" w:rsidRDefault="00713925" w:rsidP="00713925">
            <w:r w:rsidRPr="00ED4161">
              <w:rPr>
                <w:rFonts w:asciiTheme="majorHAnsi" w:hAnsiTheme="majorHAnsi" w:cs="Cambria"/>
                <w:sz w:val="20"/>
                <w:szCs w:val="20"/>
              </w:rPr>
              <w:t>4 04 06 5</w:t>
            </w:r>
            <w:r w:rsidRPr="00ED4161">
              <w:rPr>
                <w:rFonts w:asciiTheme="majorHAnsi" w:hAnsiTheme="majorHAnsi" w:cs="Cambria"/>
                <w:sz w:val="20"/>
                <w:szCs w:val="20"/>
                <w:lang w:val="id-ID"/>
              </w:rPr>
              <w:t>8</w:t>
            </w:r>
            <w:r>
              <w:rPr>
                <w:rFonts w:asciiTheme="majorHAnsi" w:hAnsiTheme="majorHAnsi" w:cs="Cambria"/>
                <w:sz w:val="20"/>
                <w:szCs w:val="20"/>
                <w:lang w:val="id-ID"/>
              </w:rPr>
              <w:t xml:space="preserve"> 01</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Penertiban dan pengendalian Pasar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99.114.000,00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99.114.000,00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85.478.700,00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86,24</w:t>
            </w:r>
          </w:p>
        </w:tc>
      </w:tr>
      <w:tr w:rsidR="00713925" w:rsidRPr="00543D7A" w:rsidTr="00713925">
        <w:trPr>
          <w:trHeight w:val="255"/>
        </w:trPr>
        <w:tc>
          <w:tcPr>
            <w:tcW w:w="533" w:type="pct"/>
            <w:noWrap/>
            <w:hideMark/>
          </w:tcPr>
          <w:p w:rsidR="00713925" w:rsidRDefault="00713925" w:rsidP="00713925">
            <w:r w:rsidRPr="00ED4161">
              <w:rPr>
                <w:rFonts w:asciiTheme="majorHAnsi" w:hAnsiTheme="majorHAnsi" w:cs="Cambria"/>
                <w:sz w:val="20"/>
                <w:szCs w:val="20"/>
              </w:rPr>
              <w:t>4 04 06 5</w:t>
            </w:r>
            <w:r w:rsidRPr="00ED4161">
              <w:rPr>
                <w:rFonts w:asciiTheme="majorHAnsi" w:hAnsiTheme="majorHAnsi" w:cs="Cambria"/>
                <w:sz w:val="20"/>
                <w:szCs w:val="20"/>
                <w:lang w:val="id-ID"/>
              </w:rPr>
              <w:t>8</w:t>
            </w:r>
            <w:r>
              <w:rPr>
                <w:rFonts w:asciiTheme="majorHAnsi" w:hAnsiTheme="majorHAnsi" w:cs="Cambria"/>
                <w:sz w:val="20"/>
                <w:szCs w:val="20"/>
                <w:lang w:val="id-ID"/>
              </w:rPr>
              <w:t xml:space="preserve"> 02</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Optimalisasi Penerimaan Retribusi Pasar</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1.109.205.300,00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1.109.205.300,00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1.047.910.925,00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94,47</w:t>
            </w:r>
          </w:p>
        </w:tc>
      </w:tr>
      <w:tr w:rsidR="00713925" w:rsidRPr="00543D7A" w:rsidTr="00713925">
        <w:trPr>
          <w:trHeight w:val="25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4 04 06 5</w:t>
            </w:r>
            <w:r w:rsidRPr="00C762C4">
              <w:rPr>
                <w:rFonts w:asciiTheme="majorHAnsi" w:hAnsiTheme="majorHAnsi" w:cs="Cambria"/>
                <w:b/>
                <w:sz w:val="20"/>
                <w:szCs w:val="20"/>
                <w:lang w:val="id-ID"/>
              </w:rPr>
              <w:t>9</w:t>
            </w:r>
          </w:p>
        </w:tc>
        <w:tc>
          <w:tcPr>
            <w:tcW w:w="1159" w:type="pct"/>
            <w:shd w:val="clear" w:color="auto" w:fill="DEEAF6" w:themeFill="accent1" w:themeFillTint="33"/>
            <w:hideMark/>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Pembangunan dan Rehabilitasi Pasar</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10.631.456.692,00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10.631.456.692,00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10.361.268.807,44</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97,46</w:t>
            </w:r>
          </w:p>
        </w:tc>
      </w:tr>
      <w:tr w:rsidR="00713925" w:rsidRPr="00543D7A" w:rsidTr="00713925">
        <w:trPr>
          <w:trHeight w:val="510"/>
        </w:trPr>
        <w:tc>
          <w:tcPr>
            <w:tcW w:w="533" w:type="pct"/>
            <w:noWrap/>
            <w:hideMark/>
          </w:tcPr>
          <w:p w:rsidR="00713925" w:rsidRPr="00C762C4" w:rsidRDefault="00713925" w:rsidP="00713925">
            <w:pPr>
              <w:rPr>
                <w:rFonts w:asciiTheme="majorHAnsi" w:hAnsiTheme="majorHAnsi" w:cs="Cambria"/>
                <w:sz w:val="20"/>
                <w:szCs w:val="20"/>
                <w:lang w:val="id-ID"/>
              </w:rPr>
            </w:pPr>
            <w:r>
              <w:rPr>
                <w:rFonts w:asciiTheme="majorHAnsi" w:hAnsiTheme="majorHAnsi" w:cs="Cambria"/>
                <w:sz w:val="20"/>
                <w:szCs w:val="20"/>
              </w:rPr>
              <w:t>4 04 06 5</w:t>
            </w:r>
            <w:r>
              <w:rPr>
                <w:rFonts w:asciiTheme="majorHAnsi" w:hAnsiTheme="majorHAnsi" w:cs="Cambria"/>
                <w:sz w:val="20"/>
                <w:szCs w:val="20"/>
                <w:lang w:val="id-ID"/>
              </w:rPr>
              <w:t>9 01</w:t>
            </w:r>
          </w:p>
        </w:tc>
        <w:tc>
          <w:tcPr>
            <w:tcW w:w="1159" w:type="pct"/>
            <w:hideMark/>
          </w:tcPr>
          <w:p w:rsidR="00713925" w:rsidRPr="00B16B25" w:rsidRDefault="00713925" w:rsidP="00713925">
            <w:pPr>
              <w:rPr>
                <w:rFonts w:asciiTheme="majorHAnsi" w:hAnsiTheme="majorHAnsi" w:cs="Cambria"/>
                <w:sz w:val="20"/>
                <w:szCs w:val="20"/>
              </w:rPr>
            </w:pPr>
            <w:r w:rsidRPr="00E72564">
              <w:rPr>
                <w:rFonts w:asciiTheme="majorHAnsi" w:hAnsiTheme="majorHAnsi" w:cs="Cambria"/>
                <w:sz w:val="20"/>
                <w:szCs w:val="20"/>
              </w:rPr>
              <w:t>Pengadaan saarana dan Prasarana Pasar</w:t>
            </w:r>
          </w:p>
        </w:tc>
        <w:tc>
          <w:tcPr>
            <w:tcW w:w="882" w:type="pct"/>
            <w:noWrap/>
            <w:vAlign w:val="center"/>
            <w:hideMark/>
          </w:tcPr>
          <w:p w:rsidR="00713925" w:rsidRPr="00232738" w:rsidRDefault="00713925" w:rsidP="00713925">
            <w:pPr>
              <w:jc w:val="right"/>
              <w:rPr>
                <w:rFonts w:asciiTheme="majorHAnsi" w:hAnsiTheme="majorHAnsi" w:cs="Cambria"/>
                <w:sz w:val="20"/>
                <w:szCs w:val="20"/>
              </w:rPr>
            </w:pPr>
            <w:r w:rsidRPr="00232738">
              <w:rPr>
                <w:rFonts w:asciiTheme="majorHAnsi" w:hAnsiTheme="majorHAnsi" w:cs="Cambria"/>
                <w:sz w:val="20"/>
                <w:szCs w:val="20"/>
              </w:rPr>
              <w:t>10.631.456.692,00</w:t>
            </w:r>
          </w:p>
        </w:tc>
        <w:tc>
          <w:tcPr>
            <w:tcW w:w="882" w:type="pct"/>
            <w:noWrap/>
            <w:vAlign w:val="center"/>
            <w:hideMark/>
          </w:tcPr>
          <w:p w:rsidR="00713925" w:rsidRPr="00232738" w:rsidRDefault="00713925" w:rsidP="00713925">
            <w:pPr>
              <w:jc w:val="right"/>
              <w:rPr>
                <w:rFonts w:asciiTheme="majorHAnsi" w:hAnsiTheme="majorHAnsi" w:cs="Cambria"/>
                <w:sz w:val="20"/>
                <w:szCs w:val="20"/>
              </w:rPr>
            </w:pPr>
            <w:r w:rsidRPr="00232738">
              <w:rPr>
                <w:rFonts w:asciiTheme="majorHAnsi" w:hAnsiTheme="majorHAnsi" w:cs="Cambria"/>
                <w:sz w:val="20"/>
                <w:szCs w:val="20"/>
              </w:rPr>
              <w:t>10.631.456.692,00</w:t>
            </w:r>
          </w:p>
        </w:tc>
        <w:tc>
          <w:tcPr>
            <w:tcW w:w="809" w:type="pct"/>
            <w:vAlign w:val="center"/>
            <w:hideMark/>
          </w:tcPr>
          <w:p w:rsidR="00713925" w:rsidRPr="00232738" w:rsidRDefault="00713925" w:rsidP="00713925">
            <w:pPr>
              <w:jc w:val="right"/>
              <w:rPr>
                <w:rFonts w:asciiTheme="majorHAnsi" w:hAnsiTheme="majorHAnsi" w:cs="Cambria"/>
                <w:color w:val="000000"/>
                <w:sz w:val="20"/>
                <w:szCs w:val="20"/>
              </w:rPr>
            </w:pPr>
            <w:r w:rsidRPr="00232738">
              <w:rPr>
                <w:rFonts w:asciiTheme="majorHAnsi" w:hAnsiTheme="majorHAnsi" w:cs="Cambria"/>
                <w:color w:val="000000"/>
                <w:sz w:val="20"/>
                <w:szCs w:val="20"/>
              </w:rPr>
              <w:t>10.361.268.807,44</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97,46</w:t>
            </w:r>
          </w:p>
        </w:tc>
      </w:tr>
      <w:tr w:rsidR="00713925" w:rsidRPr="00543D7A" w:rsidTr="00713925">
        <w:trPr>
          <w:trHeight w:val="510"/>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 xml:space="preserve">4 04 06 </w:t>
            </w:r>
            <w:r w:rsidRPr="00C762C4">
              <w:rPr>
                <w:rFonts w:asciiTheme="majorHAnsi" w:hAnsiTheme="majorHAnsi" w:cs="Cambria"/>
                <w:b/>
                <w:sz w:val="20"/>
                <w:szCs w:val="20"/>
                <w:lang w:val="id-ID"/>
              </w:rPr>
              <w:t>60</w:t>
            </w:r>
          </w:p>
        </w:tc>
        <w:tc>
          <w:tcPr>
            <w:tcW w:w="1159" w:type="pct"/>
            <w:shd w:val="clear" w:color="auto" w:fill="DEEAF6" w:themeFill="accent1" w:themeFillTint="33"/>
            <w:hideMark/>
          </w:tcPr>
          <w:p w:rsidR="00713925" w:rsidRPr="00E72564" w:rsidRDefault="00713925" w:rsidP="00713925">
            <w:pPr>
              <w:rPr>
                <w:rFonts w:asciiTheme="majorHAnsi" w:hAnsiTheme="majorHAnsi" w:cs="Cambria"/>
                <w:b/>
                <w:sz w:val="20"/>
                <w:szCs w:val="20"/>
              </w:rPr>
            </w:pPr>
            <w:r w:rsidRPr="00E72564">
              <w:rPr>
                <w:rFonts w:asciiTheme="majorHAnsi" w:hAnsiTheme="majorHAnsi" w:cs="Cambria"/>
                <w:b/>
                <w:sz w:val="20"/>
                <w:szCs w:val="20"/>
              </w:rPr>
              <w:t>Program Pengendalian dan Pengembangan Pendapatan Daerah</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168.980.100,00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168.980.100,00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165.193.140,00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97,76</w:t>
            </w:r>
          </w:p>
        </w:tc>
      </w:tr>
      <w:tr w:rsidR="00713925" w:rsidRPr="00543D7A" w:rsidTr="00713925">
        <w:trPr>
          <w:trHeight w:val="255"/>
        </w:trPr>
        <w:tc>
          <w:tcPr>
            <w:tcW w:w="533" w:type="pct"/>
            <w:noWrap/>
            <w:hideMark/>
          </w:tcPr>
          <w:p w:rsidR="00713925" w:rsidRDefault="00713925" w:rsidP="00713925">
            <w:r w:rsidRPr="00936346">
              <w:rPr>
                <w:rFonts w:asciiTheme="majorHAnsi" w:hAnsiTheme="majorHAnsi" w:cs="Cambria"/>
                <w:sz w:val="20"/>
                <w:szCs w:val="20"/>
              </w:rPr>
              <w:t xml:space="preserve">4 04 06 </w:t>
            </w:r>
            <w:r w:rsidRPr="00936346">
              <w:rPr>
                <w:rFonts w:asciiTheme="majorHAnsi" w:hAnsiTheme="majorHAnsi" w:cs="Cambria"/>
                <w:sz w:val="20"/>
                <w:szCs w:val="20"/>
                <w:lang w:val="id-ID"/>
              </w:rPr>
              <w:t>60</w:t>
            </w:r>
            <w:r>
              <w:rPr>
                <w:rFonts w:asciiTheme="majorHAnsi" w:hAnsiTheme="majorHAnsi" w:cs="Cambria"/>
                <w:sz w:val="20"/>
                <w:szCs w:val="20"/>
                <w:lang w:val="id-ID"/>
              </w:rPr>
              <w:t xml:space="preserve"> 01</w:t>
            </w:r>
          </w:p>
        </w:tc>
        <w:tc>
          <w:tcPr>
            <w:tcW w:w="1159" w:type="pct"/>
            <w:hideMark/>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Penyusunan Rencana Penerimaan,pengendalian dan evaluasi Penerimaan Daerah</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29.118.400,00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29.118.400,00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26.424.100,00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90,75</w:t>
            </w:r>
          </w:p>
        </w:tc>
      </w:tr>
      <w:tr w:rsidR="00713925" w:rsidRPr="00543D7A" w:rsidTr="00713925">
        <w:trPr>
          <w:trHeight w:val="255"/>
        </w:trPr>
        <w:tc>
          <w:tcPr>
            <w:tcW w:w="533" w:type="pct"/>
            <w:noWrap/>
            <w:hideMark/>
          </w:tcPr>
          <w:p w:rsidR="00713925" w:rsidRDefault="00713925" w:rsidP="00713925">
            <w:r w:rsidRPr="00936346">
              <w:rPr>
                <w:rFonts w:asciiTheme="majorHAnsi" w:hAnsiTheme="majorHAnsi" w:cs="Cambria"/>
                <w:sz w:val="20"/>
                <w:szCs w:val="20"/>
              </w:rPr>
              <w:t xml:space="preserve">4 04 06 </w:t>
            </w:r>
            <w:r w:rsidRPr="00936346">
              <w:rPr>
                <w:rFonts w:asciiTheme="majorHAnsi" w:hAnsiTheme="majorHAnsi" w:cs="Cambria"/>
                <w:sz w:val="20"/>
                <w:szCs w:val="20"/>
                <w:lang w:val="id-ID"/>
              </w:rPr>
              <w:t>60</w:t>
            </w:r>
            <w:r>
              <w:rPr>
                <w:rFonts w:asciiTheme="majorHAnsi" w:hAnsiTheme="majorHAnsi" w:cs="Cambria"/>
                <w:sz w:val="20"/>
                <w:szCs w:val="20"/>
                <w:lang w:val="id-ID"/>
              </w:rPr>
              <w:t xml:space="preserve"> 02</w:t>
            </w:r>
          </w:p>
        </w:tc>
        <w:tc>
          <w:tcPr>
            <w:tcW w:w="1159" w:type="pct"/>
            <w:hideMark/>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Aplikasi SIMDA Pendapatan</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139.861.700,00</w:t>
            </w:r>
          </w:p>
        </w:tc>
        <w:tc>
          <w:tcPr>
            <w:tcW w:w="882" w:type="pct"/>
            <w:noWrap/>
            <w:vAlign w:val="center"/>
            <w:hideMark/>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139.861.700,00</w:t>
            </w:r>
          </w:p>
        </w:tc>
        <w:tc>
          <w:tcPr>
            <w:tcW w:w="809" w:type="pct"/>
            <w:vAlign w:val="center"/>
            <w:hideMark/>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138.769.040,00</w:t>
            </w:r>
          </w:p>
        </w:tc>
        <w:tc>
          <w:tcPr>
            <w:tcW w:w="298" w:type="pct"/>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hideMark/>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99,22</w:t>
            </w:r>
          </w:p>
        </w:tc>
      </w:tr>
      <w:tr w:rsidR="00713925" w:rsidRPr="00543D7A" w:rsidTr="00713925">
        <w:trPr>
          <w:trHeight w:val="255"/>
        </w:trPr>
        <w:tc>
          <w:tcPr>
            <w:tcW w:w="533" w:type="pct"/>
            <w:shd w:val="clear" w:color="auto" w:fill="DEEAF6" w:themeFill="accent1" w:themeFillTint="33"/>
            <w:noWrap/>
            <w:hideMark/>
          </w:tcPr>
          <w:p w:rsidR="00713925" w:rsidRPr="00C762C4" w:rsidRDefault="00713925" w:rsidP="00713925">
            <w:pPr>
              <w:rPr>
                <w:rFonts w:asciiTheme="majorHAnsi" w:hAnsiTheme="majorHAnsi" w:cs="Cambria"/>
                <w:b/>
                <w:sz w:val="20"/>
                <w:szCs w:val="20"/>
                <w:lang w:val="id-ID"/>
              </w:rPr>
            </w:pPr>
            <w:r w:rsidRPr="00C762C4">
              <w:rPr>
                <w:rFonts w:asciiTheme="majorHAnsi" w:hAnsiTheme="majorHAnsi" w:cs="Cambria"/>
                <w:b/>
                <w:sz w:val="20"/>
                <w:szCs w:val="20"/>
              </w:rPr>
              <w:t xml:space="preserve">4 04 06 </w:t>
            </w:r>
            <w:r w:rsidRPr="00C762C4">
              <w:rPr>
                <w:rFonts w:asciiTheme="majorHAnsi" w:hAnsiTheme="majorHAnsi" w:cs="Cambria"/>
                <w:b/>
                <w:sz w:val="20"/>
                <w:szCs w:val="20"/>
                <w:lang w:val="id-ID"/>
              </w:rPr>
              <w:t>61</w:t>
            </w:r>
          </w:p>
        </w:tc>
        <w:tc>
          <w:tcPr>
            <w:tcW w:w="1159" w:type="pct"/>
            <w:shd w:val="clear" w:color="auto" w:fill="DEEAF6" w:themeFill="accent1" w:themeFillTint="33"/>
            <w:hideMark/>
          </w:tcPr>
          <w:p w:rsidR="00713925" w:rsidRPr="00DB44D1" w:rsidRDefault="00713925" w:rsidP="00713925">
            <w:pPr>
              <w:rPr>
                <w:rFonts w:asciiTheme="majorHAnsi" w:hAnsiTheme="majorHAnsi" w:cs="Cambria"/>
                <w:b/>
                <w:sz w:val="20"/>
                <w:szCs w:val="20"/>
              </w:rPr>
            </w:pPr>
            <w:r w:rsidRPr="00DB44D1">
              <w:rPr>
                <w:rFonts w:asciiTheme="majorHAnsi" w:hAnsiTheme="majorHAnsi" w:cs="Cambria"/>
                <w:b/>
                <w:sz w:val="20"/>
                <w:szCs w:val="20"/>
              </w:rPr>
              <w:t>Program Pengelolaan Retribusi daerah,Dana Perimbangan dan Lain-lain Pendapatan Daerah yang sah</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66.843.600,00</w:t>
            </w:r>
          </w:p>
        </w:tc>
        <w:tc>
          <w:tcPr>
            <w:tcW w:w="882" w:type="pct"/>
            <w:shd w:val="clear" w:color="auto" w:fill="DEEAF6" w:themeFill="accent1" w:themeFillTint="33"/>
            <w:noWrap/>
            <w:vAlign w:val="center"/>
            <w:hideMark/>
          </w:tcPr>
          <w:p w:rsidR="00713925" w:rsidRPr="005C6D1E" w:rsidRDefault="00713925" w:rsidP="00713925">
            <w:pPr>
              <w:jc w:val="right"/>
              <w:rPr>
                <w:rFonts w:asciiTheme="majorHAnsi" w:hAnsiTheme="majorHAnsi" w:cs="Cambria"/>
                <w:b/>
                <w:sz w:val="20"/>
                <w:szCs w:val="20"/>
              </w:rPr>
            </w:pPr>
            <w:r>
              <w:rPr>
                <w:rFonts w:asciiTheme="majorHAnsi" w:hAnsiTheme="majorHAnsi" w:cs="Cambria"/>
                <w:b/>
                <w:sz w:val="20"/>
                <w:szCs w:val="20"/>
              </w:rPr>
              <w:t>66.843.600,00</w:t>
            </w:r>
          </w:p>
        </w:tc>
        <w:tc>
          <w:tcPr>
            <w:tcW w:w="809" w:type="pct"/>
            <w:shd w:val="clear" w:color="auto" w:fill="DEEAF6" w:themeFill="accent1" w:themeFillTint="33"/>
            <w:vAlign w:val="center"/>
            <w:hideMark/>
          </w:tcPr>
          <w:p w:rsidR="00713925" w:rsidRPr="005C6D1E" w:rsidRDefault="00713925" w:rsidP="00713925">
            <w:pPr>
              <w:jc w:val="right"/>
              <w:rPr>
                <w:rFonts w:asciiTheme="majorHAnsi" w:hAnsiTheme="majorHAnsi" w:cs="Cambria"/>
                <w:b/>
                <w:color w:val="000000"/>
                <w:sz w:val="20"/>
                <w:szCs w:val="20"/>
              </w:rPr>
            </w:pPr>
            <w:r>
              <w:rPr>
                <w:rFonts w:asciiTheme="majorHAnsi" w:hAnsiTheme="majorHAnsi" w:cs="Cambria"/>
                <w:b/>
                <w:color w:val="000000"/>
                <w:sz w:val="20"/>
                <w:szCs w:val="20"/>
              </w:rPr>
              <w:t>62.968.550,00</w:t>
            </w:r>
          </w:p>
        </w:tc>
        <w:tc>
          <w:tcPr>
            <w:tcW w:w="298" w:type="pct"/>
            <w:shd w:val="clear" w:color="auto" w:fill="DEEAF6" w:themeFill="accent1" w:themeFillTint="33"/>
            <w:noWrap/>
            <w:vAlign w:val="center"/>
            <w:hideMark/>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shd w:val="clear" w:color="auto" w:fill="DEEAF6" w:themeFill="accent1" w:themeFillTint="33"/>
            <w:noWrap/>
            <w:vAlign w:val="center"/>
            <w:hideMark/>
          </w:tcPr>
          <w:p w:rsidR="00713925" w:rsidRPr="005C6D1E" w:rsidRDefault="00713925" w:rsidP="00713925">
            <w:pPr>
              <w:rPr>
                <w:rFonts w:asciiTheme="majorHAnsi" w:hAnsiTheme="majorHAnsi" w:cs="Cambria"/>
                <w:b/>
                <w:sz w:val="20"/>
                <w:szCs w:val="20"/>
              </w:rPr>
            </w:pPr>
            <w:r>
              <w:rPr>
                <w:rFonts w:asciiTheme="majorHAnsi" w:hAnsiTheme="majorHAnsi" w:cs="Cambria"/>
                <w:b/>
                <w:sz w:val="20"/>
                <w:szCs w:val="20"/>
              </w:rPr>
              <w:t>94,20</w:t>
            </w:r>
          </w:p>
        </w:tc>
      </w:tr>
      <w:tr w:rsidR="00713925" w:rsidRPr="00543D7A" w:rsidTr="00713925">
        <w:trPr>
          <w:trHeight w:val="255"/>
        </w:trPr>
        <w:tc>
          <w:tcPr>
            <w:tcW w:w="533" w:type="pct"/>
            <w:noWrap/>
          </w:tcPr>
          <w:p w:rsidR="00713925" w:rsidRDefault="00713925" w:rsidP="00713925">
            <w:r w:rsidRPr="00962F0A">
              <w:rPr>
                <w:rFonts w:asciiTheme="majorHAnsi" w:hAnsiTheme="majorHAnsi" w:cs="Cambria"/>
                <w:sz w:val="20"/>
                <w:szCs w:val="20"/>
              </w:rPr>
              <w:t xml:space="preserve">4 04 06 </w:t>
            </w:r>
            <w:r w:rsidRPr="00962F0A">
              <w:rPr>
                <w:rFonts w:asciiTheme="majorHAnsi" w:hAnsiTheme="majorHAnsi" w:cs="Cambria"/>
                <w:sz w:val="20"/>
                <w:szCs w:val="20"/>
                <w:lang w:val="id-ID"/>
              </w:rPr>
              <w:t>61</w:t>
            </w:r>
            <w:r>
              <w:rPr>
                <w:rFonts w:asciiTheme="majorHAnsi" w:hAnsiTheme="majorHAnsi" w:cs="Cambria"/>
                <w:sz w:val="20"/>
                <w:szCs w:val="20"/>
                <w:lang w:val="id-ID"/>
              </w:rPr>
              <w:t xml:space="preserve"> 01</w:t>
            </w:r>
          </w:p>
        </w:tc>
        <w:tc>
          <w:tcPr>
            <w:tcW w:w="1159" w:type="pct"/>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Koordinasi penyelesaian Dana Perimbangan</w:t>
            </w:r>
          </w:p>
        </w:tc>
        <w:tc>
          <w:tcPr>
            <w:tcW w:w="882" w:type="pct"/>
            <w:noWrap/>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21.363.600,00</w:t>
            </w:r>
          </w:p>
        </w:tc>
        <w:tc>
          <w:tcPr>
            <w:tcW w:w="882" w:type="pct"/>
            <w:noWrap/>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21.363.600,00</w:t>
            </w:r>
          </w:p>
        </w:tc>
        <w:tc>
          <w:tcPr>
            <w:tcW w:w="809" w:type="pct"/>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18.281.050,00</w:t>
            </w:r>
          </w:p>
        </w:tc>
        <w:tc>
          <w:tcPr>
            <w:tcW w:w="298" w:type="pct"/>
            <w:noWrap/>
            <w:vAlign w:val="center"/>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85,57</w:t>
            </w:r>
          </w:p>
        </w:tc>
      </w:tr>
      <w:tr w:rsidR="00713925" w:rsidRPr="00543D7A" w:rsidTr="00713925">
        <w:trPr>
          <w:trHeight w:val="255"/>
        </w:trPr>
        <w:tc>
          <w:tcPr>
            <w:tcW w:w="533" w:type="pct"/>
            <w:noWrap/>
          </w:tcPr>
          <w:p w:rsidR="00713925" w:rsidRDefault="00713925" w:rsidP="00713925">
            <w:r w:rsidRPr="00962F0A">
              <w:rPr>
                <w:rFonts w:asciiTheme="majorHAnsi" w:hAnsiTheme="majorHAnsi" w:cs="Cambria"/>
                <w:sz w:val="20"/>
                <w:szCs w:val="20"/>
              </w:rPr>
              <w:t xml:space="preserve">4 04 06 </w:t>
            </w:r>
            <w:r w:rsidRPr="00962F0A">
              <w:rPr>
                <w:rFonts w:asciiTheme="majorHAnsi" w:hAnsiTheme="majorHAnsi" w:cs="Cambria"/>
                <w:sz w:val="20"/>
                <w:szCs w:val="20"/>
                <w:lang w:val="id-ID"/>
              </w:rPr>
              <w:t>61</w:t>
            </w:r>
            <w:r>
              <w:rPr>
                <w:rFonts w:asciiTheme="majorHAnsi" w:hAnsiTheme="majorHAnsi" w:cs="Cambria"/>
                <w:sz w:val="20"/>
                <w:szCs w:val="20"/>
                <w:lang w:val="id-ID"/>
              </w:rPr>
              <w:t xml:space="preserve"> 02</w:t>
            </w:r>
          </w:p>
        </w:tc>
        <w:tc>
          <w:tcPr>
            <w:tcW w:w="1159" w:type="pct"/>
          </w:tcPr>
          <w:p w:rsidR="00713925" w:rsidRPr="00B16B25" w:rsidRDefault="00713925" w:rsidP="00713925">
            <w:pPr>
              <w:rPr>
                <w:rFonts w:asciiTheme="majorHAnsi" w:hAnsiTheme="majorHAnsi" w:cs="Cambria"/>
                <w:sz w:val="20"/>
                <w:szCs w:val="20"/>
              </w:rPr>
            </w:pPr>
            <w:r w:rsidRPr="00DB44D1">
              <w:rPr>
                <w:rFonts w:asciiTheme="majorHAnsi" w:hAnsiTheme="majorHAnsi" w:cs="Cambria"/>
                <w:sz w:val="20"/>
                <w:szCs w:val="20"/>
              </w:rPr>
              <w:t>Perhitungan, Pendataan dan penyampaian Retribusi daerah</w:t>
            </w:r>
          </w:p>
        </w:tc>
        <w:tc>
          <w:tcPr>
            <w:tcW w:w="882" w:type="pct"/>
            <w:noWrap/>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45.480.000,00</w:t>
            </w:r>
          </w:p>
        </w:tc>
        <w:tc>
          <w:tcPr>
            <w:tcW w:w="882" w:type="pct"/>
            <w:noWrap/>
            <w:vAlign w:val="center"/>
          </w:tcPr>
          <w:p w:rsidR="00713925" w:rsidRPr="0043278F" w:rsidRDefault="00713925" w:rsidP="00713925">
            <w:pPr>
              <w:jc w:val="right"/>
              <w:rPr>
                <w:rFonts w:asciiTheme="majorHAnsi" w:hAnsiTheme="majorHAnsi" w:cs="Cambria"/>
                <w:sz w:val="20"/>
                <w:szCs w:val="20"/>
              </w:rPr>
            </w:pPr>
            <w:r>
              <w:rPr>
                <w:rFonts w:asciiTheme="majorHAnsi" w:hAnsiTheme="majorHAnsi" w:cs="Cambria"/>
                <w:sz w:val="20"/>
                <w:szCs w:val="20"/>
              </w:rPr>
              <w:t>45.480.000,00</w:t>
            </w:r>
          </w:p>
        </w:tc>
        <w:tc>
          <w:tcPr>
            <w:tcW w:w="809" w:type="pct"/>
            <w:vAlign w:val="center"/>
          </w:tcPr>
          <w:p w:rsidR="00713925" w:rsidRPr="0043278F" w:rsidRDefault="00713925" w:rsidP="00713925">
            <w:pPr>
              <w:jc w:val="right"/>
              <w:rPr>
                <w:rFonts w:asciiTheme="majorHAnsi" w:hAnsiTheme="majorHAnsi" w:cs="Cambria"/>
                <w:color w:val="000000"/>
                <w:sz w:val="20"/>
                <w:szCs w:val="20"/>
              </w:rPr>
            </w:pPr>
            <w:r>
              <w:rPr>
                <w:rFonts w:asciiTheme="majorHAnsi" w:hAnsiTheme="majorHAnsi" w:cs="Cambria"/>
                <w:color w:val="000000"/>
                <w:sz w:val="20"/>
                <w:szCs w:val="20"/>
              </w:rPr>
              <w:t>44.687.500,00</w:t>
            </w:r>
          </w:p>
        </w:tc>
        <w:tc>
          <w:tcPr>
            <w:tcW w:w="298" w:type="pct"/>
            <w:noWrap/>
            <w:vAlign w:val="center"/>
          </w:tcPr>
          <w:p w:rsidR="00713925" w:rsidRPr="00E003AF" w:rsidRDefault="00713925" w:rsidP="00713925">
            <w:pPr>
              <w:jc w:val="center"/>
              <w:rPr>
                <w:rFonts w:asciiTheme="majorHAnsi" w:hAnsiTheme="majorHAnsi" w:cs="Cambria"/>
                <w:color w:val="000000"/>
                <w:sz w:val="20"/>
                <w:szCs w:val="20"/>
              </w:rPr>
            </w:pPr>
            <w:r w:rsidRPr="00E003AF">
              <w:rPr>
                <w:rFonts w:asciiTheme="majorHAnsi" w:hAnsiTheme="majorHAnsi" w:cs="Cambria"/>
                <w:color w:val="000000"/>
                <w:sz w:val="20"/>
                <w:szCs w:val="20"/>
              </w:rPr>
              <w:t>100%</w:t>
            </w:r>
          </w:p>
        </w:tc>
        <w:tc>
          <w:tcPr>
            <w:tcW w:w="437" w:type="pct"/>
            <w:noWrap/>
            <w:vAlign w:val="center"/>
          </w:tcPr>
          <w:p w:rsidR="00713925" w:rsidRPr="0043278F" w:rsidRDefault="00713925" w:rsidP="00713925">
            <w:pPr>
              <w:rPr>
                <w:rFonts w:asciiTheme="majorHAnsi" w:hAnsiTheme="majorHAnsi" w:cs="Cambria"/>
                <w:sz w:val="20"/>
                <w:szCs w:val="20"/>
              </w:rPr>
            </w:pPr>
            <w:r>
              <w:rPr>
                <w:rFonts w:asciiTheme="majorHAnsi" w:hAnsiTheme="majorHAnsi" w:cs="Cambria"/>
                <w:sz w:val="20"/>
                <w:szCs w:val="20"/>
              </w:rPr>
              <w:t>98,26</w:t>
            </w:r>
          </w:p>
        </w:tc>
      </w:tr>
      <w:tr w:rsidR="00713925" w:rsidRPr="00543D7A" w:rsidTr="00713925">
        <w:trPr>
          <w:trHeight w:val="255"/>
        </w:trPr>
        <w:tc>
          <w:tcPr>
            <w:tcW w:w="1691" w:type="pct"/>
            <w:gridSpan w:val="2"/>
            <w:shd w:val="clear" w:color="000000" w:fill="92CDDC"/>
            <w:noWrap/>
            <w:vAlign w:val="center"/>
            <w:hideMark/>
          </w:tcPr>
          <w:p w:rsidR="00713925" w:rsidRPr="00E003AF" w:rsidRDefault="00713925" w:rsidP="00713925">
            <w:pPr>
              <w:jc w:val="center"/>
              <w:rPr>
                <w:rFonts w:asciiTheme="majorHAnsi" w:hAnsiTheme="majorHAnsi" w:cs="Cambria"/>
                <w:b/>
                <w:bCs/>
                <w:sz w:val="20"/>
                <w:szCs w:val="20"/>
              </w:rPr>
            </w:pPr>
            <w:r w:rsidRPr="00E003AF">
              <w:rPr>
                <w:rFonts w:asciiTheme="majorHAnsi" w:hAnsiTheme="majorHAnsi" w:cs="Cambria"/>
                <w:b/>
                <w:bCs/>
                <w:sz w:val="20"/>
                <w:szCs w:val="20"/>
              </w:rPr>
              <w:t xml:space="preserve">JUMLAH BELANJA LANGSUNG </w:t>
            </w:r>
          </w:p>
        </w:tc>
        <w:tc>
          <w:tcPr>
            <w:tcW w:w="882" w:type="pct"/>
            <w:shd w:val="clear" w:color="000000" w:fill="92CDDC"/>
            <w:noWrap/>
            <w:vAlign w:val="center"/>
            <w:hideMark/>
          </w:tcPr>
          <w:p w:rsidR="00713925" w:rsidRPr="00E003AF" w:rsidRDefault="00713925" w:rsidP="00713925">
            <w:pPr>
              <w:jc w:val="right"/>
              <w:rPr>
                <w:rFonts w:asciiTheme="majorHAnsi" w:hAnsiTheme="majorHAnsi" w:cs="Cambria"/>
                <w:b/>
                <w:bCs/>
                <w:sz w:val="20"/>
                <w:szCs w:val="20"/>
              </w:rPr>
            </w:pPr>
            <w:r w:rsidRPr="00E003AF">
              <w:rPr>
                <w:rFonts w:asciiTheme="majorHAnsi" w:hAnsiTheme="majorHAnsi" w:cs="Cambria"/>
                <w:b/>
                <w:bCs/>
                <w:sz w:val="20"/>
                <w:szCs w:val="20"/>
              </w:rPr>
              <w:t xml:space="preserve"> </w:t>
            </w:r>
            <w:r>
              <w:rPr>
                <w:rFonts w:asciiTheme="majorHAnsi" w:hAnsiTheme="majorHAnsi" w:cs="Cambria"/>
                <w:b/>
                <w:bCs/>
                <w:sz w:val="20"/>
                <w:szCs w:val="20"/>
                <w:lang w:val="id-ID"/>
              </w:rPr>
              <w:t>15.886.852.340,00</w:t>
            </w:r>
            <w:r w:rsidRPr="00E003AF">
              <w:rPr>
                <w:rFonts w:asciiTheme="majorHAnsi" w:hAnsiTheme="majorHAnsi" w:cs="Cambria"/>
                <w:b/>
                <w:bCs/>
                <w:sz w:val="20"/>
                <w:szCs w:val="20"/>
              </w:rPr>
              <w:t xml:space="preserve"> </w:t>
            </w:r>
          </w:p>
        </w:tc>
        <w:tc>
          <w:tcPr>
            <w:tcW w:w="882" w:type="pct"/>
            <w:shd w:val="clear" w:color="000000" w:fill="92CDDC"/>
            <w:noWrap/>
            <w:vAlign w:val="center"/>
            <w:hideMark/>
          </w:tcPr>
          <w:p w:rsidR="00713925" w:rsidRPr="00E003AF" w:rsidRDefault="00713925" w:rsidP="00713925">
            <w:pPr>
              <w:jc w:val="right"/>
              <w:rPr>
                <w:rFonts w:asciiTheme="majorHAnsi" w:hAnsiTheme="majorHAnsi" w:cs="Cambria"/>
                <w:b/>
                <w:bCs/>
                <w:color w:val="000000"/>
                <w:sz w:val="20"/>
                <w:szCs w:val="20"/>
              </w:rPr>
            </w:pPr>
            <w:r w:rsidRPr="00E003AF">
              <w:rPr>
                <w:rFonts w:asciiTheme="majorHAnsi" w:hAnsiTheme="majorHAnsi" w:cs="Cambria"/>
                <w:b/>
                <w:bCs/>
                <w:color w:val="000000"/>
                <w:sz w:val="20"/>
                <w:szCs w:val="20"/>
              </w:rPr>
              <w:t xml:space="preserve">  </w:t>
            </w:r>
            <w:r>
              <w:rPr>
                <w:rFonts w:asciiTheme="majorHAnsi" w:hAnsiTheme="majorHAnsi" w:cs="Cambria"/>
                <w:b/>
                <w:bCs/>
                <w:sz w:val="20"/>
                <w:szCs w:val="20"/>
                <w:lang w:val="id-ID"/>
              </w:rPr>
              <w:t>15.886.852.340</w:t>
            </w:r>
          </w:p>
        </w:tc>
        <w:tc>
          <w:tcPr>
            <w:tcW w:w="809" w:type="pct"/>
            <w:shd w:val="clear" w:color="000000" w:fill="92CDDC"/>
            <w:noWrap/>
            <w:vAlign w:val="center"/>
            <w:hideMark/>
          </w:tcPr>
          <w:p w:rsidR="00713925" w:rsidRPr="00E003AF" w:rsidRDefault="00713925" w:rsidP="00713925">
            <w:pPr>
              <w:jc w:val="right"/>
              <w:rPr>
                <w:rFonts w:asciiTheme="majorHAnsi" w:hAnsiTheme="majorHAnsi" w:cs="Cambria"/>
                <w:b/>
                <w:bCs/>
                <w:sz w:val="20"/>
                <w:szCs w:val="20"/>
              </w:rPr>
            </w:pPr>
            <w:r w:rsidRPr="00E003AF">
              <w:rPr>
                <w:rFonts w:asciiTheme="majorHAnsi" w:hAnsiTheme="majorHAnsi" w:cs="Cambria"/>
                <w:b/>
                <w:bCs/>
                <w:sz w:val="20"/>
                <w:szCs w:val="20"/>
              </w:rPr>
              <w:t xml:space="preserve">  </w:t>
            </w:r>
            <w:r>
              <w:rPr>
                <w:rFonts w:asciiTheme="majorHAnsi" w:hAnsiTheme="majorHAnsi" w:cs="Cambria"/>
                <w:b/>
                <w:bCs/>
                <w:sz w:val="20"/>
                <w:szCs w:val="20"/>
                <w:lang w:val="id-ID"/>
              </w:rPr>
              <w:t>14.844.334.463,44</w:t>
            </w:r>
            <w:r w:rsidRPr="00E003AF">
              <w:rPr>
                <w:rFonts w:asciiTheme="majorHAnsi" w:hAnsiTheme="majorHAnsi" w:cs="Cambria"/>
                <w:b/>
                <w:bCs/>
                <w:sz w:val="20"/>
                <w:szCs w:val="20"/>
              </w:rPr>
              <w:t xml:space="preserve"> </w:t>
            </w:r>
          </w:p>
        </w:tc>
        <w:tc>
          <w:tcPr>
            <w:tcW w:w="298" w:type="pct"/>
            <w:shd w:val="clear" w:color="000000" w:fill="92CDDC"/>
            <w:noWrap/>
            <w:vAlign w:val="center"/>
            <w:hideMark/>
          </w:tcPr>
          <w:p w:rsidR="00713925" w:rsidRPr="00E003AF" w:rsidRDefault="00713925" w:rsidP="00713925">
            <w:pPr>
              <w:jc w:val="center"/>
              <w:rPr>
                <w:rFonts w:asciiTheme="majorHAnsi" w:hAnsiTheme="majorHAnsi" w:cs="Cambria"/>
                <w:sz w:val="20"/>
                <w:szCs w:val="20"/>
              </w:rPr>
            </w:pPr>
            <w:r w:rsidRPr="00E003AF">
              <w:rPr>
                <w:rFonts w:asciiTheme="majorHAnsi" w:hAnsiTheme="majorHAnsi" w:cs="Cambria"/>
                <w:sz w:val="20"/>
                <w:szCs w:val="20"/>
              </w:rPr>
              <w:t>100%</w:t>
            </w:r>
          </w:p>
        </w:tc>
        <w:tc>
          <w:tcPr>
            <w:tcW w:w="437" w:type="pct"/>
            <w:shd w:val="clear" w:color="000000" w:fill="92CDDC"/>
            <w:noWrap/>
            <w:vAlign w:val="center"/>
            <w:hideMark/>
          </w:tcPr>
          <w:p w:rsidR="00713925" w:rsidRPr="00E003AF" w:rsidRDefault="00713925" w:rsidP="00713925">
            <w:pPr>
              <w:jc w:val="center"/>
              <w:rPr>
                <w:rFonts w:asciiTheme="majorHAnsi" w:hAnsiTheme="majorHAnsi" w:cs="Cambria"/>
                <w:sz w:val="20"/>
                <w:szCs w:val="20"/>
              </w:rPr>
            </w:pPr>
            <w:r>
              <w:rPr>
                <w:rFonts w:asciiTheme="majorHAnsi" w:hAnsiTheme="majorHAnsi" w:cs="Cambria"/>
                <w:sz w:val="20"/>
                <w:szCs w:val="20"/>
                <w:lang w:val="id-ID"/>
              </w:rPr>
              <w:t>93,44</w:t>
            </w:r>
            <w:r w:rsidRPr="00E003AF">
              <w:rPr>
                <w:rFonts w:asciiTheme="majorHAnsi" w:hAnsiTheme="majorHAnsi" w:cs="Cambria"/>
                <w:sz w:val="20"/>
                <w:szCs w:val="20"/>
              </w:rPr>
              <w:t>%</w:t>
            </w:r>
          </w:p>
        </w:tc>
      </w:tr>
    </w:tbl>
    <w:p w:rsidR="00713925" w:rsidRPr="006866DA" w:rsidRDefault="00713925" w:rsidP="00713925">
      <w:pPr>
        <w:spacing w:before="20" w:after="20" w:line="252" w:lineRule="auto"/>
        <w:jc w:val="both"/>
        <w:rPr>
          <w:rFonts w:asciiTheme="majorHAnsi" w:eastAsia="Batang" w:hAnsiTheme="majorHAnsi" w:cs="Nirmala UI Semilight"/>
          <w:b/>
        </w:rPr>
        <w:sectPr w:rsidR="00713925" w:rsidRPr="006866DA" w:rsidSect="00713925">
          <w:type w:val="nextColumn"/>
          <w:pgSz w:w="11907" w:h="16839" w:code="9"/>
          <w:pgMar w:top="1418" w:right="1418" w:bottom="1701" w:left="1985" w:header="709" w:footer="872" w:gutter="0"/>
          <w:pgNumType w:start="44"/>
          <w:cols w:space="708"/>
          <w:docGrid w:linePitch="360"/>
        </w:sectPr>
      </w:pPr>
    </w:p>
    <w:p w:rsidR="00E720D2" w:rsidRDefault="00E720D2" w:rsidP="00232455">
      <w:pPr>
        <w:spacing w:before="120" w:line="360" w:lineRule="auto"/>
        <w:jc w:val="center"/>
        <w:rPr>
          <w:rFonts w:asciiTheme="majorHAnsi" w:eastAsia="Batang" w:hAnsiTheme="majorHAnsi" w:cs="Nirmala UI Semilight"/>
          <w:b/>
          <w:lang w:val="id-ID"/>
        </w:rPr>
      </w:pPr>
    </w:p>
    <w:p w:rsidR="00713925" w:rsidRPr="00DE46B6" w:rsidRDefault="00713925" w:rsidP="00713925">
      <w:pPr>
        <w:tabs>
          <w:tab w:val="left" w:pos="1134"/>
        </w:tabs>
        <w:spacing w:after="120"/>
        <w:jc w:val="center"/>
        <w:rPr>
          <w:rFonts w:asciiTheme="majorHAnsi" w:eastAsia="Batang" w:hAnsiTheme="majorHAnsi" w:cs="Nirmala UI Semilight"/>
          <w:lang w:val="id-ID"/>
        </w:rPr>
      </w:pPr>
    </w:p>
    <w:p w:rsidR="00713925" w:rsidRPr="0064434D" w:rsidRDefault="00713925" w:rsidP="00713925">
      <w:pPr>
        <w:tabs>
          <w:tab w:val="left" w:pos="1134"/>
        </w:tabs>
        <w:spacing w:after="120"/>
        <w:jc w:val="center"/>
        <w:rPr>
          <w:rFonts w:asciiTheme="majorHAnsi" w:eastAsia="Batang" w:hAnsiTheme="majorHAnsi" w:cs="Nirmala UI Semilight"/>
          <w:b/>
          <w:lang w:val="id-ID"/>
        </w:rPr>
      </w:pPr>
      <w:r w:rsidRPr="0064434D">
        <w:rPr>
          <w:rFonts w:asciiTheme="majorHAnsi" w:eastAsia="Batang" w:hAnsiTheme="majorHAnsi" w:cs="Nirmala UI Semilight"/>
          <w:b/>
          <w:lang w:val="id-ID"/>
        </w:rPr>
        <w:t>BAB IV</w:t>
      </w:r>
    </w:p>
    <w:p w:rsidR="00713925" w:rsidRPr="0064434D" w:rsidRDefault="00713925" w:rsidP="00713925">
      <w:pPr>
        <w:tabs>
          <w:tab w:val="left" w:pos="1134"/>
        </w:tabs>
        <w:spacing w:after="120"/>
        <w:jc w:val="center"/>
        <w:rPr>
          <w:rFonts w:asciiTheme="majorHAnsi" w:eastAsia="Batang" w:hAnsiTheme="majorHAnsi" w:cs="Nirmala UI Semilight"/>
          <w:b/>
          <w:lang w:val="id-ID"/>
        </w:rPr>
      </w:pPr>
      <w:r w:rsidRPr="0064434D">
        <w:rPr>
          <w:rFonts w:asciiTheme="majorHAnsi" w:eastAsia="Batang" w:hAnsiTheme="majorHAnsi" w:cs="Nirmala UI Semilight"/>
          <w:b/>
          <w:lang w:val="id-ID"/>
        </w:rPr>
        <w:t>PENUTUP</w:t>
      </w:r>
    </w:p>
    <w:p w:rsidR="00713925" w:rsidRPr="00DE46B6" w:rsidRDefault="00713925" w:rsidP="00713925">
      <w:pPr>
        <w:tabs>
          <w:tab w:val="left" w:pos="360"/>
        </w:tabs>
        <w:spacing w:line="360" w:lineRule="auto"/>
        <w:ind w:firstLine="709"/>
        <w:jc w:val="both"/>
        <w:rPr>
          <w:rFonts w:asciiTheme="majorHAnsi" w:eastAsia="Batang" w:hAnsiTheme="majorHAnsi" w:cs="Nirmala UI Semilight"/>
          <w:lang w:val="sv-SE"/>
        </w:rPr>
      </w:pPr>
      <w:r w:rsidRPr="00DE46B6">
        <w:rPr>
          <w:rFonts w:asciiTheme="majorHAnsi" w:eastAsia="Batang" w:hAnsiTheme="majorHAnsi" w:cs="Nirmala UI Semilight"/>
          <w:lang w:val="sv-SE"/>
        </w:rPr>
        <w:t>Laporan Kinerja (LK</w:t>
      </w:r>
      <w:r w:rsidRPr="00DE46B6">
        <w:rPr>
          <w:rFonts w:asciiTheme="majorHAnsi" w:eastAsia="Batang" w:hAnsiTheme="majorHAnsi" w:cs="Nirmala UI Semilight"/>
          <w:lang w:val="id-ID"/>
        </w:rPr>
        <w:t>j</w:t>
      </w:r>
      <w:r w:rsidRPr="00DE46B6">
        <w:rPr>
          <w:rFonts w:asciiTheme="majorHAnsi" w:eastAsia="Batang" w:hAnsiTheme="majorHAnsi" w:cs="Nirmala UI Semilight"/>
          <w:lang w:val="sv-SE"/>
        </w:rPr>
        <w:t xml:space="preserve">) </w:t>
      </w:r>
      <w:r w:rsidRPr="00DE46B6">
        <w:rPr>
          <w:rFonts w:asciiTheme="majorHAnsi" w:eastAsia="Batang" w:hAnsiTheme="majorHAnsi" w:cs="Nirmala UI Semilight"/>
          <w:lang w:val="id-ID"/>
        </w:rPr>
        <w:t>Badan Pendapatan Daerah</w:t>
      </w:r>
      <w:r w:rsidRPr="00DE46B6">
        <w:rPr>
          <w:rFonts w:asciiTheme="majorHAnsi" w:eastAsia="Batang" w:hAnsiTheme="majorHAnsi" w:cs="Nirmala UI Semilight"/>
          <w:lang w:val="sv-SE"/>
        </w:rPr>
        <w:t xml:space="preserve"> Kabupaten Sumbawa Tahun 201</w:t>
      </w:r>
      <w:r>
        <w:rPr>
          <w:rFonts w:asciiTheme="majorHAnsi" w:eastAsia="Batang" w:hAnsiTheme="majorHAnsi" w:cs="Nirmala UI Semilight"/>
          <w:lang w:val="id-ID"/>
        </w:rPr>
        <w:t>8</w:t>
      </w:r>
      <w:r w:rsidRPr="00DE46B6">
        <w:rPr>
          <w:rFonts w:asciiTheme="majorHAnsi" w:eastAsia="Batang" w:hAnsiTheme="majorHAnsi" w:cs="Nirmala UI Semilight"/>
          <w:lang w:val="sv-SE"/>
        </w:rPr>
        <w:t xml:space="preserve"> yang telah disusun menunjukkan kualitas kinerja seluruh elemen </w:t>
      </w:r>
      <w:r w:rsidRPr="00DE46B6">
        <w:rPr>
          <w:rFonts w:asciiTheme="majorHAnsi" w:eastAsia="Batang" w:hAnsiTheme="majorHAnsi" w:cs="Nirmala UI Semilight"/>
          <w:lang w:val="id-ID"/>
        </w:rPr>
        <w:t>Badan Pendapatan Daerah</w:t>
      </w:r>
      <w:r w:rsidRPr="00DE46B6">
        <w:rPr>
          <w:rFonts w:asciiTheme="majorHAnsi" w:eastAsia="Batang" w:hAnsiTheme="majorHAnsi" w:cs="Nirmala UI Semilight"/>
          <w:lang w:val="sv-SE"/>
        </w:rPr>
        <w:t xml:space="preserve">. Usaha dan kerja keras yang dilakukan untuk mencapai visi dan misi </w:t>
      </w:r>
      <w:r>
        <w:rPr>
          <w:rFonts w:asciiTheme="majorHAnsi" w:eastAsia="Batang" w:hAnsiTheme="majorHAnsi" w:cs="Nirmala UI Semilight"/>
          <w:lang w:val="id-ID"/>
        </w:rPr>
        <w:t>Kabupaten Sumbawa</w:t>
      </w:r>
      <w:r w:rsidRPr="00DE46B6">
        <w:rPr>
          <w:rFonts w:asciiTheme="majorHAnsi" w:eastAsia="Batang" w:hAnsiTheme="majorHAnsi" w:cs="Nirmala UI Semilight"/>
          <w:lang w:val="sv-SE"/>
        </w:rPr>
        <w:t xml:space="preserve"> melalui program dan kegiatan </w:t>
      </w:r>
      <w:r>
        <w:rPr>
          <w:rFonts w:asciiTheme="majorHAnsi" w:eastAsia="Batang" w:hAnsiTheme="majorHAnsi" w:cs="Nirmala UI Semilight"/>
          <w:lang w:val="id-ID"/>
        </w:rPr>
        <w:t xml:space="preserve">pada Badan Pendapatan Daerah </w:t>
      </w:r>
      <w:r w:rsidRPr="00DE46B6">
        <w:rPr>
          <w:rFonts w:asciiTheme="majorHAnsi" w:eastAsia="Batang" w:hAnsiTheme="majorHAnsi" w:cs="Nirmala UI Semilight"/>
          <w:lang w:val="sv-SE"/>
        </w:rPr>
        <w:t>serta alur proses manajemen yang baik, mulai dari perencanaan, penganggaran, pelaksanaan, penatausahaan, akuntansi pelaporan dan evaluasi yang efektif.</w:t>
      </w:r>
    </w:p>
    <w:p w:rsidR="00713925" w:rsidRDefault="00713925" w:rsidP="00713925">
      <w:pPr>
        <w:tabs>
          <w:tab w:val="left" w:pos="360"/>
        </w:tabs>
        <w:spacing w:line="360" w:lineRule="auto"/>
        <w:ind w:firstLine="709"/>
        <w:jc w:val="both"/>
        <w:rPr>
          <w:rFonts w:asciiTheme="majorHAnsi" w:eastAsia="Batang" w:hAnsiTheme="majorHAnsi" w:cs="Nirmala UI Semilight"/>
          <w:lang w:val="id-ID"/>
        </w:rPr>
      </w:pPr>
      <w:r w:rsidRPr="00DE46B6">
        <w:rPr>
          <w:rFonts w:asciiTheme="majorHAnsi" w:eastAsia="Batang" w:hAnsiTheme="majorHAnsi" w:cs="Nirmala UI Semilight"/>
          <w:lang w:val="sv-SE"/>
        </w:rPr>
        <w:t xml:space="preserve">Pencapaian kinerja </w:t>
      </w:r>
      <w:r w:rsidRPr="00DE46B6">
        <w:rPr>
          <w:rFonts w:asciiTheme="majorHAnsi" w:eastAsia="Batang" w:hAnsiTheme="majorHAnsi" w:cs="Nirmala UI Semilight"/>
          <w:lang w:val="id-ID"/>
        </w:rPr>
        <w:t>Badan Pendapatan Daerah</w:t>
      </w:r>
      <w:r w:rsidRPr="00DE46B6">
        <w:rPr>
          <w:rFonts w:asciiTheme="majorHAnsi" w:eastAsia="Batang" w:hAnsiTheme="majorHAnsi" w:cs="Nirmala UI Semilight"/>
          <w:lang w:val="sv-SE"/>
        </w:rPr>
        <w:t xml:space="preserve"> tahun 201</w:t>
      </w:r>
      <w:r>
        <w:rPr>
          <w:rFonts w:asciiTheme="majorHAnsi" w:eastAsia="Batang" w:hAnsiTheme="majorHAnsi" w:cs="Nirmala UI Semilight"/>
          <w:lang w:val="id-ID"/>
        </w:rPr>
        <w:t>8</w:t>
      </w:r>
      <w:r w:rsidRPr="00DE46B6">
        <w:rPr>
          <w:rFonts w:asciiTheme="majorHAnsi" w:eastAsia="Batang" w:hAnsiTheme="majorHAnsi" w:cs="Nirmala UI Semilight"/>
          <w:lang w:val="sv-SE"/>
        </w:rPr>
        <w:t xml:space="preserve"> diukur dengan Tujuan dan  Sasaran Strategis yang mengacu pada Indikator Kinerja Utama </w:t>
      </w:r>
      <w:r w:rsidRPr="00DE46B6">
        <w:rPr>
          <w:rFonts w:asciiTheme="majorHAnsi" w:eastAsia="Batang" w:hAnsiTheme="majorHAnsi" w:cs="Nirmala UI Semilight"/>
          <w:lang w:val="id-ID"/>
        </w:rPr>
        <w:t>Badan Pendapatan Daerah</w:t>
      </w:r>
      <w:r w:rsidRPr="00DE46B6">
        <w:rPr>
          <w:rFonts w:asciiTheme="majorHAnsi" w:eastAsia="Batang" w:hAnsiTheme="majorHAnsi" w:cs="Nirmala UI Semilight"/>
          <w:lang w:val="sv-SE"/>
        </w:rPr>
        <w:t xml:space="preserve"> Tahun </w:t>
      </w:r>
      <w:r>
        <w:rPr>
          <w:rFonts w:asciiTheme="majorHAnsi" w:eastAsia="Batang" w:hAnsiTheme="majorHAnsi" w:cs="Nirmala UI Semilight"/>
          <w:lang w:val="sv-SE"/>
        </w:rPr>
        <w:t>201</w:t>
      </w:r>
      <w:r>
        <w:rPr>
          <w:rFonts w:asciiTheme="majorHAnsi" w:eastAsia="Batang" w:hAnsiTheme="majorHAnsi" w:cs="Nirmala UI Semilight"/>
          <w:lang w:val="id-ID"/>
        </w:rPr>
        <w:t>8</w:t>
      </w:r>
      <w:r w:rsidRPr="00DE46B6">
        <w:rPr>
          <w:rFonts w:asciiTheme="majorHAnsi" w:eastAsia="Batang" w:hAnsiTheme="majorHAnsi" w:cs="Nirmala UI Semilight"/>
          <w:lang w:val="sv-SE"/>
        </w:rPr>
        <w:t>. Seluruh tujuan dan sasaran strategis yang telah diupayakan selama tahun 201</w:t>
      </w:r>
      <w:r>
        <w:rPr>
          <w:rFonts w:asciiTheme="majorHAnsi" w:eastAsia="Batang" w:hAnsiTheme="majorHAnsi" w:cs="Nirmala UI Semilight"/>
          <w:lang w:val="id-ID"/>
        </w:rPr>
        <w:t xml:space="preserve">8 </w:t>
      </w:r>
      <w:r w:rsidRPr="00DE46B6">
        <w:rPr>
          <w:rFonts w:asciiTheme="majorHAnsi" w:eastAsia="Batang" w:hAnsiTheme="majorHAnsi" w:cs="Nirmala UI Semilight"/>
          <w:lang w:val="sv-SE"/>
        </w:rPr>
        <w:t xml:space="preserve">ini dapat dicapai. </w:t>
      </w:r>
    </w:p>
    <w:p w:rsidR="00713925" w:rsidRDefault="00713925" w:rsidP="00713925">
      <w:pPr>
        <w:tabs>
          <w:tab w:val="left" w:pos="1134"/>
        </w:tabs>
        <w:spacing w:after="120"/>
        <w:jc w:val="both"/>
        <w:rPr>
          <w:rFonts w:asciiTheme="majorHAnsi" w:eastAsia="Batang" w:hAnsiTheme="majorHAnsi" w:cs="Nirmala UI Semilight"/>
          <w:lang w:val="id-ID"/>
        </w:rPr>
      </w:pPr>
    </w:p>
    <w:p w:rsidR="00713925" w:rsidRDefault="00713925" w:rsidP="00713925">
      <w:pPr>
        <w:tabs>
          <w:tab w:val="left" w:pos="1134"/>
        </w:tabs>
        <w:spacing w:after="120"/>
        <w:jc w:val="both"/>
        <w:rPr>
          <w:rFonts w:asciiTheme="majorHAnsi" w:eastAsia="Batang" w:hAnsiTheme="majorHAnsi" w:cs="Nirmala UI Semilight"/>
          <w:lang w:val="id-ID"/>
        </w:rPr>
      </w:pPr>
    </w:p>
    <w:p w:rsidR="00713925" w:rsidRDefault="00713925" w:rsidP="00713925">
      <w:pPr>
        <w:tabs>
          <w:tab w:val="left" w:pos="1134"/>
        </w:tabs>
        <w:spacing w:after="120"/>
        <w:jc w:val="both"/>
        <w:rPr>
          <w:rFonts w:asciiTheme="majorHAnsi" w:eastAsia="Batang" w:hAnsiTheme="majorHAnsi" w:cs="Nirmala UI Semilight"/>
          <w:lang w:val="id-ID"/>
        </w:rPr>
      </w:pPr>
      <w:r w:rsidRPr="0064434D">
        <w:rPr>
          <w:rFonts w:asciiTheme="majorHAnsi" w:eastAsia="Batang" w:hAnsiTheme="majorHAnsi" w:cs="Nirmala UI Semilight"/>
          <w:lang w:val="id-ID"/>
        </w:rPr>
        <w:t>Langkah-Langkah Dimasa Depan.</w:t>
      </w:r>
    </w:p>
    <w:p w:rsidR="00713925" w:rsidRPr="00DE46B6" w:rsidRDefault="00713925" w:rsidP="00713925">
      <w:pPr>
        <w:tabs>
          <w:tab w:val="left" w:pos="1134"/>
        </w:tabs>
        <w:spacing w:after="120"/>
        <w:jc w:val="both"/>
        <w:rPr>
          <w:rFonts w:asciiTheme="majorHAnsi" w:eastAsia="Batang" w:hAnsiTheme="majorHAnsi" w:cs="Nirmala UI Semilight"/>
          <w:lang w:val="id-ID"/>
        </w:rPr>
      </w:pPr>
      <w:r>
        <w:rPr>
          <w:rFonts w:asciiTheme="majorHAnsi" w:eastAsia="Batang" w:hAnsiTheme="majorHAnsi" w:cs="Nirmala UI Semilight"/>
          <w:lang w:val="id-ID"/>
        </w:rPr>
        <w:tab/>
      </w:r>
      <w:r w:rsidRPr="00DE46B6">
        <w:rPr>
          <w:rFonts w:asciiTheme="majorHAnsi" w:eastAsia="Batang" w:hAnsiTheme="majorHAnsi" w:cs="Nirmala UI Semilight"/>
          <w:lang w:val="id-ID"/>
        </w:rPr>
        <w:t>Langkah penting yang dilakukan dalam mengantisipasi hambatan dan kendala yang dihadapi adalah sebagai berikut:</w:t>
      </w:r>
    </w:p>
    <w:p w:rsidR="00713925" w:rsidRPr="00DE46B6" w:rsidRDefault="00713925" w:rsidP="00713925">
      <w:pPr>
        <w:tabs>
          <w:tab w:val="left" w:pos="1134"/>
        </w:tabs>
        <w:spacing w:after="120"/>
        <w:jc w:val="both"/>
        <w:rPr>
          <w:rFonts w:asciiTheme="majorHAnsi" w:eastAsia="Batang" w:hAnsiTheme="majorHAnsi" w:cs="Nirmala UI Semilight"/>
          <w:lang w:val="id-ID"/>
        </w:rPr>
      </w:pPr>
      <w:r w:rsidRPr="00DE46B6">
        <w:rPr>
          <w:rFonts w:asciiTheme="majorHAnsi" w:eastAsia="Batang" w:hAnsiTheme="majorHAnsi" w:cs="Nirmala UI Semilight"/>
          <w:lang w:val="id-ID"/>
        </w:rPr>
        <w:t xml:space="preserve">1. Kegiatan </w:t>
      </w:r>
      <w:r>
        <w:rPr>
          <w:rFonts w:asciiTheme="majorHAnsi" w:eastAsia="Batang" w:hAnsiTheme="majorHAnsi" w:cs="Nirmala UI Semilight"/>
          <w:lang w:val="id-ID"/>
        </w:rPr>
        <w:t>Badan Pendapatan Daerah Kabupaten Sumbawa</w:t>
      </w:r>
      <w:r w:rsidRPr="00DE46B6">
        <w:rPr>
          <w:rFonts w:asciiTheme="majorHAnsi" w:eastAsia="Batang" w:hAnsiTheme="majorHAnsi" w:cs="Nirmala UI Semilight"/>
          <w:lang w:val="id-ID"/>
        </w:rPr>
        <w:t xml:space="preserve"> pada tahun anggaran 201</w:t>
      </w:r>
      <w:r>
        <w:rPr>
          <w:rFonts w:asciiTheme="majorHAnsi" w:eastAsia="Batang" w:hAnsiTheme="majorHAnsi" w:cs="Nirmala UI Semilight"/>
          <w:lang w:val="id-ID"/>
        </w:rPr>
        <w:t>8</w:t>
      </w:r>
      <w:r w:rsidRPr="00DE46B6">
        <w:rPr>
          <w:rFonts w:asciiTheme="majorHAnsi" w:eastAsia="Batang" w:hAnsiTheme="majorHAnsi" w:cs="Nirmala UI Semilight"/>
          <w:lang w:val="id-ID"/>
        </w:rPr>
        <w:t xml:space="preserve"> lebih diarahkan pada peningkatan pelayanan kepada wajib pajak dengan melakukan berbagai inovasi dan perbaikan– p</w:t>
      </w:r>
      <w:r>
        <w:rPr>
          <w:rFonts w:asciiTheme="majorHAnsi" w:eastAsia="Batang" w:hAnsiTheme="majorHAnsi" w:cs="Nirmala UI Semilight"/>
          <w:lang w:val="id-ID"/>
        </w:rPr>
        <w:t>erbaikan pada bidang pelayanan.</w:t>
      </w:r>
    </w:p>
    <w:p w:rsidR="00713925" w:rsidRPr="00DE46B6" w:rsidRDefault="00713925" w:rsidP="00713925">
      <w:pPr>
        <w:tabs>
          <w:tab w:val="left" w:pos="1134"/>
        </w:tabs>
        <w:spacing w:after="120"/>
        <w:jc w:val="both"/>
        <w:rPr>
          <w:rFonts w:asciiTheme="majorHAnsi" w:eastAsia="Batang" w:hAnsiTheme="majorHAnsi" w:cs="Nirmala UI Semilight"/>
          <w:lang w:val="id-ID"/>
        </w:rPr>
      </w:pPr>
      <w:r w:rsidRPr="00DE46B6">
        <w:rPr>
          <w:rFonts w:asciiTheme="majorHAnsi" w:eastAsia="Batang" w:hAnsiTheme="majorHAnsi" w:cs="Nirmala UI Semilight"/>
          <w:lang w:val="id-ID"/>
        </w:rPr>
        <w:t xml:space="preserve">2. Menumbuh kembangkan kesadaran masyarakat agar terdorong dalam melaksanakan kewajiban membayar </w:t>
      </w:r>
      <w:r>
        <w:rPr>
          <w:rFonts w:asciiTheme="majorHAnsi" w:eastAsia="Batang" w:hAnsiTheme="majorHAnsi" w:cs="Nirmala UI Semilight"/>
          <w:lang w:val="id-ID"/>
        </w:rPr>
        <w:t xml:space="preserve">PBB-P2 maupun </w:t>
      </w:r>
      <w:r w:rsidRPr="00DE46B6">
        <w:rPr>
          <w:rFonts w:asciiTheme="majorHAnsi" w:eastAsia="Batang" w:hAnsiTheme="majorHAnsi" w:cs="Nirmala UI Semilight"/>
          <w:lang w:val="id-ID"/>
        </w:rPr>
        <w:t xml:space="preserve">Pajak Daerah dalam rangka ikut berpartisipasi mensukseskan penyelenggaraan pemerintahan dan pembangunan di </w:t>
      </w:r>
      <w:r>
        <w:rPr>
          <w:rFonts w:asciiTheme="majorHAnsi" w:eastAsia="Batang" w:hAnsiTheme="majorHAnsi" w:cs="Nirmala UI Semilight"/>
          <w:lang w:val="id-ID"/>
        </w:rPr>
        <w:t>Kabupaten Sumbawa</w:t>
      </w:r>
      <w:r w:rsidRPr="00DE46B6">
        <w:rPr>
          <w:rFonts w:asciiTheme="majorHAnsi" w:eastAsia="Batang" w:hAnsiTheme="majorHAnsi" w:cs="Nirmala UI Semilight"/>
          <w:lang w:val="id-ID"/>
        </w:rPr>
        <w:t xml:space="preserve"> ditempuh melalui Kegiatan baik yang bersifat represif maupun yang bersifat prefentif. kegiatan yang bersifat prefentif dimaksud melalui Sosialisasi Pajak Daerah dengan penyebar luasan ribuan lembar leaflet, mengadakan acara </w:t>
      </w:r>
      <w:r>
        <w:rPr>
          <w:rFonts w:asciiTheme="majorHAnsi" w:eastAsia="Batang" w:hAnsiTheme="majorHAnsi" w:cs="Nirmala UI Semilight"/>
          <w:lang w:val="id-ID"/>
        </w:rPr>
        <w:t>Sosialisasi kepada Wajib Pajak,</w:t>
      </w:r>
      <w:r w:rsidRPr="00DE46B6">
        <w:rPr>
          <w:rFonts w:asciiTheme="majorHAnsi" w:eastAsia="Batang" w:hAnsiTheme="majorHAnsi" w:cs="Nirmala UI Semilight"/>
          <w:lang w:val="id-ID"/>
        </w:rPr>
        <w:t xml:space="preserve"> Sedangkan kegiatan yang bersifat represif ditempuh melalui </w:t>
      </w:r>
      <w:r>
        <w:rPr>
          <w:rFonts w:asciiTheme="majorHAnsi" w:eastAsia="Batang" w:hAnsiTheme="majorHAnsi" w:cs="Nirmala UI Semilight"/>
          <w:lang w:val="id-ID"/>
        </w:rPr>
        <w:t>mengintegrasikan proses Pendaftaran,Pendataan,Penilaian ,Perhitungan dan penetapan sampai dengan pembukuan dan pelaporan, dan mengintegrasikan sosialisasi,mendata,menagih setiap hari (SOMENTARI)</w:t>
      </w:r>
    </w:p>
    <w:p w:rsidR="00713925" w:rsidRPr="00DE46B6" w:rsidRDefault="00713925" w:rsidP="00713925">
      <w:pPr>
        <w:tabs>
          <w:tab w:val="left" w:pos="1134"/>
        </w:tabs>
        <w:spacing w:after="120"/>
        <w:jc w:val="both"/>
        <w:rPr>
          <w:rFonts w:asciiTheme="majorHAnsi" w:eastAsia="Batang" w:hAnsiTheme="majorHAnsi" w:cs="Nirmala UI Semilight"/>
          <w:lang w:val="id-ID"/>
        </w:rPr>
      </w:pPr>
      <w:r>
        <w:rPr>
          <w:rFonts w:asciiTheme="majorHAnsi" w:eastAsia="Batang" w:hAnsiTheme="majorHAnsi" w:cs="Nirmala UI Semilight"/>
          <w:lang w:val="id-ID"/>
        </w:rPr>
        <w:t>3</w:t>
      </w:r>
      <w:r w:rsidRPr="00DE46B6">
        <w:rPr>
          <w:rFonts w:asciiTheme="majorHAnsi" w:eastAsia="Batang" w:hAnsiTheme="majorHAnsi" w:cs="Nirmala UI Semilight"/>
          <w:lang w:val="id-ID"/>
        </w:rPr>
        <w:t>. Peningkatan dan pengembangan Sumber Daya Manusia dan meningkatkan profesionalisme kinerja aparatur serta melakukan berbagai inovasi dalam upaya peningkatan Pendapatan Daerah dan peningkatan Pelayanan Masyarakat khususnya terhadap wajib Pajak Daerah.</w:t>
      </w:r>
    </w:p>
    <w:p w:rsidR="00713925" w:rsidRPr="00DE46B6" w:rsidRDefault="00713925" w:rsidP="00713925">
      <w:pPr>
        <w:tabs>
          <w:tab w:val="left" w:pos="1134"/>
        </w:tabs>
        <w:spacing w:after="120"/>
        <w:jc w:val="both"/>
        <w:rPr>
          <w:rFonts w:asciiTheme="majorHAnsi" w:eastAsia="Batang" w:hAnsiTheme="majorHAnsi" w:cs="Nirmala UI Semilight"/>
          <w:lang w:val="id-ID"/>
        </w:rPr>
      </w:pPr>
      <w:r w:rsidRPr="00DE46B6">
        <w:rPr>
          <w:rFonts w:asciiTheme="majorHAnsi" w:eastAsia="Batang" w:hAnsiTheme="majorHAnsi" w:cs="Nirmala UI Semilight"/>
          <w:lang w:val="id-ID"/>
        </w:rPr>
        <w:lastRenderedPageBreak/>
        <w:t>Akhir kata, seyogianya laporan ini dapat memenuhi kewajiban akuntabilitas kepada segenap pihak ( stakeholders ) dan sejatinya dapat menjadi informasi dalam membuat kebijakan serta pengambilan keputusan dimasa yang akan datang.</w:t>
      </w:r>
    </w:p>
    <w:p w:rsidR="00713925" w:rsidRPr="008E525A" w:rsidRDefault="007D6294" w:rsidP="00713925">
      <w:pPr>
        <w:tabs>
          <w:tab w:val="left" w:pos="360"/>
        </w:tabs>
        <w:spacing w:line="360" w:lineRule="auto"/>
        <w:jc w:val="both"/>
        <w:rPr>
          <w:rStyle w:val="Emphasis"/>
          <w:rFonts w:asciiTheme="majorHAnsi" w:eastAsia="Batang" w:hAnsiTheme="majorHAnsi" w:cs="Cambria"/>
          <w:i w:val="0"/>
          <w:lang w:val="id-ID"/>
        </w:rPr>
      </w:pPr>
      <w:r>
        <w:rPr>
          <w:noProof/>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201295</wp:posOffset>
                </wp:positionV>
                <wp:extent cx="3601720" cy="2173605"/>
                <wp:effectExtent l="0" t="2540" r="127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25" w:rsidRDefault="00713925" w:rsidP="00713925">
                            <w:pPr>
                              <w:jc w:val="center"/>
                              <w:rPr>
                                <w:rFonts w:ascii="Arial" w:hAnsi="Arial" w:cs="Arial"/>
                                <w:lang w:val="id-ID"/>
                              </w:rPr>
                            </w:pPr>
                            <w:r>
                              <w:rPr>
                                <w:rFonts w:ascii="Arial" w:hAnsi="Arial" w:cs="Arial"/>
                                <w:lang w:val="id-ID"/>
                              </w:rPr>
                              <w:t>Sumbawa Besar,   Januari  2019</w:t>
                            </w:r>
                          </w:p>
                          <w:p w:rsidR="00713925" w:rsidRPr="00FA6CE6" w:rsidRDefault="00713925" w:rsidP="00713925">
                            <w:pPr>
                              <w:jc w:val="center"/>
                              <w:rPr>
                                <w:rFonts w:ascii="@Yu Gothic UI Light" w:eastAsia="Batang" w:hAnsi="@Yu Gothic UI Light" w:cs="@Yu Gothic UI Light"/>
                                <w:b/>
                                <w:lang w:val="id-ID"/>
                              </w:rPr>
                            </w:pPr>
                            <w:r>
                              <w:rPr>
                                <w:rFonts w:ascii="Arial" w:hAnsi="Arial" w:cs="Arial"/>
                                <w:lang w:val="id-ID"/>
                              </w:rPr>
                              <w:t xml:space="preserve">  k</w:t>
                            </w:r>
                            <w:r w:rsidRPr="00FA6CE6">
                              <w:rPr>
                                <w:rFonts w:ascii="@Yu Gothic UI Light" w:eastAsia="@Yu Gothic UI Light" w:cs="@Yu Gothic UI Light"/>
                                <w:b/>
                              </w:rPr>
                              <w:t xml:space="preserve">epala </w:t>
                            </w:r>
                            <w:r>
                              <w:rPr>
                                <w:rFonts w:ascii="@Yu Gothic UI Light" w:eastAsia="Batang" w:hAnsi="@Yu Gothic UI Light" w:cs="@Yu Gothic UI Light"/>
                                <w:b/>
                                <w:lang w:val="id-ID"/>
                              </w:rPr>
                              <w:t>Badan Pendapatan Daerah</w:t>
                            </w:r>
                          </w:p>
                          <w:p w:rsidR="00713925" w:rsidRDefault="00713925" w:rsidP="00713925">
                            <w:pPr>
                              <w:jc w:val="center"/>
                              <w:rPr>
                                <w:rFonts w:ascii="@Yu Gothic UI Light" w:eastAsia="Batang" w:hAnsi="@Yu Gothic UI Light" w:cs="@Yu Gothic UI Light"/>
                                <w:b/>
                                <w:lang w:val="id-ID"/>
                              </w:rPr>
                            </w:pPr>
                            <w:r w:rsidRPr="00FA6CE6">
                              <w:rPr>
                                <w:rFonts w:ascii="@Yu Gothic UI Light" w:eastAsia="Batang" w:hAnsi="@Yu Gothic UI Light" w:cs="@Yu Gothic UI Light"/>
                                <w:b/>
                              </w:rPr>
                              <w:t>Kabupaten Sumbawa</w:t>
                            </w:r>
                          </w:p>
                          <w:p w:rsidR="00713925" w:rsidRDefault="00713925" w:rsidP="00713925">
                            <w:pPr>
                              <w:jc w:val="center"/>
                              <w:rPr>
                                <w:rFonts w:ascii="@Yu Gothic UI Light" w:eastAsia="Batang" w:hAnsi="@Yu Gothic UI Light" w:cs="@Yu Gothic UI Light"/>
                                <w:b/>
                                <w:lang w:val="id-ID"/>
                              </w:rPr>
                            </w:pPr>
                          </w:p>
                          <w:p w:rsidR="00713925" w:rsidRDefault="00713925" w:rsidP="00713925">
                            <w:pPr>
                              <w:jc w:val="center"/>
                              <w:rPr>
                                <w:rFonts w:ascii="@Yu Gothic UI Light" w:eastAsia="Batang" w:hAnsi="@Yu Gothic UI Light" w:cs="@Yu Gothic UI Light"/>
                                <w:b/>
                                <w:lang w:val="id-ID"/>
                              </w:rPr>
                            </w:pPr>
                          </w:p>
                          <w:p w:rsidR="00713925" w:rsidRPr="0064434D" w:rsidRDefault="00713925" w:rsidP="00713925">
                            <w:pPr>
                              <w:jc w:val="center"/>
                              <w:rPr>
                                <w:rFonts w:ascii="@Yu Gothic UI Light" w:eastAsia="@Yu Gothic UI Light" w:cs="@Yu Gothic UI Light"/>
                                <w:b/>
                                <w:lang w:val="id-ID"/>
                              </w:rPr>
                            </w:pPr>
                          </w:p>
                          <w:p w:rsidR="00713925" w:rsidRPr="00564C92" w:rsidRDefault="00713925" w:rsidP="00713925">
                            <w:pPr>
                              <w:jc w:val="center"/>
                              <w:rPr>
                                <w:rFonts w:ascii="Arial" w:hAnsi="Arial" w:cs="Arial"/>
                                <w:b/>
                                <w:u w:val="single"/>
                              </w:rPr>
                            </w:pPr>
                            <w:r w:rsidRPr="00564C92">
                              <w:rPr>
                                <w:rFonts w:ascii="Arial" w:hAnsi="Arial" w:cs="Arial"/>
                                <w:b/>
                                <w:u w:val="single"/>
                              </w:rPr>
                              <w:t xml:space="preserve"> </w:t>
                            </w:r>
                            <w:r>
                              <w:rPr>
                                <w:rFonts w:ascii="Arial" w:hAnsi="Arial" w:cs="Arial"/>
                                <w:b/>
                                <w:u w:val="single"/>
                                <w:lang w:val="id-ID"/>
                              </w:rPr>
                              <w:t>WIRAWAN,S.SI,MT</w:t>
                            </w:r>
                          </w:p>
                          <w:p w:rsidR="00713925" w:rsidRPr="00543D7A" w:rsidRDefault="00713925" w:rsidP="00713925">
                            <w:pPr>
                              <w:jc w:val="center"/>
                              <w:rPr>
                                <w:rFonts w:ascii="Arial" w:hAnsi="Arial" w:cs="Arial"/>
                                <w:b/>
                                <w:lang w:val="id-ID"/>
                              </w:rPr>
                            </w:pPr>
                            <w:r w:rsidRPr="00543D7A">
                              <w:rPr>
                                <w:rFonts w:ascii="Arial" w:hAnsi="Arial" w:cs="Arial"/>
                                <w:b/>
                              </w:rPr>
                              <w:t xml:space="preserve">NIP. </w:t>
                            </w:r>
                            <w:r>
                              <w:rPr>
                                <w:rFonts w:ascii="Arial" w:hAnsi="Arial" w:cs="Arial"/>
                                <w:b/>
                                <w:lang w:val="id-ID"/>
                              </w:rPr>
                              <w:t>19741008 199902 1 001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left:0;text-align:left;margin-left:140.55pt;margin-top:15.85pt;width:283.6pt;height:1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r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" filled="f" stroked="f">
                <v:textbox>
                  <w:txbxContent>
                    <w:p w:rsidR="00713925" w:rsidRDefault="00713925" w:rsidP="00713925">
                      <w:pPr>
                        <w:jc w:val="center"/>
                        <w:rPr>
                          <w:rFonts w:ascii="Arial" w:hAnsi="Arial" w:cs="Arial"/>
                          <w:lang w:val="id-ID"/>
                        </w:rPr>
                      </w:pPr>
                      <w:r>
                        <w:rPr>
                          <w:rFonts w:ascii="Arial" w:hAnsi="Arial" w:cs="Arial"/>
                          <w:lang w:val="id-ID"/>
                        </w:rPr>
                        <w:t>Sumbawa Besar,   Januari  2019</w:t>
                      </w:r>
                    </w:p>
                    <w:p w:rsidR="00713925" w:rsidRPr="00FA6CE6" w:rsidRDefault="00713925" w:rsidP="00713925">
                      <w:pPr>
                        <w:jc w:val="center"/>
                        <w:rPr>
                          <w:rFonts w:ascii="@Yu Gothic UI Light" w:eastAsia="Batang" w:hAnsi="@Yu Gothic UI Light" w:cs="@Yu Gothic UI Light"/>
                          <w:b/>
                          <w:lang w:val="id-ID"/>
                        </w:rPr>
                      </w:pPr>
                      <w:r>
                        <w:rPr>
                          <w:rFonts w:ascii="Arial" w:hAnsi="Arial" w:cs="Arial"/>
                          <w:lang w:val="id-ID"/>
                        </w:rPr>
                        <w:t xml:space="preserve">  k</w:t>
                      </w:r>
                      <w:r w:rsidRPr="00FA6CE6">
                        <w:rPr>
                          <w:rFonts w:ascii="@Yu Gothic UI Light" w:eastAsia="@Yu Gothic UI Light" w:cs="@Yu Gothic UI Light"/>
                          <w:b/>
                        </w:rPr>
                        <w:t xml:space="preserve">epala </w:t>
                      </w:r>
                      <w:r>
                        <w:rPr>
                          <w:rFonts w:ascii="@Yu Gothic UI Light" w:eastAsia="Batang" w:hAnsi="@Yu Gothic UI Light" w:cs="@Yu Gothic UI Light"/>
                          <w:b/>
                          <w:lang w:val="id-ID"/>
                        </w:rPr>
                        <w:t>Badan Pendapatan Daerah</w:t>
                      </w:r>
                    </w:p>
                    <w:p w:rsidR="00713925" w:rsidRDefault="00713925" w:rsidP="00713925">
                      <w:pPr>
                        <w:jc w:val="center"/>
                        <w:rPr>
                          <w:rFonts w:ascii="@Yu Gothic UI Light" w:eastAsia="Batang" w:hAnsi="@Yu Gothic UI Light" w:cs="@Yu Gothic UI Light"/>
                          <w:b/>
                          <w:lang w:val="id-ID"/>
                        </w:rPr>
                      </w:pPr>
                      <w:r w:rsidRPr="00FA6CE6">
                        <w:rPr>
                          <w:rFonts w:ascii="@Yu Gothic UI Light" w:eastAsia="Batang" w:hAnsi="@Yu Gothic UI Light" w:cs="@Yu Gothic UI Light"/>
                          <w:b/>
                        </w:rPr>
                        <w:t>Kabupaten Sumbawa</w:t>
                      </w:r>
                    </w:p>
                    <w:p w:rsidR="00713925" w:rsidRDefault="00713925" w:rsidP="00713925">
                      <w:pPr>
                        <w:jc w:val="center"/>
                        <w:rPr>
                          <w:rFonts w:ascii="@Yu Gothic UI Light" w:eastAsia="Batang" w:hAnsi="@Yu Gothic UI Light" w:cs="@Yu Gothic UI Light"/>
                          <w:b/>
                          <w:lang w:val="id-ID"/>
                        </w:rPr>
                      </w:pPr>
                    </w:p>
                    <w:p w:rsidR="00713925" w:rsidRDefault="00713925" w:rsidP="00713925">
                      <w:pPr>
                        <w:jc w:val="center"/>
                        <w:rPr>
                          <w:rFonts w:ascii="@Yu Gothic UI Light" w:eastAsia="Batang" w:hAnsi="@Yu Gothic UI Light" w:cs="@Yu Gothic UI Light"/>
                          <w:b/>
                          <w:lang w:val="id-ID"/>
                        </w:rPr>
                      </w:pPr>
                    </w:p>
                    <w:p w:rsidR="00713925" w:rsidRPr="0064434D" w:rsidRDefault="00713925" w:rsidP="00713925">
                      <w:pPr>
                        <w:jc w:val="center"/>
                        <w:rPr>
                          <w:rFonts w:ascii="@Yu Gothic UI Light" w:eastAsia="@Yu Gothic UI Light" w:cs="@Yu Gothic UI Light"/>
                          <w:b/>
                          <w:lang w:val="id-ID"/>
                        </w:rPr>
                      </w:pPr>
                    </w:p>
                    <w:p w:rsidR="00713925" w:rsidRPr="00564C92" w:rsidRDefault="00713925" w:rsidP="00713925">
                      <w:pPr>
                        <w:jc w:val="center"/>
                        <w:rPr>
                          <w:rFonts w:ascii="Arial" w:hAnsi="Arial" w:cs="Arial"/>
                          <w:b/>
                          <w:u w:val="single"/>
                        </w:rPr>
                      </w:pPr>
                      <w:r w:rsidRPr="00564C92">
                        <w:rPr>
                          <w:rFonts w:ascii="Arial" w:hAnsi="Arial" w:cs="Arial"/>
                          <w:b/>
                          <w:u w:val="single"/>
                        </w:rPr>
                        <w:t xml:space="preserve"> </w:t>
                      </w:r>
                      <w:r>
                        <w:rPr>
                          <w:rFonts w:ascii="Arial" w:hAnsi="Arial" w:cs="Arial"/>
                          <w:b/>
                          <w:u w:val="single"/>
                          <w:lang w:val="id-ID"/>
                        </w:rPr>
                        <w:t>WIRAWAN,S.SI,MT</w:t>
                      </w:r>
                    </w:p>
                    <w:p w:rsidR="00713925" w:rsidRPr="00543D7A" w:rsidRDefault="00713925" w:rsidP="00713925">
                      <w:pPr>
                        <w:jc w:val="center"/>
                        <w:rPr>
                          <w:rFonts w:ascii="Arial" w:hAnsi="Arial" w:cs="Arial"/>
                          <w:b/>
                          <w:lang w:val="id-ID"/>
                        </w:rPr>
                      </w:pPr>
                      <w:r w:rsidRPr="00543D7A">
                        <w:rPr>
                          <w:rFonts w:ascii="Arial" w:hAnsi="Arial" w:cs="Arial"/>
                          <w:b/>
                        </w:rPr>
                        <w:t xml:space="preserve">NIP. </w:t>
                      </w:r>
                      <w:r>
                        <w:rPr>
                          <w:rFonts w:ascii="Arial" w:hAnsi="Arial" w:cs="Arial"/>
                          <w:b/>
                          <w:lang w:val="id-ID"/>
                        </w:rPr>
                        <w:t>19741008 199902 1 001</w:t>
                      </w:r>
                    </w:p>
                  </w:txbxContent>
                </v:textbox>
              </v:shape>
            </w:pict>
          </mc:Fallback>
        </mc:AlternateContent>
      </w: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713925" w:rsidRPr="00EA1006" w:rsidRDefault="00713925" w:rsidP="00713925">
      <w:pPr>
        <w:rPr>
          <w:rFonts w:asciiTheme="majorHAnsi" w:eastAsia="Batang" w:hAnsiTheme="majorHAnsi" w:cs="Nirmala UI Semilight"/>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E720D2" w:rsidRDefault="00E720D2"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8044DD" w:rsidRDefault="008044DD"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D62DEC" w:rsidRDefault="00D62DEC" w:rsidP="00232455">
      <w:pPr>
        <w:spacing w:before="120" w:line="360" w:lineRule="auto"/>
        <w:jc w:val="center"/>
        <w:rPr>
          <w:rFonts w:asciiTheme="majorHAnsi" w:eastAsia="Batang" w:hAnsiTheme="majorHAnsi" w:cs="Nirmala UI Semilight"/>
          <w:b/>
          <w:lang w:val="id-ID"/>
        </w:rPr>
      </w:pPr>
    </w:p>
    <w:p w:rsidR="00BA37F6" w:rsidRPr="00EA1006" w:rsidRDefault="00BA37F6" w:rsidP="00EA1006">
      <w:pPr>
        <w:jc w:val="right"/>
        <w:rPr>
          <w:rFonts w:asciiTheme="majorHAnsi" w:eastAsia="Batang" w:hAnsiTheme="majorHAnsi" w:cs="Nirmala UI Semilight"/>
          <w:lang w:val="id-ID"/>
        </w:rPr>
      </w:pPr>
    </w:p>
    <w:sectPr w:rsidR="00BA37F6" w:rsidRPr="00EA1006" w:rsidSect="00713925">
      <w:headerReference w:type="even" r:id="rId22"/>
      <w:footerReference w:type="even" r:id="rId23"/>
      <w:footerReference w:type="default" r:id="rId24"/>
      <w:headerReference w:type="first" r:id="rId25"/>
      <w:footerReference w:type="first" r:id="rId26"/>
      <w:type w:val="nextColumn"/>
      <w:pgSz w:w="11907" w:h="16839" w:code="9"/>
      <w:pgMar w:top="1418" w:right="1418" w:bottom="1701" w:left="1985" w:header="706" w:footer="845"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96" w:rsidRDefault="00B22796">
      <w:r>
        <w:separator/>
      </w:r>
    </w:p>
  </w:endnote>
  <w:endnote w:type="continuationSeparator" w:id="0">
    <w:p w:rsidR="00B22796" w:rsidRDefault="00B2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E¡ËcE¡Ë¢çEcE¡Ë¢çE¢®EcEcE¡Ë¢çE"/>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UI Light">
    <w:altName w:val="Arial"/>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Lucida Sans">
    <w:altName w:val="Humanst521 BT"/>
    <w:panose1 w:val="00000000000000000000"/>
    <w:charset w:val="00"/>
    <w:family w:val="swiss"/>
    <w:notTrueType/>
    <w:pitch w:val="variable"/>
    <w:sig w:usb0="00000003" w:usb1="00000000" w:usb2="00000000" w:usb3="00000000" w:csb0="00000001" w:csb1="00000000"/>
  </w:font>
  <w:font w:name="Nirmala UI Semilight">
    <w:altName w:val="Iskoola Pota"/>
    <w:panose1 w:val="020B0402040204020203"/>
    <w:charset w:val="00"/>
    <w:family w:val="swiss"/>
    <w:pitch w:val="variable"/>
    <w:sig w:usb0="80FF8023" w:usb1="0000004A" w:usb2="00000200" w:usb3="00000000" w:csb0="00000001" w:csb1="00000000"/>
  </w:font>
  <w:font w:name="Bodoni MT Black">
    <w:altName w:val="Bodoni Bd BT"/>
    <w:panose1 w:val="00000000000000000000"/>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haron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Default="00713925" w:rsidP="00322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- 44 -</w:t>
    </w:r>
    <w:r>
      <w:rPr>
        <w:rStyle w:val="PageNumber"/>
      </w:rPr>
      <w:fldChar w:fldCharType="end"/>
    </w:r>
  </w:p>
  <w:p w:rsidR="00713925" w:rsidRDefault="00713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Pr="00713925" w:rsidRDefault="00B22796" w:rsidP="00E67FCE">
    <w:pPr>
      <w:pStyle w:val="Footer"/>
      <w:tabs>
        <w:tab w:val="clear" w:pos="8640"/>
      </w:tabs>
      <w:ind w:firstLine="284"/>
      <w:jc w:val="right"/>
      <w:rPr>
        <w:rFonts w:ascii="Calibri" w:hAnsi="Calibri"/>
        <w:sz w:val="22"/>
        <w:szCs w:val="22"/>
        <w:lang w:val="id-ID"/>
      </w:rPr>
    </w:pPr>
    <w:r>
      <w:rPr>
        <w:noProof/>
      </w:rPr>
      <w:drawing>
        <wp:anchor distT="0" distB="0" distL="114300" distR="114300" simplePos="0" relativeHeight="251655680" behindDoc="1" locked="0" layoutInCell="1" allowOverlap="1">
          <wp:simplePos x="0" y="0"/>
          <wp:positionH relativeFrom="column">
            <wp:posOffset>-1260475</wp:posOffset>
          </wp:positionH>
          <wp:positionV relativeFrom="paragraph">
            <wp:posOffset>-217170</wp:posOffset>
          </wp:positionV>
          <wp:extent cx="7576820" cy="1092835"/>
          <wp:effectExtent l="0" t="0" r="0" b="0"/>
          <wp:wrapNone/>
          <wp:docPr id="1" name="Picture 1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925">
      <w:rPr>
        <w:rFonts w:ascii="Calibri" w:hAnsi="Calibri"/>
        <w:color w:val="FFFFFF"/>
        <w:sz w:val="22"/>
        <w:szCs w:val="22"/>
        <w:lang w:val="id-ID"/>
      </w:rPr>
      <w:t xml:space="preserve">   </w:t>
    </w:r>
    <w:r w:rsidR="00713925">
      <w:rPr>
        <w:rFonts w:ascii="Calibri" w:hAnsi="Calibri"/>
        <w:color w:val="FFFFFF"/>
        <w:sz w:val="22"/>
        <w:szCs w:val="22"/>
        <w:lang w:val="id-ID"/>
      </w:rPr>
      <w:tab/>
    </w:r>
    <w:r w:rsidR="00713925" w:rsidRPr="00282FB2">
      <w:rPr>
        <w:rFonts w:ascii="Calibri" w:hAnsi="Calibri"/>
        <w:sz w:val="22"/>
        <w:szCs w:val="22"/>
      </w:rPr>
      <w:fldChar w:fldCharType="begin"/>
    </w:r>
    <w:r w:rsidR="00713925" w:rsidRPr="00282FB2">
      <w:rPr>
        <w:rFonts w:ascii="Calibri" w:hAnsi="Calibri"/>
        <w:sz w:val="22"/>
        <w:szCs w:val="22"/>
      </w:rPr>
      <w:instrText xml:space="preserve"> PAGE   \* MERGEFORMAT </w:instrText>
    </w:r>
    <w:r w:rsidR="00713925" w:rsidRPr="00282FB2">
      <w:rPr>
        <w:rFonts w:ascii="Calibri" w:hAnsi="Calibri"/>
        <w:sz w:val="22"/>
        <w:szCs w:val="22"/>
      </w:rPr>
      <w:fldChar w:fldCharType="separate"/>
    </w:r>
    <w:r w:rsidR="007D6294">
      <w:rPr>
        <w:rFonts w:ascii="Calibri" w:hAnsi="Calibri"/>
        <w:noProof/>
        <w:sz w:val="22"/>
        <w:szCs w:val="22"/>
      </w:rPr>
      <w:t>1</w:t>
    </w:r>
    <w:r w:rsidR="00713925" w:rsidRPr="00282FB2">
      <w:rPr>
        <w:rFonts w:ascii="Calibri" w:hAnsi="Calibri"/>
        <w:sz w:val="22"/>
        <w:szCs w:val="22"/>
      </w:rPr>
      <w:fldChar w:fldCharType="end"/>
    </w:r>
  </w:p>
  <w:p w:rsidR="00713925" w:rsidRDefault="00B22796" w:rsidP="00543D7A">
    <w:pPr>
      <w:pStyle w:val="Footer"/>
      <w:tabs>
        <w:tab w:val="clear" w:pos="4320"/>
        <w:tab w:val="clear" w:pos="8640"/>
        <w:tab w:val="left" w:pos="8305"/>
      </w:tabs>
    </w:pPr>
    <w:r>
      <w:rPr>
        <w:noProof/>
      </w:rPr>
      <w:drawing>
        <wp:anchor distT="0" distB="0" distL="114300" distR="114300" simplePos="0" relativeHeight="251656704" behindDoc="0" locked="0" layoutInCell="1" allowOverlap="1">
          <wp:simplePos x="0" y="0"/>
          <wp:positionH relativeFrom="column">
            <wp:posOffset>2244090</wp:posOffset>
          </wp:positionH>
          <wp:positionV relativeFrom="paragraph">
            <wp:posOffset>48895</wp:posOffset>
          </wp:positionV>
          <wp:extent cx="470535" cy="222250"/>
          <wp:effectExtent l="0" t="0" r="0" b="0"/>
          <wp:wrapNone/>
          <wp:docPr id="2"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lkj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lkj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53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294">
      <w:rPr>
        <w:noProof/>
      </w:rPr>
      <mc:AlternateContent>
        <mc:Choice Requires="wps">
          <w:drawing>
            <wp:anchor distT="45720" distB="45720" distL="114300" distR="114300" simplePos="0" relativeHeight="251659776" behindDoc="0" locked="0" layoutInCell="1" allowOverlap="1">
              <wp:simplePos x="0" y="0"/>
              <wp:positionH relativeFrom="column">
                <wp:posOffset>2720975</wp:posOffset>
              </wp:positionH>
              <wp:positionV relativeFrom="paragraph">
                <wp:posOffset>53975</wp:posOffset>
              </wp:positionV>
              <wp:extent cx="2548890" cy="212090"/>
              <wp:effectExtent l="0" t="0" r="381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120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25" w:rsidRPr="00B72F53" w:rsidRDefault="00713925">
                          <w:pPr>
                            <w:rPr>
                              <w:rFonts w:ascii="Bernard MT Condensed" w:hAnsi="Bernard MT Condensed"/>
                              <w:i/>
                              <w:sz w:val="16"/>
                              <w:szCs w:val="16"/>
                              <w:lang w:val="id-ID"/>
                            </w:rPr>
                          </w:pPr>
                          <w:r w:rsidRPr="00B72F53">
                            <w:rPr>
                              <w:rFonts w:ascii="Bernard MT Condensed" w:hAnsi="Bernard MT Condensed"/>
                              <w:i/>
                              <w:sz w:val="16"/>
                              <w:szCs w:val="16"/>
                              <w:lang w:val="id-ID"/>
                            </w:rPr>
                            <w:t>Badan Pendapatan Daerah Kab. Sumbawa</w:t>
                          </w:r>
                          <w:r>
                            <w:rPr>
                              <w:rFonts w:ascii="Bernard MT Condensed" w:hAnsi="Bernard MT Condensed"/>
                              <w:i/>
                              <w:sz w:val="16"/>
                              <w:szCs w:val="16"/>
                              <w:lang w:val="id-ID"/>
                            </w:rPr>
                            <w:t xml:space="preserve"> TAHUN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14.25pt;margin-top:4.25pt;width:200.7pt;height:16.7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" filled="f" fillcolor="white [3212]" stroked="f">
              <v:textbox style="mso-fit-shape-to-text:t">
                <w:txbxContent>
                  <w:p w:rsidR="00713925" w:rsidRPr="00B72F53" w:rsidRDefault="00713925">
                    <w:pPr>
                      <w:rPr>
                        <w:rFonts w:ascii="Bernard MT Condensed" w:hAnsi="Bernard MT Condensed"/>
                        <w:i/>
                        <w:sz w:val="16"/>
                        <w:szCs w:val="16"/>
                        <w:lang w:val="id-ID"/>
                      </w:rPr>
                    </w:pPr>
                    <w:r w:rsidRPr="00B72F53">
                      <w:rPr>
                        <w:rFonts w:ascii="Bernard MT Condensed" w:hAnsi="Bernard MT Condensed"/>
                        <w:i/>
                        <w:sz w:val="16"/>
                        <w:szCs w:val="16"/>
                        <w:lang w:val="id-ID"/>
                      </w:rPr>
                      <w:t>Badan Pendapatan Daerah Kab. Sumbawa</w:t>
                    </w:r>
                    <w:r>
                      <w:rPr>
                        <w:rFonts w:ascii="Bernard MT Condensed" w:hAnsi="Bernard MT Condensed"/>
                        <w:i/>
                        <w:sz w:val="16"/>
                        <w:szCs w:val="16"/>
                        <w:lang w:val="id-ID"/>
                      </w:rPr>
                      <w:t xml:space="preserve"> TAHUN 2018</w:t>
                    </w:r>
                  </w:p>
                </w:txbxContent>
              </v:textbox>
              <w10:wrap type="square"/>
            </v:shape>
          </w:pict>
        </mc:Fallback>
      </mc:AlternateContent>
    </w:r>
    <w:r w:rsidR="0071392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Pr="009E085D" w:rsidRDefault="00713925" w:rsidP="00E36BD5">
    <w:pPr>
      <w:pStyle w:val="Footer"/>
      <w:rPr>
        <w:rFonts w:ascii="Arial" w:hAnsi="Arial" w:cs="Arial"/>
      </w:rPr>
    </w:pPr>
    <w:r>
      <w:rPr>
        <w:rFonts w:ascii="Arial" w:hAnsi="Arial" w:cs="Arial"/>
      </w:rPr>
      <w:tab/>
    </w:r>
    <w:r w:rsidRPr="009E085D">
      <w:rPr>
        <w:rFonts w:ascii="Arial" w:hAnsi="Arial" w:cs="Arial"/>
      </w:rPr>
      <w:fldChar w:fldCharType="begin"/>
    </w:r>
    <w:r w:rsidRPr="009E085D">
      <w:rPr>
        <w:rFonts w:ascii="Arial" w:hAnsi="Arial" w:cs="Arial"/>
      </w:rPr>
      <w:instrText xml:space="preserve"> PAGE   \* MERGEFORMAT </w:instrText>
    </w:r>
    <w:r w:rsidRPr="009E085D">
      <w:rPr>
        <w:rFonts w:ascii="Arial" w:hAnsi="Arial" w:cs="Arial"/>
      </w:rPr>
      <w:fldChar w:fldCharType="separate"/>
    </w:r>
    <w:r>
      <w:rPr>
        <w:rFonts w:ascii="Arial" w:hAnsi="Arial" w:cs="Arial"/>
        <w:noProof/>
      </w:rPr>
      <w:t>- 1 -</w:t>
    </w:r>
    <w:r w:rsidRPr="009E085D">
      <w:rPr>
        <w:rFonts w:ascii="Arial" w:hAnsi="Arial" w:cs="Arial"/>
      </w:rPr>
      <w:fldChar w:fldCharType="end"/>
    </w:r>
  </w:p>
  <w:p w:rsidR="00713925" w:rsidRDefault="007139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Default="00713925" w:rsidP="00322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- 44 -</w:t>
    </w:r>
    <w:r>
      <w:rPr>
        <w:rStyle w:val="PageNumber"/>
      </w:rPr>
      <w:fldChar w:fldCharType="end"/>
    </w:r>
  </w:p>
  <w:p w:rsidR="00713925" w:rsidRDefault="007139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Pr="00282FB2" w:rsidRDefault="00B22796" w:rsidP="00E67FCE">
    <w:pPr>
      <w:pStyle w:val="Footer"/>
      <w:tabs>
        <w:tab w:val="clear" w:pos="8640"/>
      </w:tabs>
      <w:ind w:firstLine="284"/>
      <w:jc w:val="right"/>
      <w:rPr>
        <w:rFonts w:ascii="Calibri" w:hAnsi="Calibri"/>
        <w:sz w:val="22"/>
        <w:szCs w:val="22"/>
      </w:rPr>
    </w:pPr>
    <w:r>
      <w:rPr>
        <w:noProof/>
      </w:rPr>
      <w:drawing>
        <wp:anchor distT="0" distB="0" distL="114300" distR="114300" simplePos="0" relativeHeight="251658752" behindDoc="1" locked="0" layoutInCell="1" allowOverlap="1">
          <wp:simplePos x="0" y="0"/>
          <wp:positionH relativeFrom="column">
            <wp:posOffset>-1260475</wp:posOffset>
          </wp:positionH>
          <wp:positionV relativeFrom="paragraph">
            <wp:posOffset>-217170</wp:posOffset>
          </wp:positionV>
          <wp:extent cx="7576820" cy="1092835"/>
          <wp:effectExtent l="0" t="0" r="0" b="0"/>
          <wp:wrapNone/>
          <wp:docPr id="4" name="Picture 1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925">
      <w:rPr>
        <w:rFonts w:ascii="Calibri" w:hAnsi="Calibri"/>
        <w:color w:val="FFFFFF"/>
        <w:sz w:val="22"/>
        <w:szCs w:val="22"/>
        <w:lang w:val="id-ID"/>
      </w:rPr>
      <w:t xml:space="preserve">   </w:t>
    </w:r>
    <w:r w:rsidR="00713925">
      <w:rPr>
        <w:rFonts w:ascii="Calibri" w:hAnsi="Calibri"/>
        <w:color w:val="FFFFFF"/>
        <w:sz w:val="22"/>
        <w:szCs w:val="22"/>
        <w:lang w:val="id-ID"/>
      </w:rPr>
      <w:tab/>
    </w:r>
    <w:r w:rsidR="00713925" w:rsidRPr="00282FB2">
      <w:rPr>
        <w:rFonts w:ascii="Calibri" w:hAnsi="Calibri"/>
        <w:sz w:val="22"/>
        <w:szCs w:val="22"/>
      </w:rPr>
      <w:fldChar w:fldCharType="begin"/>
    </w:r>
    <w:r w:rsidR="00713925" w:rsidRPr="00282FB2">
      <w:rPr>
        <w:rFonts w:ascii="Calibri" w:hAnsi="Calibri"/>
        <w:sz w:val="22"/>
        <w:szCs w:val="22"/>
      </w:rPr>
      <w:instrText xml:space="preserve"> PAGE   \* MERGEFORMAT </w:instrText>
    </w:r>
    <w:r w:rsidR="00713925" w:rsidRPr="00282FB2">
      <w:rPr>
        <w:rFonts w:ascii="Calibri" w:hAnsi="Calibri"/>
        <w:sz w:val="22"/>
        <w:szCs w:val="22"/>
      </w:rPr>
      <w:fldChar w:fldCharType="separate"/>
    </w:r>
    <w:r w:rsidR="007D6294">
      <w:rPr>
        <w:rFonts w:ascii="Calibri" w:hAnsi="Calibri"/>
        <w:noProof/>
        <w:sz w:val="22"/>
        <w:szCs w:val="22"/>
      </w:rPr>
      <w:t>54</w:t>
    </w:r>
    <w:r w:rsidR="00713925" w:rsidRPr="00282FB2">
      <w:rPr>
        <w:rFonts w:ascii="Calibri" w:hAnsi="Calibri"/>
        <w:sz w:val="22"/>
        <w:szCs w:val="22"/>
      </w:rPr>
      <w:fldChar w:fldCharType="end"/>
    </w:r>
  </w:p>
  <w:p w:rsidR="00713925" w:rsidRDefault="00B22796" w:rsidP="00543D7A">
    <w:pPr>
      <w:pStyle w:val="Footer"/>
      <w:tabs>
        <w:tab w:val="clear" w:pos="4320"/>
        <w:tab w:val="clear" w:pos="8640"/>
        <w:tab w:val="left" w:pos="8305"/>
      </w:tabs>
    </w:pPr>
    <w:r>
      <w:rPr>
        <w:noProof/>
      </w:rPr>
      <w:drawing>
        <wp:anchor distT="0" distB="0" distL="114300" distR="114300" simplePos="0" relativeHeight="251661824" behindDoc="0" locked="0" layoutInCell="1" allowOverlap="1">
          <wp:simplePos x="0" y="0"/>
          <wp:positionH relativeFrom="column">
            <wp:posOffset>2244090</wp:posOffset>
          </wp:positionH>
          <wp:positionV relativeFrom="paragraph">
            <wp:posOffset>48895</wp:posOffset>
          </wp:positionV>
          <wp:extent cx="470535" cy="222250"/>
          <wp:effectExtent l="0" t="0" r="0" b="0"/>
          <wp:wrapNone/>
          <wp:docPr id="5"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lkj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lkj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53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294">
      <w:rPr>
        <w:noProof/>
      </w:rPr>
      <mc:AlternateContent>
        <mc:Choice Requires="wps">
          <w:drawing>
            <wp:anchor distT="45720" distB="45720" distL="114300" distR="114300" simplePos="0" relativeHeight="251660800" behindDoc="0" locked="0" layoutInCell="1" allowOverlap="1">
              <wp:simplePos x="0" y="0"/>
              <wp:positionH relativeFrom="column">
                <wp:posOffset>2720975</wp:posOffset>
              </wp:positionH>
              <wp:positionV relativeFrom="paragraph">
                <wp:posOffset>53975</wp:posOffset>
              </wp:positionV>
              <wp:extent cx="2548890" cy="212090"/>
              <wp:effectExtent l="0" t="0" r="381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120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25" w:rsidRPr="00B72F53" w:rsidRDefault="00713925">
                          <w:pPr>
                            <w:rPr>
                              <w:rFonts w:ascii="Bernard MT Condensed" w:hAnsi="Bernard MT Condensed"/>
                              <w:i/>
                              <w:sz w:val="16"/>
                              <w:szCs w:val="16"/>
                              <w:lang w:val="id-ID"/>
                            </w:rPr>
                          </w:pPr>
                          <w:r w:rsidRPr="00B72F53">
                            <w:rPr>
                              <w:rFonts w:ascii="Bernard MT Condensed" w:hAnsi="Bernard MT Condensed"/>
                              <w:i/>
                              <w:sz w:val="16"/>
                              <w:szCs w:val="16"/>
                              <w:lang w:val="id-ID"/>
                            </w:rPr>
                            <w:t>Badan Pendapatan Daerah Kab. Sumbawa</w:t>
                          </w:r>
                          <w:r>
                            <w:rPr>
                              <w:rFonts w:ascii="Bernard MT Condensed" w:hAnsi="Bernard MT Condensed"/>
                              <w:i/>
                              <w:sz w:val="16"/>
                              <w:szCs w:val="16"/>
                              <w:lang w:val="id-ID"/>
                            </w:rPr>
                            <w:t xml:space="preserve"> TAHUN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4.25pt;margin-top:4.25pt;width:200.7pt;height:16.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" filled="f" fillcolor="white [3212]" stroked="f">
              <v:textbox style="mso-fit-shape-to-text:t">
                <w:txbxContent>
                  <w:p w:rsidR="00713925" w:rsidRPr="00B72F53" w:rsidRDefault="00713925">
                    <w:pPr>
                      <w:rPr>
                        <w:rFonts w:ascii="Bernard MT Condensed" w:hAnsi="Bernard MT Condensed"/>
                        <w:i/>
                        <w:sz w:val="16"/>
                        <w:szCs w:val="16"/>
                        <w:lang w:val="id-ID"/>
                      </w:rPr>
                    </w:pPr>
                    <w:r w:rsidRPr="00B72F53">
                      <w:rPr>
                        <w:rFonts w:ascii="Bernard MT Condensed" w:hAnsi="Bernard MT Condensed"/>
                        <w:i/>
                        <w:sz w:val="16"/>
                        <w:szCs w:val="16"/>
                        <w:lang w:val="id-ID"/>
                      </w:rPr>
                      <w:t>Badan Pendapatan Daerah Kab. Sumbawa</w:t>
                    </w:r>
                    <w:r>
                      <w:rPr>
                        <w:rFonts w:ascii="Bernard MT Condensed" w:hAnsi="Bernard MT Condensed"/>
                        <w:i/>
                        <w:sz w:val="16"/>
                        <w:szCs w:val="16"/>
                        <w:lang w:val="id-ID"/>
                      </w:rPr>
                      <w:t xml:space="preserve"> TAHUN 2018</w:t>
                    </w:r>
                  </w:p>
                </w:txbxContent>
              </v:textbox>
              <w10:wrap type="square"/>
            </v:shape>
          </w:pict>
        </mc:Fallback>
      </mc:AlternateContent>
    </w:r>
    <w:r w:rsidR="00713925">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Pr="009E085D" w:rsidRDefault="00713925" w:rsidP="00E36BD5">
    <w:pPr>
      <w:pStyle w:val="Footer"/>
      <w:rPr>
        <w:rFonts w:ascii="Arial" w:hAnsi="Arial" w:cs="Arial"/>
      </w:rPr>
    </w:pPr>
    <w:r>
      <w:rPr>
        <w:rFonts w:ascii="Arial" w:hAnsi="Arial" w:cs="Arial"/>
      </w:rPr>
      <w:tab/>
    </w:r>
    <w:r w:rsidRPr="009E085D">
      <w:rPr>
        <w:rFonts w:ascii="Arial" w:hAnsi="Arial" w:cs="Arial"/>
      </w:rPr>
      <w:fldChar w:fldCharType="begin"/>
    </w:r>
    <w:r w:rsidRPr="009E085D">
      <w:rPr>
        <w:rFonts w:ascii="Arial" w:hAnsi="Arial" w:cs="Arial"/>
      </w:rPr>
      <w:instrText xml:space="preserve"> PAGE   \* MERGEFORMAT </w:instrText>
    </w:r>
    <w:r w:rsidRPr="009E085D">
      <w:rPr>
        <w:rFonts w:ascii="Arial" w:hAnsi="Arial" w:cs="Arial"/>
      </w:rPr>
      <w:fldChar w:fldCharType="separate"/>
    </w:r>
    <w:r>
      <w:rPr>
        <w:rFonts w:ascii="Arial" w:hAnsi="Arial" w:cs="Arial"/>
        <w:noProof/>
      </w:rPr>
      <w:t>- 1 -</w:t>
    </w:r>
    <w:r w:rsidRPr="009E085D">
      <w:rPr>
        <w:rFonts w:ascii="Arial" w:hAnsi="Arial" w:cs="Arial"/>
      </w:rPr>
      <w:fldChar w:fldCharType="end"/>
    </w:r>
  </w:p>
  <w:p w:rsidR="00713925" w:rsidRDefault="007139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Default="00713925" w:rsidP="00322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- 44 -</w:t>
    </w:r>
    <w:r>
      <w:rPr>
        <w:rStyle w:val="PageNumber"/>
      </w:rPr>
      <w:fldChar w:fldCharType="end"/>
    </w:r>
  </w:p>
  <w:p w:rsidR="00713925" w:rsidRDefault="007139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Pr="00282FB2" w:rsidRDefault="00B22796" w:rsidP="00E67FCE">
    <w:pPr>
      <w:pStyle w:val="Footer"/>
      <w:tabs>
        <w:tab w:val="clear" w:pos="8640"/>
      </w:tabs>
      <w:ind w:firstLine="284"/>
      <w:jc w:val="right"/>
      <w:rPr>
        <w:rFonts w:ascii="Calibri" w:hAnsi="Calibri"/>
        <w:sz w:val="22"/>
        <w:szCs w:val="22"/>
      </w:rPr>
    </w:pPr>
    <w:r>
      <w:rPr>
        <w:noProof/>
      </w:rPr>
      <w:drawing>
        <wp:anchor distT="0" distB="0" distL="114300" distR="114300" simplePos="0" relativeHeight="251653632" behindDoc="1" locked="0" layoutInCell="1" allowOverlap="1">
          <wp:simplePos x="0" y="0"/>
          <wp:positionH relativeFrom="column">
            <wp:posOffset>-1260475</wp:posOffset>
          </wp:positionH>
          <wp:positionV relativeFrom="paragraph">
            <wp:posOffset>-217170</wp:posOffset>
          </wp:positionV>
          <wp:extent cx="7576820" cy="1092835"/>
          <wp:effectExtent l="0" t="0" r="0" b="0"/>
          <wp:wrapNone/>
          <wp:docPr id="7" name="Picture 1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925">
      <w:rPr>
        <w:rFonts w:ascii="Calibri" w:hAnsi="Calibri"/>
        <w:color w:val="FFFFFF"/>
        <w:sz w:val="22"/>
        <w:szCs w:val="22"/>
        <w:lang w:val="id-ID"/>
      </w:rPr>
      <w:t xml:space="preserve">   </w:t>
    </w:r>
    <w:r w:rsidR="00713925">
      <w:rPr>
        <w:rFonts w:ascii="Calibri" w:hAnsi="Calibri"/>
        <w:color w:val="FFFFFF"/>
        <w:sz w:val="22"/>
        <w:szCs w:val="22"/>
        <w:lang w:val="id-ID"/>
      </w:rPr>
      <w:tab/>
    </w:r>
    <w:r w:rsidR="00713925" w:rsidRPr="00282FB2">
      <w:rPr>
        <w:rFonts w:ascii="Calibri" w:hAnsi="Calibri"/>
        <w:sz w:val="22"/>
        <w:szCs w:val="22"/>
      </w:rPr>
      <w:fldChar w:fldCharType="begin"/>
    </w:r>
    <w:r w:rsidR="00713925" w:rsidRPr="00282FB2">
      <w:rPr>
        <w:rFonts w:ascii="Calibri" w:hAnsi="Calibri"/>
        <w:sz w:val="22"/>
        <w:szCs w:val="22"/>
      </w:rPr>
      <w:instrText xml:space="preserve"> PAGE   \* MERGEFORMAT </w:instrText>
    </w:r>
    <w:r w:rsidR="00713925" w:rsidRPr="00282FB2">
      <w:rPr>
        <w:rFonts w:ascii="Calibri" w:hAnsi="Calibri"/>
        <w:sz w:val="22"/>
        <w:szCs w:val="22"/>
      </w:rPr>
      <w:fldChar w:fldCharType="separate"/>
    </w:r>
    <w:r w:rsidR="007D6294">
      <w:rPr>
        <w:rFonts w:ascii="Calibri" w:hAnsi="Calibri"/>
        <w:noProof/>
        <w:sz w:val="22"/>
        <w:szCs w:val="22"/>
      </w:rPr>
      <w:t>57</w:t>
    </w:r>
    <w:r w:rsidR="00713925" w:rsidRPr="00282FB2">
      <w:rPr>
        <w:rFonts w:ascii="Calibri" w:hAnsi="Calibri"/>
        <w:sz w:val="22"/>
        <w:szCs w:val="22"/>
      </w:rPr>
      <w:fldChar w:fldCharType="end"/>
    </w:r>
  </w:p>
  <w:p w:rsidR="00713925" w:rsidRDefault="00B22796" w:rsidP="00543D7A">
    <w:pPr>
      <w:pStyle w:val="Footer"/>
      <w:tabs>
        <w:tab w:val="clear" w:pos="4320"/>
        <w:tab w:val="clear" w:pos="8640"/>
        <w:tab w:val="left" w:pos="8305"/>
      </w:tabs>
    </w:pPr>
    <w:r>
      <w:rPr>
        <w:noProof/>
      </w:rPr>
      <w:drawing>
        <wp:anchor distT="0" distB="0" distL="114300" distR="114300" simplePos="0" relativeHeight="251654656" behindDoc="0" locked="0" layoutInCell="1" allowOverlap="1">
          <wp:simplePos x="0" y="0"/>
          <wp:positionH relativeFrom="column">
            <wp:posOffset>2244090</wp:posOffset>
          </wp:positionH>
          <wp:positionV relativeFrom="paragraph">
            <wp:posOffset>48895</wp:posOffset>
          </wp:positionV>
          <wp:extent cx="470535" cy="222250"/>
          <wp:effectExtent l="0" t="0" r="0" b="0"/>
          <wp:wrapNone/>
          <wp:docPr id="8"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lkj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I:\LKJIP 2016\LKJIP 2016\lkj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53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294">
      <w:rPr>
        <w:noProof/>
      </w:rPr>
      <mc:AlternateContent>
        <mc:Choice Requires="wps">
          <w:drawing>
            <wp:anchor distT="45720" distB="45720" distL="114300" distR="114300" simplePos="0" relativeHeight="251657728" behindDoc="0" locked="0" layoutInCell="1" allowOverlap="1">
              <wp:simplePos x="0" y="0"/>
              <wp:positionH relativeFrom="column">
                <wp:posOffset>2720975</wp:posOffset>
              </wp:positionH>
              <wp:positionV relativeFrom="paragraph">
                <wp:posOffset>53975</wp:posOffset>
              </wp:positionV>
              <wp:extent cx="2548890" cy="212090"/>
              <wp:effectExtent l="0" t="0" r="381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120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25" w:rsidRPr="00B72F53" w:rsidRDefault="00713925">
                          <w:pPr>
                            <w:rPr>
                              <w:rFonts w:ascii="Bernard MT Condensed" w:hAnsi="Bernard MT Condensed"/>
                              <w:i/>
                              <w:sz w:val="16"/>
                              <w:szCs w:val="16"/>
                              <w:lang w:val="id-ID"/>
                            </w:rPr>
                          </w:pPr>
                          <w:r w:rsidRPr="00B72F53">
                            <w:rPr>
                              <w:rFonts w:ascii="Bernard MT Condensed" w:hAnsi="Bernard MT Condensed"/>
                              <w:i/>
                              <w:sz w:val="16"/>
                              <w:szCs w:val="16"/>
                              <w:lang w:val="id-ID"/>
                            </w:rPr>
                            <w:t>Badan Pendapatan Daerah Kab. Sumbawa</w:t>
                          </w:r>
                          <w:r>
                            <w:rPr>
                              <w:rFonts w:ascii="Bernard MT Condensed" w:hAnsi="Bernard MT Condensed"/>
                              <w:i/>
                              <w:sz w:val="16"/>
                              <w:szCs w:val="16"/>
                              <w:lang w:val="id-ID"/>
                            </w:rPr>
                            <w:t xml:space="preserve"> TAHUN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14.25pt;margin-top:4.25pt;width:200.7pt;height:16.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" filled="f" fillcolor="white [3212]" stroked="f">
              <v:textbox style="mso-fit-shape-to-text:t">
                <w:txbxContent>
                  <w:p w:rsidR="00713925" w:rsidRPr="00B72F53" w:rsidRDefault="00713925">
                    <w:pPr>
                      <w:rPr>
                        <w:rFonts w:ascii="Bernard MT Condensed" w:hAnsi="Bernard MT Condensed"/>
                        <w:i/>
                        <w:sz w:val="16"/>
                        <w:szCs w:val="16"/>
                        <w:lang w:val="id-ID"/>
                      </w:rPr>
                    </w:pPr>
                    <w:r w:rsidRPr="00B72F53">
                      <w:rPr>
                        <w:rFonts w:ascii="Bernard MT Condensed" w:hAnsi="Bernard MT Condensed"/>
                        <w:i/>
                        <w:sz w:val="16"/>
                        <w:szCs w:val="16"/>
                        <w:lang w:val="id-ID"/>
                      </w:rPr>
                      <w:t>Badan Pendapatan Daerah Kab. Sumbawa</w:t>
                    </w:r>
                    <w:r>
                      <w:rPr>
                        <w:rFonts w:ascii="Bernard MT Condensed" w:hAnsi="Bernard MT Condensed"/>
                        <w:i/>
                        <w:sz w:val="16"/>
                        <w:szCs w:val="16"/>
                        <w:lang w:val="id-ID"/>
                      </w:rPr>
                      <w:t xml:space="preserve"> TAHUN 2017</w:t>
                    </w:r>
                  </w:p>
                </w:txbxContent>
              </v:textbox>
              <w10:wrap type="square"/>
            </v:shape>
          </w:pict>
        </mc:Fallback>
      </mc:AlternateContent>
    </w:r>
    <w:r w:rsidR="00713925">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Pr="009E085D" w:rsidRDefault="00713925" w:rsidP="00E36BD5">
    <w:pPr>
      <w:pStyle w:val="Footer"/>
      <w:rPr>
        <w:rFonts w:ascii="Arial" w:hAnsi="Arial" w:cs="Arial"/>
      </w:rPr>
    </w:pPr>
    <w:r>
      <w:rPr>
        <w:rFonts w:ascii="Arial" w:hAnsi="Arial" w:cs="Arial"/>
      </w:rPr>
      <w:tab/>
    </w:r>
    <w:r w:rsidRPr="009E085D">
      <w:rPr>
        <w:rFonts w:ascii="Arial" w:hAnsi="Arial" w:cs="Arial"/>
      </w:rPr>
      <w:fldChar w:fldCharType="begin"/>
    </w:r>
    <w:r w:rsidRPr="009E085D">
      <w:rPr>
        <w:rFonts w:ascii="Arial" w:hAnsi="Arial" w:cs="Arial"/>
      </w:rPr>
      <w:instrText xml:space="preserve"> PAGE   \* MERGEFORMAT </w:instrText>
    </w:r>
    <w:r w:rsidRPr="009E085D">
      <w:rPr>
        <w:rFonts w:ascii="Arial" w:hAnsi="Arial" w:cs="Arial"/>
      </w:rPr>
      <w:fldChar w:fldCharType="separate"/>
    </w:r>
    <w:r>
      <w:rPr>
        <w:rFonts w:ascii="Arial" w:hAnsi="Arial" w:cs="Arial"/>
        <w:noProof/>
      </w:rPr>
      <w:t>- 1 -</w:t>
    </w:r>
    <w:r w:rsidRPr="009E085D">
      <w:rPr>
        <w:rFonts w:ascii="Arial" w:hAnsi="Arial" w:cs="Arial"/>
      </w:rPr>
      <w:fldChar w:fldCharType="end"/>
    </w:r>
  </w:p>
  <w:p w:rsidR="00713925" w:rsidRDefault="00713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96" w:rsidRDefault="00B22796">
      <w:r>
        <w:separator/>
      </w:r>
    </w:p>
  </w:footnote>
  <w:footnote w:type="continuationSeparator" w:id="0">
    <w:p w:rsidR="00B22796" w:rsidRDefault="00B2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Default="00713925" w:rsidP="008B67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- 44 -</w:t>
    </w:r>
    <w:r>
      <w:rPr>
        <w:rStyle w:val="PageNumber"/>
      </w:rPr>
      <w:fldChar w:fldCharType="end"/>
    </w:r>
  </w:p>
  <w:p w:rsidR="00713925" w:rsidRDefault="00713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4" w:space="0" w:color="943634"/>
        <w:insideH w:val="single" w:sz="24" w:space="0" w:color="943634"/>
        <w:insideV w:val="single" w:sz="24" w:space="0" w:color="943634"/>
      </w:tblBorders>
      <w:tblLook w:val="04A0" w:firstRow="1" w:lastRow="0" w:firstColumn="1" w:lastColumn="0" w:noHBand="0" w:noVBand="1"/>
    </w:tblPr>
    <w:tblGrid>
      <w:gridCol w:w="8101"/>
      <w:gridCol w:w="953"/>
    </w:tblGrid>
    <w:tr w:rsidR="00713925" w:rsidTr="00701547">
      <w:tc>
        <w:tcPr>
          <w:tcW w:w="8330" w:type="dxa"/>
        </w:tcPr>
        <w:p w:rsidR="00713925" w:rsidRPr="003D1C2B" w:rsidRDefault="00713925" w:rsidP="00E97D5A">
          <w:pPr>
            <w:pStyle w:val="Header"/>
            <w:jc w:val="right"/>
            <w:rPr>
              <w:rFonts w:ascii="Georgia" w:eastAsia="Batang" w:hAnsi="Georgia" w:cs="Aharoni"/>
              <w:sz w:val="28"/>
              <w:szCs w:val="28"/>
              <w:lang w:val="en-US" w:bidi="he-IL"/>
            </w:rPr>
          </w:pPr>
          <w:r w:rsidRPr="003D1C2B">
            <w:rPr>
              <w:rFonts w:ascii="Georgia" w:eastAsia="Batang" w:hAnsi="Georgia" w:cs="Aharoni"/>
              <w:sz w:val="28"/>
              <w:szCs w:val="28"/>
              <w:lang w:val="en-US" w:bidi="he-IL"/>
            </w:rPr>
            <w:t xml:space="preserve">LAKIP </w:t>
          </w:r>
          <w:r>
            <w:rPr>
              <w:rFonts w:ascii="Georgia" w:eastAsia="Batang" w:hAnsi="Georgia" w:cs="Aharoni"/>
              <w:sz w:val="28"/>
              <w:szCs w:val="28"/>
              <w:lang w:val="en-US" w:bidi="he-IL"/>
            </w:rPr>
            <w:t>DPPK</w:t>
          </w:r>
        </w:p>
        <w:p w:rsidR="00713925" w:rsidRPr="003D1C2B" w:rsidRDefault="00713925" w:rsidP="00E97D5A">
          <w:pPr>
            <w:pStyle w:val="Header"/>
            <w:jc w:val="right"/>
            <w:rPr>
              <w:lang w:val="en-US"/>
            </w:rPr>
          </w:pPr>
        </w:p>
      </w:tc>
      <w:tc>
        <w:tcPr>
          <w:tcW w:w="957" w:type="dxa"/>
        </w:tcPr>
        <w:p w:rsidR="00713925" w:rsidRPr="003D1C2B" w:rsidRDefault="00713925" w:rsidP="00E97D5A">
          <w:pPr>
            <w:pStyle w:val="Header"/>
            <w:jc w:val="right"/>
            <w:rPr>
              <w:rFonts w:ascii="Georgia" w:hAnsi="Georgia"/>
              <w:sz w:val="28"/>
              <w:szCs w:val="28"/>
              <w:lang w:val="en-US"/>
            </w:rPr>
          </w:pPr>
          <w:r w:rsidRPr="003D1C2B">
            <w:rPr>
              <w:rFonts w:ascii="Georgia" w:hAnsi="Georgia"/>
              <w:sz w:val="28"/>
              <w:szCs w:val="28"/>
              <w:lang w:val="en-US"/>
            </w:rPr>
            <w:t>2013</w:t>
          </w:r>
        </w:p>
      </w:tc>
    </w:tr>
  </w:tbl>
  <w:p w:rsidR="00713925" w:rsidRDefault="00713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Default="00713925" w:rsidP="008B67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- 44 -</w:t>
    </w:r>
    <w:r>
      <w:rPr>
        <w:rStyle w:val="PageNumber"/>
      </w:rPr>
      <w:fldChar w:fldCharType="end"/>
    </w:r>
  </w:p>
  <w:p w:rsidR="00713925" w:rsidRDefault="007139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4" w:space="0" w:color="943634"/>
        <w:insideH w:val="single" w:sz="24" w:space="0" w:color="943634"/>
        <w:insideV w:val="single" w:sz="24" w:space="0" w:color="943634"/>
      </w:tblBorders>
      <w:tblLook w:val="04A0" w:firstRow="1" w:lastRow="0" w:firstColumn="1" w:lastColumn="0" w:noHBand="0" w:noVBand="1"/>
    </w:tblPr>
    <w:tblGrid>
      <w:gridCol w:w="8101"/>
      <w:gridCol w:w="953"/>
    </w:tblGrid>
    <w:tr w:rsidR="00713925" w:rsidTr="00701547">
      <w:tc>
        <w:tcPr>
          <w:tcW w:w="8330" w:type="dxa"/>
        </w:tcPr>
        <w:p w:rsidR="00713925" w:rsidRPr="003D1C2B" w:rsidRDefault="00713925" w:rsidP="00E97D5A">
          <w:pPr>
            <w:pStyle w:val="Header"/>
            <w:jc w:val="right"/>
            <w:rPr>
              <w:rFonts w:ascii="Georgia" w:eastAsia="Batang" w:hAnsi="Georgia" w:cs="Aharoni"/>
              <w:sz w:val="28"/>
              <w:szCs w:val="28"/>
              <w:lang w:val="en-US" w:bidi="he-IL"/>
            </w:rPr>
          </w:pPr>
          <w:r w:rsidRPr="003D1C2B">
            <w:rPr>
              <w:rFonts w:ascii="Georgia" w:eastAsia="Batang" w:hAnsi="Georgia" w:cs="Aharoni"/>
              <w:sz w:val="28"/>
              <w:szCs w:val="28"/>
              <w:lang w:val="en-US" w:bidi="he-IL"/>
            </w:rPr>
            <w:t xml:space="preserve">LAKIP </w:t>
          </w:r>
          <w:r>
            <w:rPr>
              <w:rFonts w:ascii="Georgia" w:eastAsia="Batang" w:hAnsi="Georgia" w:cs="Aharoni"/>
              <w:sz w:val="28"/>
              <w:szCs w:val="28"/>
              <w:lang w:val="en-US" w:bidi="he-IL"/>
            </w:rPr>
            <w:t>DPPK</w:t>
          </w:r>
        </w:p>
        <w:p w:rsidR="00713925" w:rsidRPr="003D1C2B" w:rsidRDefault="00713925" w:rsidP="00E97D5A">
          <w:pPr>
            <w:pStyle w:val="Header"/>
            <w:jc w:val="right"/>
            <w:rPr>
              <w:lang w:val="en-US"/>
            </w:rPr>
          </w:pPr>
        </w:p>
      </w:tc>
      <w:tc>
        <w:tcPr>
          <w:tcW w:w="957" w:type="dxa"/>
        </w:tcPr>
        <w:p w:rsidR="00713925" w:rsidRPr="003D1C2B" w:rsidRDefault="00713925" w:rsidP="00E97D5A">
          <w:pPr>
            <w:pStyle w:val="Header"/>
            <w:jc w:val="right"/>
            <w:rPr>
              <w:rFonts w:ascii="Georgia" w:hAnsi="Georgia"/>
              <w:sz w:val="28"/>
              <w:szCs w:val="28"/>
              <w:lang w:val="en-US"/>
            </w:rPr>
          </w:pPr>
          <w:r w:rsidRPr="003D1C2B">
            <w:rPr>
              <w:rFonts w:ascii="Georgia" w:hAnsi="Georgia"/>
              <w:sz w:val="28"/>
              <w:szCs w:val="28"/>
              <w:lang w:val="en-US"/>
            </w:rPr>
            <w:t>2013</w:t>
          </w:r>
        </w:p>
      </w:tc>
    </w:tr>
  </w:tbl>
  <w:p w:rsidR="00713925" w:rsidRDefault="00713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25" w:rsidRDefault="00713925" w:rsidP="008B67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- 44 -</w:t>
    </w:r>
    <w:r>
      <w:rPr>
        <w:rStyle w:val="PageNumber"/>
      </w:rPr>
      <w:fldChar w:fldCharType="end"/>
    </w:r>
  </w:p>
  <w:p w:rsidR="00713925" w:rsidRDefault="007139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4" w:space="0" w:color="943634"/>
        <w:insideH w:val="single" w:sz="24" w:space="0" w:color="943634"/>
        <w:insideV w:val="single" w:sz="24" w:space="0" w:color="943634"/>
      </w:tblBorders>
      <w:tblLook w:val="04A0" w:firstRow="1" w:lastRow="0" w:firstColumn="1" w:lastColumn="0" w:noHBand="0" w:noVBand="1"/>
    </w:tblPr>
    <w:tblGrid>
      <w:gridCol w:w="8101"/>
      <w:gridCol w:w="953"/>
    </w:tblGrid>
    <w:tr w:rsidR="00713925" w:rsidTr="00701547">
      <w:tc>
        <w:tcPr>
          <w:tcW w:w="8330" w:type="dxa"/>
        </w:tcPr>
        <w:p w:rsidR="00713925" w:rsidRPr="003D1C2B" w:rsidRDefault="00713925" w:rsidP="00E97D5A">
          <w:pPr>
            <w:pStyle w:val="Header"/>
            <w:jc w:val="right"/>
            <w:rPr>
              <w:rFonts w:ascii="Georgia" w:eastAsia="Batang" w:hAnsi="Georgia" w:cs="Aharoni"/>
              <w:sz w:val="28"/>
              <w:szCs w:val="28"/>
              <w:lang w:val="en-US" w:bidi="he-IL"/>
            </w:rPr>
          </w:pPr>
          <w:r w:rsidRPr="003D1C2B">
            <w:rPr>
              <w:rFonts w:ascii="Georgia" w:eastAsia="Batang" w:hAnsi="Georgia" w:cs="Aharoni"/>
              <w:sz w:val="28"/>
              <w:szCs w:val="28"/>
              <w:lang w:val="en-US" w:bidi="he-IL"/>
            </w:rPr>
            <w:t xml:space="preserve">LAKIP </w:t>
          </w:r>
          <w:r>
            <w:rPr>
              <w:rFonts w:ascii="Georgia" w:eastAsia="Batang" w:hAnsi="Georgia" w:cs="Aharoni"/>
              <w:sz w:val="28"/>
              <w:szCs w:val="28"/>
              <w:lang w:val="en-US" w:bidi="he-IL"/>
            </w:rPr>
            <w:t>DPPK</w:t>
          </w:r>
        </w:p>
        <w:p w:rsidR="00713925" w:rsidRPr="003D1C2B" w:rsidRDefault="00713925" w:rsidP="00E97D5A">
          <w:pPr>
            <w:pStyle w:val="Header"/>
            <w:jc w:val="right"/>
            <w:rPr>
              <w:lang w:val="en-US"/>
            </w:rPr>
          </w:pPr>
        </w:p>
      </w:tc>
      <w:tc>
        <w:tcPr>
          <w:tcW w:w="957" w:type="dxa"/>
        </w:tcPr>
        <w:p w:rsidR="00713925" w:rsidRPr="003D1C2B" w:rsidRDefault="00713925" w:rsidP="00E97D5A">
          <w:pPr>
            <w:pStyle w:val="Header"/>
            <w:jc w:val="right"/>
            <w:rPr>
              <w:rFonts w:ascii="Georgia" w:hAnsi="Georgia"/>
              <w:sz w:val="28"/>
              <w:szCs w:val="28"/>
              <w:lang w:val="en-US"/>
            </w:rPr>
          </w:pPr>
          <w:r w:rsidRPr="003D1C2B">
            <w:rPr>
              <w:rFonts w:ascii="Georgia" w:hAnsi="Georgia"/>
              <w:sz w:val="28"/>
              <w:szCs w:val="28"/>
              <w:lang w:val="en-US"/>
            </w:rPr>
            <w:t>2013</w:t>
          </w:r>
        </w:p>
      </w:tc>
    </w:tr>
  </w:tbl>
  <w:p w:rsidR="00713925" w:rsidRDefault="00713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B7"/>
    <w:multiLevelType w:val="hybridMultilevel"/>
    <w:tmpl w:val="763A06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F71481"/>
    <w:multiLevelType w:val="hybridMultilevel"/>
    <w:tmpl w:val="E0F83C8E"/>
    <w:lvl w:ilvl="0" w:tplc="04210011">
      <w:start w:val="1"/>
      <w:numFmt w:val="decimal"/>
      <w:lvlText w:val="%1)"/>
      <w:lvlJc w:val="left"/>
      <w:pPr>
        <w:tabs>
          <w:tab w:val="num" w:pos="1260"/>
        </w:tabs>
        <w:ind w:left="1260" w:hanging="360"/>
      </w:pPr>
      <w:rPr>
        <w:rFonts w:cs="Times New Roman" w:hint="default"/>
        <w:b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A104504"/>
    <w:multiLevelType w:val="hybridMultilevel"/>
    <w:tmpl w:val="C1AEA9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B1E8B"/>
    <w:multiLevelType w:val="hybridMultilevel"/>
    <w:tmpl w:val="91ACD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CE158A"/>
    <w:multiLevelType w:val="hybridMultilevel"/>
    <w:tmpl w:val="1544125E"/>
    <w:lvl w:ilvl="0" w:tplc="0409000F">
      <w:start w:val="1"/>
      <w:numFmt w:val="decimal"/>
      <w:lvlText w:val="%1."/>
      <w:lvlJc w:val="left"/>
      <w:pPr>
        <w:ind w:left="900" w:hanging="360"/>
      </w:pPr>
      <w:rPr>
        <w:rFonts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3C3A77"/>
    <w:multiLevelType w:val="hybridMultilevel"/>
    <w:tmpl w:val="1D7A524A"/>
    <w:lvl w:ilvl="0" w:tplc="5CCEE6E4">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8F937CE"/>
    <w:multiLevelType w:val="hybridMultilevel"/>
    <w:tmpl w:val="97A29BB2"/>
    <w:lvl w:ilvl="0" w:tplc="72663752">
      <w:start w:val="1"/>
      <w:numFmt w:val="upperLetter"/>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7" w15:restartNumberingAfterBreak="0">
    <w:nsid w:val="1A23656F"/>
    <w:multiLevelType w:val="hybridMultilevel"/>
    <w:tmpl w:val="4400FF30"/>
    <w:lvl w:ilvl="0" w:tplc="10A86918">
      <w:start w:val="1"/>
      <w:numFmt w:val="lowerLetter"/>
      <w:lvlText w:val="%1."/>
      <w:lvlJc w:val="left"/>
      <w:pPr>
        <w:ind w:left="108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21335598"/>
    <w:multiLevelType w:val="hybridMultilevel"/>
    <w:tmpl w:val="DCE604C2"/>
    <w:lvl w:ilvl="0" w:tplc="C3DC7638">
      <w:start w:val="1"/>
      <w:numFmt w:val="bullet"/>
      <w:lvlText w:val="-"/>
      <w:lvlJc w:val="left"/>
      <w:pPr>
        <w:ind w:left="720" w:hanging="360"/>
      </w:pPr>
      <w:rPr>
        <w:rFonts w:ascii="Bookman Old Style" w:eastAsia="Times New Roman" w:hAnsi="Bookman Old Style"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29F5688"/>
    <w:multiLevelType w:val="hybridMultilevel"/>
    <w:tmpl w:val="CDD868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585E61"/>
    <w:multiLevelType w:val="hybridMultilevel"/>
    <w:tmpl w:val="EC623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8B2DDE"/>
    <w:multiLevelType w:val="hybridMultilevel"/>
    <w:tmpl w:val="ECEE150C"/>
    <w:lvl w:ilvl="0" w:tplc="04210011">
      <w:start w:val="1"/>
      <w:numFmt w:val="decimal"/>
      <w:lvlText w:val="%1)"/>
      <w:lvlJc w:val="left"/>
      <w:pPr>
        <w:ind w:left="1496" w:hanging="360"/>
      </w:pPr>
      <w:rPr>
        <w:rFonts w:cs="Times New Roman"/>
      </w:rPr>
    </w:lvl>
    <w:lvl w:ilvl="1" w:tplc="04210019" w:tentative="1">
      <w:start w:val="1"/>
      <w:numFmt w:val="lowerLetter"/>
      <w:lvlText w:val="%2."/>
      <w:lvlJc w:val="left"/>
      <w:pPr>
        <w:ind w:left="2216" w:hanging="360"/>
      </w:pPr>
      <w:rPr>
        <w:rFonts w:cs="Times New Roman"/>
      </w:rPr>
    </w:lvl>
    <w:lvl w:ilvl="2" w:tplc="0421001B" w:tentative="1">
      <w:start w:val="1"/>
      <w:numFmt w:val="lowerRoman"/>
      <w:lvlText w:val="%3."/>
      <w:lvlJc w:val="right"/>
      <w:pPr>
        <w:ind w:left="2936" w:hanging="180"/>
      </w:pPr>
      <w:rPr>
        <w:rFonts w:cs="Times New Roman"/>
      </w:rPr>
    </w:lvl>
    <w:lvl w:ilvl="3" w:tplc="0421000F" w:tentative="1">
      <w:start w:val="1"/>
      <w:numFmt w:val="decimal"/>
      <w:lvlText w:val="%4."/>
      <w:lvlJc w:val="left"/>
      <w:pPr>
        <w:ind w:left="3656" w:hanging="360"/>
      </w:pPr>
      <w:rPr>
        <w:rFonts w:cs="Times New Roman"/>
      </w:rPr>
    </w:lvl>
    <w:lvl w:ilvl="4" w:tplc="04210019" w:tentative="1">
      <w:start w:val="1"/>
      <w:numFmt w:val="lowerLetter"/>
      <w:lvlText w:val="%5."/>
      <w:lvlJc w:val="left"/>
      <w:pPr>
        <w:ind w:left="4376" w:hanging="360"/>
      </w:pPr>
      <w:rPr>
        <w:rFonts w:cs="Times New Roman"/>
      </w:rPr>
    </w:lvl>
    <w:lvl w:ilvl="5" w:tplc="0421001B" w:tentative="1">
      <w:start w:val="1"/>
      <w:numFmt w:val="lowerRoman"/>
      <w:lvlText w:val="%6."/>
      <w:lvlJc w:val="right"/>
      <w:pPr>
        <w:ind w:left="5096" w:hanging="180"/>
      </w:pPr>
      <w:rPr>
        <w:rFonts w:cs="Times New Roman"/>
      </w:rPr>
    </w:lvl>
    <w:lvl w:ilvl="6" w:tplc="0421000F" w:tentative="1">
      <w:start w:val="1"/>
      <w:numFmt w:val="decimal"/>
      <w:lvlText w:val="%7."/>
      <w:lvlJc w:val="left"/>
      <w:pPr>
        <w:ind w:left="5816" w:hanging="360"/>
      </w:pPr>
      <w:rPr>
        <w:rFonts w:cs="Times New Roman"/>
      </w:rPr>
    </w:lvl>
    <w:lvl w:ilvl="7" w:tplc="04210019" w:tentative="1">
      <w:start w:val="1"/>
      <w:numFmt w:val="lowerLetter"/>
      <w:lvlText w:val="%8."/>
      <w:lvlJc w:val="left"/>
      <w:pPr>
        <w:ind w:left="6536" w:hanging="360"/>
      </w:pPr>
      <w:rPr>
        <w:rFonts w:cs="Times New Roman"/>
      </w:rPr>
    </w:lvl>
    <w:lvl w:ilvl="8" w:tplc="0421001B" w:tentative="1">
      <w:start w:val="1"/>
      <w:numFmt w:val="lowerRoman"/>
      <w:lvlText w:val="%9."/>
      <w:lvlJc w:val="right"/>
      <w:pPr>
        <w:ind w:left="7256" w:hanging="180"/>
      </w:pPr>
      <w:rPr>
        <w:rFonts w:cs="Times New Roman"/>
      </w:rPr>
    </w:lvl>
  </w:abstractNum>
  <w:abstractNum w:abstractNumId="12" w15:restartNumberingAfterBreak="0">
    <w:nsid w:val="28707C60"/>
    <w:multiLevelType w:val="hybridMultilevel"/>
    <w:tmpl w:val="70A8701C"/>
    <w:lvl w:ilvl="0" w:tplc="4DFC3346">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3" w15:restartNumberingAfterBreak="0">
    <w:nsid w:val="2A8441CD"/>
    <w:multiLevelType w:val="hybridMultilevel"/>
    <w:tmpl w:val="5150C96A"/>
    <w:lvl w:ilvl="0" w:tplc="04210011">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4" w15:restartNumberingAfterBreak="0">
    <w:nsid w:val="2B5F0624"/>
    <w:multiLevelType w:val="hybridMultilevel"/>
    <w:tmpl w:val="13503D48"/>
    <w:lvl w:ilvl="0" w:tplc="04210019">
      <w:start w:val="1"/>
      <w:numFmt w:val="lowerLetter"/>
      <w:lvlText w:val="%1."/>
      <w:lvlJc w:val="left"/>
      <w:pPr>
        <w:tabs>
          <w:tab w:val="num" w:pos="4309"/>
        </w:tabs>
        <w:ind w:left="4309" w:hanging="360"/>
      </w:pPr>
      <w:rPr>
        <w:rFonts w:cs="Times New Roman" w:hint="default"/>
        <w:b w:val="0"/>
        <w:bCs w:val="0"/>
        <w:i w:val="0"/>
        <w:iCs w:val="0"/>
        <w:sz w:val="24"/>
        <w:szCs w:val="24"/>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5" w15:restartNumberingAfterBreak="0">
    <w:nsid w:val="2C2F52A8"/>
    <w:multiLevelType w:val="hybridMultilevel"/>
    <w:tmpl w:val="10E800FC"/>
    <w:lvl w:ilvl="0" w:tplc="3E50EFC6">
      <w:start w:val="3"/>
      <w:numFmt w:val="decimal"/>
      <w:lvlText w:val="%1."/>
      <w:lvlJc w:val="left"/>
      <w:pPr>
        <w:ind w:left="180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195C12"/>
    <w:multiLevelType w:val="hybridMultilevel"/>
    <w:tmpl w:val="E21263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4F6E7F"/>
    <w:multiLevelType w:val="hybridMultilevel"/>
    <w:tmpl w:val="0602BD80"/>
    <w:lvl w:ilvl="0" w:tplc="D22C9F90">
      <w:start w:val="2"/>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8" w15:restartNumberingAfterBreak="0">
    <w:nsid w:val="32424EB5"/>
    <w:multiLevelType w:val="hybridMultilevel"/>
    <w:tmpl w:val="8FB226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127795"/>
    <w:multiLevelType w:val="hybridMultilevel"/>
    <w:tmpl w:val="E5906770"/>
    <w:lvl w:ilvl="0" w:tplc="F48E9A42">
      <w:start w:val="1"/>
      <w:numFmt w:val="lowerLetter"/>
      <w:lvlText w:val="%1."/>
      <w:lvlJc w:val="left"/>
      <w:pPr>
        <w:ind w:left="1080" w:hanging="360"/>
      </w:pPr>
      <w:rPr>
        <w:rFonts w:cs="Times New Roman" w:hint="default"/>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DAD4800"/>
    <w:multiLevelType w:val="hybridMultilevel"/>
    <w:tmpl w:val="F538FB72"/>
    <w:lvl w:ilvl="0" w:tplc="FE0CC506">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FF0DFD"/>
    <w:multiLevelType w:val="hybridMultilevel"/>
    <w:tmpl w:val="A24CE560"/>
    <w:lvl w:ilvl="0" w:tplc="B126896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E383509"/>
    <w:multiLevelType w:val="hybridMultilevel"/>
    <w:tmpl w:val="9FA0577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15E00"/>
    <w:multiLevelType w:val="hybridMultilevel"/>
    <w:tmpl w:val="F85A6146"/>
    <w:lvl w:ilvl="0" w:tplc="04090019">
      <w:start w:val="1"/>
      <w:numFmt w:val="lowerLetter"/>
      <w:lvlText w:val="%1."/>
      <w:lvlJc w:val="left"/>
      <w:pPr>
        <w:ind w:left="480" w:hanging="360"/>
      </w:pPr>
      <w:rPr>
        <w:rFonts w:cs="Times New Roman"/>
      </w:rPr>
    </w:lvl>
    <w:lvl w:ilvl="1" w:tplc="04090019">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4" w15:restartNumberingAfterBreak="0">
    <w:nsid w:val="484B3698"/>
    <w:multiLevelType w:val="hybridMultilevel"/>
    <w:tmpl w:val="EE8C2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D76B58"/>
    <w:multiLevelType w:val="hybridMultilevel"/>
    <w:tmpl w:val="2614371A"/>
    <w:lvl w:ilvl="0" w:tplc="82CC6B9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52CA49C4"/>
    <w:multiLevelType w:val="hybridMultilevel"/>
    <w:tmpl w:val="BF1C0B96"/>
    <w:lvl w:ilvl="0" w:tplc="934C3862">
      <w:start w:val="1"/>
      <w:numFmt w:val="decimal"/>
      <w:lvlText w:val="(%1)"/>
      <w:lvlJc w:val="left"/>
      <w:pPr>
        <w:tabs>
          <w:tab w:val="num" w:pos="720"/>
        </w:tabs>
        <w:ind w:left="720" w:hanging="360"/>
      </w:pPr>
      <w:rPr>
        <w:rFonts w:cs="Times New Roman" w:hint="default"/>
      </w:rPr>
    </w:lvl>
    <w:lvl w:ilvl="1" w:tplc="5A9A20C2">
      <w:start w:val="1"/>
      <w:numFmt w:val="lowerLetter"/>
      <w:lvlText w:val="%2."/>
      <w:lvlJc w:val="left"/>
      <w:pPr>
        <w:tabs>
          <w:tab w:val="num" w:pos="1440"/>
        </w:tabs>
        <w:ind w:left="1440" w:hanging="360"/>
      </w:pPr>
      <w:rPr>
        <w:rFonts w:cs="Times New Roman" w:hint="default"/>
      </w:rPr>
    </w:lvl>
    <w:lvl w:ilvl="2" w:tplc="04210011">
      <w:start w:val="1"/>
      <w:numFmt w:val="decimal"/>
      <w:lvlText w:val="%3)"/>
      <w:lvlJc w:val="left"/>
      <w:pPr>
        <w:tabs>
          <w:tab w:val="num" w:pos="1440"/>
        </w:tabs>
        <w:ind w:left="1440" w:hanging="360"/>
      </w:pPr>
      <w:rPr>
        <w:rFonts w:cs="Times New Roman" w:hint="default"/>
      </w:rPr>
    </w:lvl>
    <w:lvl w:ilvl="3" w:tplc="E098EC8C">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527A8A1E">
      <w:start w:val="1"/>
      <w:numFmt w:val="lowerLetter"/>
      <w:lvlText w:val="%8."/>
      <w:lvlJc w:val="left"/>
      <w:pPr>
        <w:tabs>
          <w:tab w:val="num" w:pos="5760"/>
        </w:tabs>
        <w:ind w:left="5760" w:hanging="360"/>
      </w:pPr>
      <w:rPr>
        <w:rFonts w:cs="Times New Roman"/>
        <w:color w:val="auto"/>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6573BE"/>
    <w:multiLevelType w:val="hybridMultilevel"/>
    <w:tmpl w:val="B39E5EAE"/>
    <w:lvl w:ilvl="0" w:tplc="3D6CCE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7191489"/>
    <w:multiLevelType w:val="hybridMultilevel"/>
    <w:tmpl w:val="1FEE48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7226E9A"/>
    <w:multiLevelType w:val="hybridMultilevel"/>
    <w:tmpl w:val="6B0C2C64"/>
    <w:lvl w:ilvl="0" w:tplc="0409000F">
      <w:start w:val="1"/>
      <w:numFmt w:val="decimal"/>
      <w:lvlText w:val="%1."/>
      <w:lvlJc w:val="left"/>
      <w:pPr>
        <w:ind w:left="720" w:hanging="360"/>
      </w:pPr>
      <w:rPr>
        <w:rFonts w:cs="Times New Roman" w:hint="default"/>
      </w:rPr>
    </w:lvl>
    <w:lvl w:ilvl="1" w:tplc="945C049C">
      <w:start w:val="1"/>
      <w:numFmt w:val="lowerLetter"/>
      <w:lvlText w:val="%2)"/>
      <w:lvlJc w:val="left"/>
      <w:pPr>
        <w:ind w:left="1440" w:hanging="360"/>
      </w:pPr>
      <w:rPr>
        <w:rFonts w:cs="Times New Roman" w:hint="default"/>
      </w:rPr>
    </w:lvl>
    <w:lvl w:ilvl="2" w:tplc="4FB8CFC8">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5503E6"/>
    <w:multiLevelType w:val="hybridMultilevel"/>
    <w:tmpl w:val="635AEC5A"/>
    <w:lvl w:ilvl="0" w:tplc="FFACF6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6A0B8F"/>
    <w:multiLevelType w:val="hybridMultilevel"/>
    <w:tmpl w:val="09566588"/>
    <w:lvl w:ilvl="0" w:tplc="0CAC8394">
      <w:start w:val="1"/>
      <w:numFmt w:val="decimal"/>
      <w:lvlText w:val="(%1)"/>
      <w:lvlJc w:val="left"/>
      <w:pPr>
        <w:tabs>
          <w:tab w:val="num" w:pos="720"/>
        </w:tabs>
        <w:ind w:left="720" w:hanging="360"/>
      </w:pPr>
      <w:rPr>
        <w:rFonts w:cs="Times New Roman" w:hint="default"/>
      </w:rPr>
    </w:lvl>
    <w:lvl w:ilvl="1" w:tplc="A4A01A8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5135F5"/>
    <w:multiLevelType w:val="hybridMultilevel"/>
    <w:tmpl w:val="577E13D6"/>
    <w:lvl w:ilvl="0" w:tplc="77465A5C">
      <w:start w:val="1"/>
      <w:numFmt w:val="decimal"/>
      <w:lvlText w:val="%1."/>
      <w:lvlJc w:val="left"/>
      <w:pPr>
        <w:tabs>
          <w:tab w:val="num" w:pos="1080"/>
        </w:tabs>
        <w:ind w:left="1080" w:hanging="360"/>
      </w:pPr>
      <w:rPr>
        <w:rFonts w:ascii="Arial" w:eastAsia="Batang" w:hAnsi="Arial" w:cs="Arial"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B8B7B67"/>
    <w:multiLevelType w:val="hybridMultilevel"/>
    <w:tmpl w:val="47F86842"/>
    <w:lvl w:ilvl="0" w:tplc="04090019">
      <w:start w:val="1"/>
      <w:numFmt w:val="lowerLetter"/>
      <w:lvlText w:val="%1."/>
      <w:lvlJc w:val="left"/>
      <w:pPr>
        <w:tabs>
          <w:tab w:val="num" w:pos="720"/>
        </w:tabs>
        <w:ind w:left="720" w:hanging="360"/>
      </w:pPr>
      <w:rPr>
        <w:rFonts w:cs="Times New Roman" w:hint="default"/>
      </w:rPr>
    </w:lvl>
    <w:lvl w:ilvl="1" w:tplc="2E144164">
      <w:start w:val="1"/>
      <w:numFmt w:val="decimal"/>
      <w:lvlText w:val="%2."/>
      <w:lvlJc w:val="left"/>
      <w:pPr>
        <w:tabs>
          <w:tab w:val="num" w:pos="1440"/>
        </w:tabs>
        <w:ind w:left="1440" w:hanging="360"/>
      </w:pPr>
      <w:rPr>
        <w:rFonts w:cs="Times New Roman" w:hint="default"/>
      </w:rPr>
    </w:lvl>
    <w:lvl w:ilvl="2" w:tplc="B64E5858">
      <w:start w:val="96"/>
      <w:numFmt w:val="decimal"/>
      <w:lvlText w:val="%3"/>
      <w:lvlJc w:val="left"/>
      <w:pPr>
        <w:ind w:left="2340" w:hanging="360"/>
      </w:pPr>
      <w:rPr>
        <w:rFonts w:cs="Times New Roman" w:hint="default"/>
      </w:rPr>
    </w:lvl>
    <w:lvl w:ilvl="3" w:tplc="C5E0B4CA">
      <w:start w:val="1"/>
      <w:numFmt w:val="decimal"/>
      <w:lvlText w:val="%4)"/>
      <w:lvlJc w:val="left"/>
      <w:pPr>
        <w:ind w:left="2880" w:hanging="360"/>
      </w:pPr>
      <w:rPr>
        <w:rFonts w:cs="Times New Roman" w:hint="default"/>
      </w:rPr>
    </w:lvl>
    <w:lvl w:ilvl="4" w:tplc="DA2C43FA">
      <w:start w:val="1"/>
      <w:numFmt w:val="decimal"/>
      <w:lvlText w:val="%5.)"/>
      <w:lvlJc w:val="left"/>
      <w:pPr>
        <w:ind w:left="3600" w:hanging="360"/>
      </w:pPr>
      <w:rPr>
        <w:rFonts w:cs="Times New Roman" w:hint="default"/>
      </w:rPr>
    </w:lvl>
    <w:lvl w:ilvl="5" w:tplc="0EE834D2">
      <w:start w:val="1"/>
      <w:numFmt w:val="low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E73AA4"/>
    <w:multiLevelType w:val="hybridMultilevel"/>
    <w:tmpl w:val="61DE1558"/>
    <w:lvl w:ilvl="0" w:tplc="24901052">
      <w:start w:val="1"/>
      <w:numFmt w:val="decimal"/>
      <w:lvlText w:val="%1)"/>
      <w:lvlJc w:val="left"/>
      <w:pPr>
        <w:ind w:left="1713" w:hanging="360"/>
      </w:pPr>
      <w:rPr>
        <w:rFonts w:cs="Times New Roman"/>
        <w:color w:val="auto"/>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5" w15:restartNumberingAfterBreak="0">
    <w:nsid w:val="6C345DEB"/>
    <w:multiLevelType w:val="hybridMultilevel"/>
    <w:tmpl w:val="F0F804C4"/>
    <w:lvl w:ilvl="0" w:tplc="2286B51E">
      <w:start w:val="1"/>
      <w:numFmt w:val="upperLetter"/>
      <w:lvlText w:val="%1."/>
      <w:lvlJc w:val="left"/>
      <w:pPr>
        <w:tabs>
          <w:tab w:val="num" w:pos="5940"/>
        </w:tabs>
        <w:ind w:left="5940" w:hanging="360"/>
      </w:pPr>
      <w:rPr>
        <w:rFonts w:cs="Times New Roman" w:hint="default"/>
      </w:rPr>
    </w:lvl>
    <w:lvl w:ilvl="1" w:tplc="31F84D36">
      <w:start w:val="1"/>
      <w:numFmt w:val="decimal"/>
      <w:lvlText w:val="%2."/>
      <w:lvlJc w:val="left"/>
      <w:pPr>
        <w:tabs>
          <w:tab w:val="num" w:pos="1260"/>
        </w:tabs>
        <w:ind w:left="1260" w:hanging="360"/>
      </w:pPr>
      <w:rPr>
        <w:rFonts w:ascii="Times New Roman" w:hAnsi="Times New Roman" w:cs="Times New Roman" w:hint="default"/>
        <w:b/>
        <w:i w:val="0"/>
        <w:sz w:val="24"/>
        <w:szCs w:val="24"/>
      </w:rPr>
    </w:lvl>
    <w:lvl w:ilvl="2" w:tplc="C5782994">
      <w:start w:val="1"/>
      <w:numFmt w:val="lowerLetter"/>
      <w:lvlText w:val="%3."/>
      <w:lvlJc w:val="lef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DF40B6"/>
    <w:multiLevelType w:val="hybridMultilevel"/>
    <w:tmpl w:val="42E0F4CE"/>
    <w:lvl w:ilvl="0" w:tplc="DF9AC19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15:restartNumberingAfterBreak="0">
    <w:nsid w:val="72696D2B"/>
    <w:multiLevelType w:val="hybridMultilevel"/>
    <w:tmpl w:val="2182CCB4"/>
    <w:lvl w:ilvl="0" w:tplc="400C8886">
      <w:start w:val="1"/>
      <w:numFmt w:val="decimal"/>
      <w:lvlText w:val="%1."/>
      <w:lvlJc w:val="left"/>
      <w:pPr>
        <w:ind w:left="1780" w:hanging="360"/>
      </w:pPr>
      <w:rPr>
        <w:rFonts w:cs="Times New Roman" w:hint="default"/>
      </w:rPr>
    </w:lvl>
    <w:lvl w:ilvl="1" w:tplc="04090019" w:tentative="1">
      <w:start w:val="1"/>
      <w:numFmt w:val="lowerLetter"/>
      <w:lvlText w:val="%2."/>
      <w:lvlJc w:val="left"/>
      <w:pPr>
        <w:ind w:left="2500" w:hanging="360"/>
      </w:pPr>
      <w:rPr>
        <w:rFonts w:cs="Times New Roman"/>
      </w:rPr>
    </w:lvl>
    <w:lvl w:ilvl="2" w:tplc="0409001B" w:tentative="1">
      <w:start w:val="1"/>
      <w:numFmt w:val="lowerRoman"/>
      <w:lvlText w:val="%3."/>
      <w:lvlJc w:val="right"/>
      <w:pPr>
        <w:ind w:left="3220" w:hanging="180"/>
      </w:pPr>
      <w:rPr>
        <w:rFonts w:cs="Times New Roman"/>
      </w:rPr>
    </w:lvl>
    <w:lvl w:ilvl="3" w:tplc="0409000F" w:tentative="1">
      <w:start w:val="1"/>
      <w:numFmt w:val="decimal"/>
      <w:lvlText w:val="%4."/>
      <w:lvlJc w:val="left"/>
      <w:pPr>
        <w:ind w:left="3940" w:hanging="360"/>
      </w:pPr>
      <w:rPr>
        <w:rFonts w:cs="Times New Roman"/>
      </w:rPr>
    </w:lvl>
    <w:lvl w:ilvl="4" w:tplc="04090019" w:tentative="1">
      <w:start w:val="1"/>
      <w:numFmt w:val="lowerLetter"/>
      <w:lvlText w:val="%5."/>
      <w:lvlJc w:val="left"/>
      <w:pPr>
        <w:ind w:left="4660" w:hanging="360"/>
      </w:pPr>
      <w:rPr>
        <w:rFonts w:cs="Times New Roman"/>
      </w:rPr>
    </w:lvl>
    <w:lvl w:ilvl="5" w:tplc="0409001B" w:tentative="1">
      <w:start w:val="1"/>
      <w:numFmt w:val="lowerRoman"/>
      <w:lvlText w:val="%6."/>
      <w:lvlJc w:val="right"/>
      <w:pPr>
        <w:ind w:left="5380" w:hanging="180"/>
      </w:pPr>
      <w:rPr>
        <w:rFonts w:cs="Times New Roman"/>
      </w:rPr>
    </w:lvl>
    <w:lvl w:ilvl="6" w:tplc="0409000F" w:tentative="1">
      <w:start w:val="1"/>
      <w:numFmt w:val="decimal"/>
      <w:lvlText w:val="%7."/>
      <w:lvlJc w:val="left"/>
      <w:pPr>
        <w:ind w:left="6100" w:hanging="360"/>
      </w:pPr>
      <w:rPr>
        <w:rFonts w:cs="Times New Roman"/>
      </w:rPr>
    </w:lvl>
    <w:lvl w:ilvl="7" w:tplc="04090019" w:tentative="1">
      <w:start w:val="1"/>
      <w:numFmt w:val="lowerLetter"/>
      <w:lvlText w:val="%8."/>
      <w:lvlJc w:val="left"/>
      <w:pPr>
        <w:ind w:left="6820" w:hanging="360"/>
      </w:pPr>
      <w:rPr>
        <w:rFonts w:cs="Times New Roman"/>
      </w:rPr>
    </w:lvl>
    <w:lvl w:ilvl="8" w:tplc="0409001B" w:tentative="1">
      <w:start w:val="1"/>
      <w:numFmt w:val="lowerRoman"/>
      <w:lvlText w:val="%9."/>
      <w:lvlJc w:val="right"/>
      <w:pPr>
        <w:ind w:left="7540" w:hanging="180"/>
      </w:pPr>
      <w:rPr>
        <w:rFonts w:cs="Times New Roman"/>
      </w:rPr>
    </w:lvl>
  </w:abstractNum>
  <w:abstractNum w:abstractNumId="38" w15:restartNumberingAfterBreak="0">
    <w:nsid w:val="726D134E"/>
    <w:multiLevelType w:val="hybridMultilevel"/>
    <w:tmpl w:val="4AB0A944"/>
    <w:lvl w:ilvl="0" w:tplc="38B03DF8">
      <w:start w:val="1"/>
      <w:numFmt w:val="decimal"/>
      <w:lvlText w:val="%1)"/>
      <w:lvlJc w:val="left"/>
      <w:pPr>
        <w:ind w:left="1996" w:hanging="360"/>
      </w:pPr>
      <w:rPr>
        <w:rFonts w:cs="Times New Roman"/>
        <w:color w:val="auto"/>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39" w15:restartNumberingAfterBreak="0">
    <w:nsid w:val="73F72E9B"/>
    <w:multiLevelType w:val="hybridMultilevel"/>
    <w:tmpl w:val="342A7536"/>
    <w:lvl w:ilvl="0" w:tplc="076ACCE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0" w15:restartNumberingAfterBreak="0">
    <w:nsid w:val="783014E2"/>
    <w:multiLevelType w:val="hybridMultilevel"/>
    <w:tmpl w:val="3CD04184"/>
    <w:lvl w:ilvl="0" w:tplc="ECC83304">
      <w:start w:val="1"/>
      <w:numFmt w:val="decimal"/>
      <w:lvlText w:val="%1)"/>
      <w:lvlJc w:val="left"/>
      <w:pPr>
        <w:ind w:left="1440" w:hanging="360"/>
      </w:pPr>
      <w:rPr>
        <w:rFonts w:cs="Times New Roman" w:hint="default"/>
      </w:rPr>
    </w:lvl>
    <w:lvl w:ilvl="1" w:tplc="DDCA3636">
      <w:start w:val="1"/>
      <w:numFmt w:val="lowerLetter"/>
      <w:lvlText w:val="%2)"/>
      <w:lvlJc w:val="left"/>
      <w:pPr>
        <w:ind w:left="2175" w:hanging="375"/>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15:restartNumberingAfterBreak="0">
    <w:nsid w:val="78DE3756"/>
    <w:multiLevelType w:val="hybridMultilevel"/>
    <w:tmpl w:val="6D78EC96"/>
    <w:lvl w:ilvl="0" w:tplc="04210011">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2" w15:restartNumberingAfterBreak="0">
    <w:nsid w:val="7AFC7554"/>
    <w:multiLevelType w:val="hybridMultilevel"/>
    <w:tmpl w:val="DCE0183C"/>
    <w:lvl w:ilvl="0" w:tplc="B126896A">
      <w:start w:val="1"/>
      <w:numFmt w:val="lowerLetter"/>
      <w:lvlText w:val="%1"/>
      <w:lvlJc w:val="left"/>
      <w:pPr>
        <w:ind w:left="720" w:hanging="360"/>
      </w:pPr>
      <w:rPr>
        <w:rFonts w:cs="Times New Roman" w:hint="default"/>
      </w:rPr>
    </w:lvl>
    <w:lvl w:ilvl="1" w:tplc="5A9A20C2">
      <w:start w:val="1"/>
      <w:numFmt w:val="lowerLetter"/>
      <w:lvlText w:val="%2."/>
      <w:lvlJc w:val="left"/>
      <w:pPr>
        <w:ind w:left="1440" w:hanging="360"/>
      </w:pPr>
      <w:rPr>
        <w:rFonts w:cs="Times New Roman" w:hint="default"/>
        <w:sz w:val="24"/>
      </w:rPr>
    </w:lvl>
    <w:lvl w:ilvl="2" w:tplc="0B504E8E">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C1B5DC8"/>
    <w:multiLevelType w:val="hybridMultilevel"/>
    <w:tmpl w:val="B246A600"/>
    <w:lvl w:ilvl="0" w:tplc="E88AAF46">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4" w15:restartNumberingAfterBreak="0">
    <w:nsid w:val="7C80144F"/>
    <w:multiLevelType w:val="hybridMultilevel"/>
    <w:tmpl w:val="07AE1AB6"/>
    <w:lvl w:ilvl="0" w:tplc="3E9A16A8">
      <w:start w:val="1"/>
      <w:numFmt w:val="decimal"/>
      <w:lvlText w:val="%1."/>
      <w:lvlJc w:val="left"/>
      <w:pPr>
        <w:ind w:left="360" w:hanging="360"/>
      </w:pPr>
      <w:rPr>
        <w:rFonts w:cs="Times New Roman" w:hint="default"/>
      </w:rPr>
    </w:lvl>
    <w:lvl w:ilvl="1" w:tplc="1E6C973E">
      <w:start w:val="3"/>
      <w:numFmt w:val="bullet"/>
      <w:lvlText w:val="-"/>
      <w:lvlJc w:val="left"/>
      <w:pPr>
        <w:ind w:left="2010" w:hanging="360"/>
      </w:pPr>
      <w:rPr>
        <w:rFonts w:ascii="Calibri" w:eastAsia="Times New Roman" w:hAnsi="Calibri" w:hint="default"/>
      </w:rPr>
    </w:lvl>
    <w:lvl w:ilvl="2" w:tplc="82CC6B94">
      <w:start w:val="1"/>
      <w:numFmt w:val="decimal"/>
      <w:lvlText w:val="%3."/>
      <w:lvlJc w:val="left"/>
      <w:pPr>
        <w:ind w:left="180" w:hanging="180"/>
      </w:pPr>
      <w:rPr>
        <w:rFonts w:cs="Times New Roman" w:hint="default"/>
      </w:rPr>
    </w:lvl>
    <w:lvl w:ilvl="3" w:tplc="B60672AC">
      <w:start w:val="100"/>
      <w:numFmt w:val="decimal"/>
      <w:lvlText w:val="%4"/>
      <w:lvlJc w:val="left"/>
      <w:pPr>
        <w:ind w:left="3450" w:hanging="360"/>
      </w:pPr>
      <w:rPr>
        <w:rFonts w:cs="Times New Roman" w:hint="default"/>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5" w15:restartNumberingAfterBreak="0">
    <w:nsid w:val="7CFA4A6F"/>
    <w:multiLevelType w:val="hybridMultilevel"/>
    <w:tmpl w:val="3076A836"/>
    <w:lvl w:ilvl="0" w:tplc="4880ED0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D462E3B"/>
    <w:multiLevelType w:val="hybridMultilevel"/>
    <w:tmpl w:val="4F8ABA32"/>
    <w:lvl w:ilvl="0" w:tplc="D8A863E4">
      <w:start w:val="1"/>
      <w:numFmt w:val="lowerLetter"/>
      <w:lvlText w:val="%1."/>
      <w:lvlJc w:val="left"/>
      <w:pPr>
        <w:tabs>
          <w:tab w:val="num" w:pos="786"/>
        </w:tabs>
        <w:ind w:left="786" w:hanging="360"/>
      </w:pPr>
      <w:rPr>
        <w:rFonts w:ascii="Arial Narrow" w:hAnsi="Arial Narrow" w:cs="Times New Roman" w:hint="default"/>
        <w:b w:val="0"/>
        <w:sz w:val="24"/>
        <w:szCs w:val="24"/>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8CEE21C2">
      <w:start w:val="1"/>
      <w:numFmt w:val="decimal"/>
      <w:lvlText w:val="%4)"/>
      <w:lvlJc w:val="left"/>
      <w:pPr>
        <w:ind w:left="2946" w:hanging="360"/>
      </w:pPr>
      <w:rPr>
        <w:rFonts w:cs="Times New Roman" w:hint="default"/>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num w:numId="1">
    <w:abstractNumId w:val="35"/>
  </w:num>
  <w:num w:numId="2">
    <w:abstractNumId w:val="32"/>
  </w:num>
  <w:num w:numId="3">
    <w:abstractNumId w:val="33"/>
  </w:num>
  <w:num w:numId="4">
    <w:abstractNumId w:val="46"/>
  </w:num>
  <w:num w:numId="5">
    <w:abstractNumId w:val="5"/>
  </w:num>
  <w:num w:numId="6">
    <w:abstractNumId w:val="25"/>
  </w:num>
  <w:num w:numId="7">
    <w:abstractNumId w:val="17"/>
  </w:num>
  <w:num w:numId="8">
    <w:abstractNumId w:val="15"/>
  </w:num>
  <w:num w:numId="9">
    <w:abstractNumId w:val="20"/>
  </w:num>
  <w:num w:numId="10">
    <w:abstractNumId w:val="44"/>
  </w:num>
  <w:num w:numId="11">
    <w:abstractNumId w:val="12"/>
  </w:num>
  <w:num w:numId="12">
    <w:abstractNumId w:val="13"/>
  </w:num>
  <w:num w:numId="13">
    <w:abstractNumId w:val="11"/>
  </w:num>
  <w:num w:numId="14">
    <w:abstractNumId w:val="1"/>
  </w:num>
  <w:num w:numId="15">
    <w:abstractNumId w:val="41"/>
  </w:num>
  <w:num w:numId="16">
    <w:abstractNumId w:val="40"/>
  </w:num>
  <w:num w:numId="17">
    <w:abstractNumId w:val="23"/>
  </w:num>
  <w:num w:numId="18">
    <w:abstractNumId w:val="31"/>
  </w:num>
  <w:num w:numId="19">
    <w:abstractNumId w:val="29"/>
  </w:num>
  <w:num w:numId="20">
    <w:abstractNumId w:val="2"/>
  </w:num>
  <w:num w:numId="21">
    <w:abstractNumId w:val="38"/>
  </w:num>
  <w:num w:numId="22">
    <w:abstractNumId w:val="26"/>
  </w:num>
  <w:num w:numId="23">
    <w:abstractNumId w:val="34"/>
  </w:num>
  <w:num w:numId="24">
    <w:abstractNumId w:val="21"/>
  </w:num>
  <w:num w:numId="25">
    <w:abstractNumId w:val="7"/>
  </w:num>
  <w:num w:numId="26">
    <w:abstractNumId w:val="42"/>
  </w:num>
  <w:num w:numId="27">
    <w:abstractNumId w:val="19"/>
  </w:num>
  <w:num w:numId="28">
    <w:abstractNumId w:val="28"/>
  </w:num>
  <w:num w:numId="29">
    <w:abstractNumId w:val="18"/>
  </w:num>
  <w:num w:numId="30">
    <w:abstractNumId w:val="0"/>
  </w:num>
  <w:num w:numId="31">
    <w:abstractNumId w:val="10"/>
  </w:num>
  <w:num w:numId="32">
    <w:abstractNumId w:val="4"/>
  </w:num>
  <w:num w:numId="33">
    <w:abstractNumId w:val="3"/>
  </w:num>
  <w:num w:numId="34">
    <w:abstractNumId w:val="36"/>
  </w:num>
  <w:num w:numId="35">
    <w:abstractNumId w:val="37"/>
  </w:num>
  <w:num w:numId="36">
    <w:abstractNumId w:val="6"/>
  </w:num>
  <w:num w:numId="37">
    <w:abstractNumId w:val="43"/>
  </w:num>
  <w:num w:numId="38">
    <w:abstractNumId w:val="14"/>
  </w:num>
  <w:num w:numId="39">
    <w:abstractNumId w:val="45"/>
  </w:num>
  <w:num w:numId="40">
    <w:abstractNumId w:val="8"/>
  </w:num>
  <w:num w:numId="41">
    <w:abstractNumId w:val="22"/>
  </w:num>
  <w:num w:numId="42">
    <w:abstractNumId w:val="16"/>
  </w:num>
  <w:num w:numId="43">
    <w:abstractNumId w:val="39"/>
  </w:num>
  <w:num w:numId="44">
    <w:abstractNumId w:val="30"/>
  </w:num>
  <w:num w:numId="45">
    <w:abstractNumId w:val="27"/>
  </w:num>
  <w:num w:numId="46">
    <w:abstractNumId w:val="24"/>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2B"/>
    <w:rsid w:val="00000287"/>
    <w:rsid w:val="0000081F"/>
    <w:rsid w:val="00001367"/>
    <w:rsid w:val="000019B0"/>
    <w:rsid w:val="00003052"/>
    <w:rsid w:val="000032F7"/>
    <w:rsid w:val="0000367D"/>
    <w:rsid w:val="00003C8B"/>
    <w:rsid w:val="0000731C"/>
    <w:rsid w:val="00007430"/>
    <w:rsid w:val="000100C9"/>
    <w:rsid w:val="00010C62"/>
    <w:rsid w:val="000110EE"/>
    <w:rsid w:val="0001170A"/>
    <w:rsid w:val="000129B8"/>
    <w:rsid w:val="00012FE4"/>
    <w:rsid w:val="0001377B"/>
    <w:rsid w:val="000147D8"/>
    <w:rsid w:val="00015175"/>
    <w:rsid w:val="00015574"/>
    <w:rsid w:val="00015C1E"/>
    <w:rsid w:val="00016594"/>
    <w:rsid w:val="00017156"/>
    <w:rsid w:val="00017EC5"/>
    <w:rsid w:val="00017FF0"/>
    <w:rsid w:val="00024508"/>
    <w:rsid w:val="000247F3"/>
    <w:rsid w:val="0002627F"/>
    <w:rsid w:val="000263D7"/>
    <w:rsid w:val="00027797"/>
    <w:rsid w:val="00030C23"/>
    <w:rsid w:val="00030F81"/>
    <w:rsid w:val="0003366D"/>
    <w:rsid w:val="000341A8"/>
    <w:rsid w:val="00040689"/>
    <w:rsid w:val="0004110A"/>
    <w:rsid w:val="00041BB7"/>
    <w:rsid w:val="000469C8"/>
    <w:rsid w:val="00046ABB"/>
    <w:rsid w:val="0004704E"/>
    <w:rsid w:val="00047D7D"/>
    <w:rsid w:val="00050DBC"/>
    <w:rsid w:val="000513FD"/>
    <w:rsid w:val="00051522"/>
    <w:rsid w:val="00051E3E"/>
    <w:rsid w:val="00052351"/>
    <w:rsid w:val="000523CC"/>
    <w:rsid w:val="00053125"/>
    <w:rsid w:val="00053A1B"/>
    <w:rsid w:val="00054CD6"/>
    <w:rsid w:val="00054E0B"/>
    <w:rsid w:val="00055477"/>
    <w:rsid w:val="00056022"/>
    <w:rsid w:val="00057DA1"/>
    <w:rsid w:val="0006086A"/>
    <w:rsid w:val="000611CB"/>
    <w:rsid w:val="00061344"/>
    <w:rsid w:val="000625A1"/>
    <w:rsid w:val="00063428"/>
    <w:rsid w:val="000639ED"/>
    <w:rsid w:val="000648BB"/>
    <w:rsid w:val="00064CA1"/>
    <w:rsid w:val="000664E0"/>
    <w:rsid w:val="000669B5"/>
    <w:rsid w:val="00066E41"/>
    <w:rsid w:val="00066F90"/>
    <w:rsid w:val="0007025A"/>
    <w:rsid w:val="000703EB"/>
    <w:rsid w:val="00071B31"/>
    <w:rsid w:val="00071F74"/>
    <w:rsid w:val="00072FA1"/>
    <w:rsid w:val="00073D1E"/>
    <w:rsid w:val="00073E74"/>
    <w:rsid w:val="00074420"/>
    <w:rsid w:val="000759B6"/>
    <w:rsid w:val="00080A4B"/>
    <w:rsid w:val="00080FAE"/>
    <w:rsid w:val="000818E1"/>
    <w:rsid w:val="00082739"/>
    <w:rsid w:val="00082C09"/>
    <w:rsid w:val="000835AF"/>
    <w:rsid w:val="00084A7A"/>
    <w:rsid w:val="00084D52"/>
    <w:rsid w:val="000857EA"/>
    <w:rsid w:val="0008675D"/>
    <w:rsid w:val="00093EC9"/>
    <w:rsid w:val="00094B27"/>
    <w:rsid w:val="00095A12"/>
    <w:rsid w:val="000A07F5"/>
    <w:rsid w:val="000A0E51"/>
    <w:rsid w:val="000A10F9"/>
    <w:rsid w:val="000A187F"/>
    <w:rsid w:val="000A26F9"/>
    <w:rsid w:val="000A2BAF"/>
    <w:rsid w:val="000A2C3C"/>
    <w:rsid w:val="000A37EE"/>
    <w:rsid w:val="000A3850"/>
    <w:rsid w:val="000A4A3A"/>
    <w:rsid w:val="000A5588"/>
    <w:rsid w:val="000A64CD"/>
    <w:rsid w:val="000A6C00"/>
    <w:rsid w:val="000A6F7D"/>
    <w:rsid w:val="000A7127"/>
    <w:rsid w:val="000B075E"/>
    <w:rsid w:val="000B4359"/>
    <w:rsid w:val="000B4C90"/>
    <w:rsid w:val="000B7948"/>
    <w:rsid w:val="000C0B21"/>
    <w:rsid w:val="000C0CDF"/>
    <w:rsid w:val="000C3DB9"/>
    <w:rsid w:val="000C40F9"/>
    <w:rsid w:val="000C6CD4"/>
    <w:rsid w:val="000C7846"/>
    <w:rsid w:val="000D03DA"/>
    <w:rsid w:val="000D052C"/>
    <w:rsid w:val="000D11FE"/>
    <w:rsid w:val="000D1990"/>
    <w:rsid w:val="000D4856"/>
    <w:rsid w:val="000D4B46"/>
    <w:rsid w:val="000D511A"/>
    <w:rsid w:val="000D623C"/>
    <w:rsid w:val="000D6E28"/>
    <w:rsid w:val="000E028A"/>
    <w:rsid w:val="000E1129"/>
    <w:rsid w:val="000E1742"/>
    <w:rsid w:val="000E1A9F"/>
    <w:rsid w:val="000E3C19"/>
    <w:rsid w:val="000E40B9"/>
    <w:rsid w:val="000E4FBF"/>
    <w:rsid w:val="000E6249"/>
    <w:rsid w:val="000E6C0D"/>
    <w:rsid w:val="000F10EB"/>
    <w:rsid w:val="000F17A4"/>
    <w:rsid w:val="000F1853"/>
    <w:rsid w:val="000F1A6A"/>
    <w:rsid w:val="000F2004"/>
    <w:rsid w:val="000F2880"/>
    <w:rsid w:val="000F296D"/>
    <w:rsid w:val="000F3211"/>
    <w:rsid w:val="000F6C01"/>
    <w:rsid w:val="001000B8"/>
    <w:rsid w:val="00100BD5"/>
    <w:rsid w:val="00102AA8"/>
    <w:rsid w:val="001039FA"/>
    <w:rsid w:val="00105D9E"/>
    <w:rsid w:val="00106DEE"/>
    <w:rsid w:val="00107AF5"/>
    <w:rsid w:val="00107E70"/>
    <w:rsid w:val="00107FDE"/>
    <w:rsid w:val="001108E9"/>
    <w:rsid w:val="00110BE1"/>
    <w:rsid w:val="0011165F"/>
    <w:rsid w:val="00116515"/>
    <w:rsid w:val="001169F1"/>
    <w:rsid w:val="00116CD0"/>
    <w:rsid w:val="00117816"/>
    <w:rsid w:val="00120FC2"/>
    <w:rsid w:val="00121312"/>
    <w:rsid w:val="001226BD"/>
    <w:rsid w:val="00123C66"/>
    <w:rsid w:val="00124D6F"/>
    <w:rsid w:val="001253BC"/>
    <w:rsid w:val="00125FB4"/>
    <w:rsid w:val="001262C3"/>
    <w:rsid w:val="00126B5E"/>
    <w:rsid w:val="00130C17"/>
    <w:rsid w:val="0013106E"/>
    <w:rsid w:val="0013126A"/>
    <w:rsid w:val="00131A11"/>
    <w:rsid w:val="001336C6"/>
    <w:rsid w:val="00133D03"/>
    <w:rsid w:val="00133FE3"/>
    <w:rsid w:val="001348E5"/>
    <w:rsid w:val="001353EA"/>
    <w:rsid w:val="00135A93"/>
    <w:rsid w:val="001401C3"/>
    <w:rsid w:val="00141250"/>
    <w:rsid w:val="001419F9"/>
    <w:rsid w:val="00141A95"/>
    <w:rsid w:val="00143794"/>
    <w:rsid w:val="00144002"/>
    <w:rsid w:val="00144641"/>
    <w:rsid w:val="00144C80"/>
    <w:rsid w:val="00144D5C"/>
    <w:rsid w:val="00145011"/>
    <w:rsid w:val="001454EF"/>
    <w:rsid w:val="001455CD"/>
    <w:rsid w:val="0014597A"/>
    <w:rsid w:val="00146353"/>
    <w:rsid w:val="00147E52"/>
    <w:rsid w:val="001502F6"/>
    <w:rsid w:val="0015226B"/>
    <w:rsid w:val="00153657"/>
    <w:rsid w:val="001549D6"/>
    <w:rsid w:val="00154CDE"/>
    <w:rsid w:val="00154F24"/>
    <w:rsid w:val="00155037"/>
    <w:rsid w:val="00155274"/>
    <w:rsid w:val="00157165"/>
    <w:rsid w:val="00160B7B"/>
    <w:rsid w:val="00160C5B"/>
    <w:rsid w:val="00162BCB"/>
    <w:rsid w:val="0016350D"/>
    <w:rsid w:val="00166AC1"/>
    <w:rsid w:val="001700F6"/>
    <w:rsid w:val="0017016D"/>
    <w:rsid w:val="00170465"/>
    <w:rsid w:val="00170DEB"/>
    <w:rsid w:val="00171AD7"/>
    <w:rsid w:val="00172511"/>
    <w:rsid w:val="001727BC"/>
    <w:rsid w:val="00173C75"/>
    <w:rsid w:val="001746B5"/>
    <w:rsid w:val="001746D8"/>
    <w:rsid w:val="0017565D"/>
    <w:rsid w:val="001757CF"/>
    <w:rsid w:val="00177833"/>
    <w:rsid w:val="001804AF"/>
    <w:rsid w:val="00180617"/>
    <w:rsid w:val="00180F6C"/>
    <w:rsid w:val="0018271B"/>
    <w:rsid w:val="00182AE9"/>
    <w:rsid w:val="001844B1"/>
    <w:rsid w:val="001851EE"/>
    <w:rsid w:val="00185C81"/>
    <w:rsid w:val="001865A9"/>
    <w:rsid w:val="00187AC9"/>
    <w:rsid w:val="00190963"/>
    <w:rsid w:val="00192401"/>
    <w:rsid w:val="00193D74"/>
    <w:rsid w:val="00193EFB"/>
    <w:rsid w:val="00194077"/>
    <w:rsid w:val="00195645"/>
    <w:rsid w:val="00195F84"/>
    <w:rsid w:val="001967CE"/>
    <w:rsid w:val="00196D67"/>
    <w:rsid w:val="00197775"/>
    <w:rsid w:val="00197D7E"/>
    <w:rsid w:val="001A0396"/>
    <w:rsid w:val="001A03EF"/>
    <w:rsid w:val="001A0A92"/>
    <w:rsid w:val="001A12A0"/>
    <w:rsid w:val="001A1317"/>
    <w:rsid w:val="001A2719"/>
    <w:rsid w:val="001A44FD"/>
    <w:rsid w:val="001A67AF"/>
    <w:rsid w:val="001A6848"/>
    <w:rsid w:val="001B0844"/>
    <w:rsid w:val="001B2947"/>
    <w:rsid w:val="001B3324"/>
    <w:rsid w:val="001B369A"/>
    <w:rsid w:val="001B3F87"/>
    <w:rsid w:val="001B5827"/>
    <w:rsid w:val="001B6617"/>
    <w:rsid w:val="001C0090"/>
    <w:rsid w:val="001C0C8C"/>
    <w:rsid w:val="001C3912"/>
    <w:rsid w:val="001C3F42"/>
    <w:rsid w:val="001C5E64"/>
    <w:rsid w:val="001C6051"/>
    <w:rsid w:val="001C6F82"/>
    <w:rsid w:val="001D0376"/>
    <w:rsid w:val="001D1881"/>
    <w:rsid w:val="001D19F8"/>
    <w:rsid w:val="001D2C3D"/>
    <w:rsid w:val="001D3FEE"/>
    <w:rsid w:val="001D491D"/>
    <w:rsid w:val="001D4B9A"/>
    <w:rsid w:val="001D5E2C"/>
    <w:rsid w:val="001D666A"/>
    <w:rsid w:val="001D7BEB"/>
    <w:rsid w:val="001E083A"/>
    <w:rsid w:val="001E2379"/>
    <w:rsid w:val="001E297E"/>
    <w:rsid w:val="001E2D09"/>
    <w:rsid w:val="001E5DF1"/>
    <w:rsid w:val="001E7DEF"/>
    <w:rsid w:val="001F0063"/>
    <w:rsid w:val="001F4D7F"/>
    <w:rsid w:val="00203737"/>
    <w:rsid w:val="00203808"/>
    <w:rsid w:val="00203A93"/>
    <w:rsid w:val="002048D8"/>
    <w:rsid w:val="00205255"/>
    <w:rsid w:val="002052D5"/>
    <w:rsid w:val="00205E6E"/>
    <w:rsid w:val="00207160"/>
    <w:rsid w:val="00207B8A"/>
    <w:rsid w:val="002116B7"/>
    <w:rsid w:val="002127B2"/>
    <w:rsid w:val="0021285F"/>
    <w:rsid w:val="00213A4F"/>
    <w:rsid w:val="00213B03"/>
    <w:rsid w:val="00214CCA"/>
    <w:rsid w:val="0021544C"/>
    <w:rsid w:val="00216BD9"/>
    <w:rsid w:val="0021785A"/>
    <w:rsid w:val="002207AB"/>
    <w:rsid w:val="00220B3C"/>
    <w:rsid w:val="002215E6"/>
    <w:rsid w:val="00222799"/>
    <w:rsid w:val="00223297"/>
    <w:rsid w:val="00223838"/>
    <w:rsid w:val="00225CD2"/>
    <w:rsid w:val="0022623B"/>
    <w:rsid w:val="00226282"/>
    <w:rsid w:val="0022774E"/>
    <w:rsid w:val="00227A72"/>
    <w:rsid w:val="00227CBB"/>
    <w:rsid w:val="0023024D"/>
    <w:rsid w:val="0023038B"/>
    <w:rsid w:val="00230767"/>
    <w:rsid w:val="00230D5D"/>
    <w:rsid w:val="00230ED2"/>
    <w:rsid w:val="00231094"/>
    <w:rsid w:val="00232455"/>
    <w:rsid w:val="002325A9"/>
    <w:rsid w:val="00232738"/>
    <w:rsid w:val="00234955"/>
    <w:rsid w:val="00234DA5"/>
    <w:rsid w:val="00235118"/>
    <w:rsid w:val="00235CCB"/>
    <w:rsid w:val="00236BCF"/>
    <w:rsid w:val="002420B8"/>
    <w:rsid w:val="00242E86"/>
    <w:rsid w:val="00244745"/>
    <w:rsid w:val="00246046"/>
    <w:rsid w:val="0025064F"/>
    <w:rsid w:val="00252189"/>
    <w:rsid w:val="002534A0"/>
    <w:rsid w:val="00254728"/>
    <w:rsid w:val="0025600C"/>
    <w:rsid w:val="00256F42"/>
    <w:rsid w:val="00260C96"/>
    <w:rsid w:val="00261030"/>
    <w:rsid w:val="002638F4"/>
    <w:rsid w:val="00264103"/>
    <w:rsid w:val="00265467"/>
    <w:rsid w:val="002665CF"/>
    <w:rsid w:val="00272140"/>
    <w:rsid w:val="00272772"/>
    <w:rsid w:val="00273BD9"/>
    <w:rsid w:val="00280069"/>
    <w:rsid w:val="00282303"/>
    <w:rsid w:val="00282FB2"/>
    <w:rsid w:val="002846FB"/>
    <w:rsid w:val="00286DF8"/>
    <w:rsid w:val="00287B4F"/>
    <w:rsid w:val="00287BFA"/>
    <w:rsid w:val="0029069A"/>
    <w:rsid w:val="00290AE3"/>
    <w:rsid w:val="00291F8F"/>
    <w:rsid w:val="00292047"/>
    <w:rsid w:val="00295354"/>
    <w:rsid w:val="00295DA8"/>
    <w:rsid w:val="002966BF"/>
    <w:rsid w:val="002968B7"/>
    <w:rsid w:val="002A0CE5"/>
    <w:rsid w:val="002A1453"/>
    <w:rsid w:val="002A1E9B"/>
    <w:rsid w:val="002A3113"/>
    <w:rsid w:val="002A3955"/>
    <w:rsid w:val="002A4494"/>
    <w:rsid w:val="002A49C9"/>
    <w:rsid w:val="002A6E0C"/>
    <w:rsid w:val="002A7EAF"/>
    <w:rsid w:val="002B0814"/>
    <w:rsid w:val="002B2087"/>
    <w:rsid w:val="002B23EB"/>
    <w:rsid w:val="002B3EB2"/>
    <w:rsid w:val="002B77BB"/>
    <w:rsid w:val="002B7FF7"/>
    <w:rsid w:val="002C051F"/>
    <w:rsid w:val="002C1221"/>
    <w:rsid w:val="002C2BCD"/>
    <w:rsid w:val="002C2D93"/>
    <w:rsid w:val="002C3AB7"/>
    <w:rsid w:val="002C5BD5"/>
    <w:rsid w:val="002C5C30"/>
    <w:rsid w:val="002C5EE4"/>
    <w:rsid w:val="002C621D"/>
    <w:rsid w:val="002C6D7F"/>
    <w:rsid w:val="002C7094"/>
    <w:rsid w:val="002D06AB"/>
    <w:rsid w:val="002D0D0B"/>
    <w:rsid w:val="002D118B"/>
    <w:rsid w:val="002D1203"/>
    <w:rsid w:val="002D1CB1"/>
    <w:rsid w:val="002D2549"/>
    <w:rsid w:val="002D27A0"/>
    <w:rsid w:val="002D33AE"/>
    <w:rsid w:val="002D3860"/>
    <w:rsid w:val="002D4FCD"/>
    <w:rsid w:val="002D5833"/>
    <w:rsid w:val="002D70B5"/>
    <w:rsid w:val="002D7F93"/>
    <w:rsid w:val="002E0835"/>
    <w:rsid w:val="002E13DB"/>
    <w:rsid w:val="002E3600"/>
    <w:rsid w:val="002E3794"/>
    <w:rsid w:val="002E39F0"/>
    <w:rsid w:val="002E5DAB"/>
    <w:rsid w:val="002E7A6D"/>
    <w:rsid w:val="002F1178"/>
    <w:rsid w:val="002F1B30"/>
    <w:rsid w:val="002F22FA"/>
    <w:rsid w:val="002F303B"/>
    <w:rsid w:val="002F7127"/>
    <w:rsid w:val="00300471"/>
    <w:rsid w:val="00300BC0"/>
    <w:rsid w:val="00301F96"/>
    <w:rsid w:val="00303258"/>
    <w:rsid w:val="00304BF5"/>
    <w:rsid w:val="00305A09"/>
    <w:rsid w:val="00305FD5"/>
    <w:rsid w:val="00306193"/>
    <w:rsid w:val="00307304"/>
    <w:rsid w:val="00310B3C"/>
    <w:rsid w:val="00311B14"/>
    <w:rsid w:val="00313FEF"/>
    <w:rsid w:val="003155FA"/>
    <w:rsid w:val="00316846"/>
    <w:rsid w:val="00316973"/>
    <w:rsid w:val="003169B5"/>
    <w:rsid w:val="00316DB5"/>
    <w:rsid w:val="00317C7E"/>
    <w:rsid w:val="003206A5"/>
    <w:rsid w:val="003219CC"/>
    <w:rsid w:val="00321E43"/>
    <w:rsid w:val="003227E0"/>
    <w:rsid w:val="00322A14"/>
    <w:rsid w:val="00322A31"/>
    <w:rsid w:val="003236EE"/>
    <w:rsid w:val="00323865"/>
    <w:rsid w:val="00324CC0"/>
    <w:rsid w:val="00325C09"/>
    <w:rsid w:val="003274DE"/>
    <w:rsid w:val="0033014D"/>
    <w:rsid w:val="0033118A"/>
    <w:rsid w:val="00331456"/>
    <w:rsid w:val="0033245C"/>
    <w:rsid w:val="00333292"/>
    <w:rsid w:val="0033626C"/>
    <w:rsid w:val="00336A02"/>
    <w:rsid w:val="00337497"/>
    <w:rsid w:val="00337D0F"/>
    <w:rsid w:val="00340D46"/>
    <w:rsid w:val="003419BE"/>
    <w:rsid w:val="0034266D"/>
    <w:rsid w:val="003450F3"/>
    <w:rsid w:val="003463FD"/>
    <w:rsid w:val="00346EF0"/>
    <w:rsid w:val="003470C7"/>
    <w:rsid w:val="003476BD"/>
    <w:rsid w:val="003478C7"/>
    <w:rsid w:val="0035055F"/>
    <w:rsid w:val="00350A93"/>
    <w:rsid w:val="00350EC5"/>
    <w:rsid w:val="0035105E"/>
    <w:rsid w:val="003517C3"/>
    <w:rsid w:val="00352188"/>
    <w:rsid w:val="00352E56"/>
    <w:rsid w:val="00353236"/>
    <w:rsid w:val="003541F5"/>
    <w:rsid w:val="0035474B"/>
    <w:rsid w:val="00354CC5"/>
    <w:rsid w:val="003564BF"/>
    <w:rsid w:val="00356609"/>
    <w:rsid w:val="00356911"/>
    <w:rsid w:val="00357B78"/>
    <w:rsid w:val="0036000D"/>
    <w:rsid w:val="00361949"/>
    <w:rsid w:val="00362CE9"/>
    <w:rsid w:val="003641A9"/>
    <w:rsid w:val="00364B34"/>
    <w:rsid w:val="003656F5"/>
    <w:rsid w:val="00365E9F"/>
    <w:rsid w:val="00370332"/>
    <w:rsid w:val="00370AC9"/>
    <w:rsid w:val="00371635"/>
    <w:rsid w:val="0037255B"/>
    <w:rsid w:val="003729B0"/>
    <w:rsid w:val="003731C3"/>
    <w:rsid w:val="00373451"/>
    <w:rsid w:val="00373B79"/>
    <w:rsid w:val="003747F6"/>
    <w:rsid w:val="00374EDB"/>
    <w:rsid w:val="003758EE"/>
    <w:rsid w:val="00376653"/>
    <w:rsid w:val="003774A3"/>
    <w:rsid w:val="0038129A"/>
    <w:rsid w:val="00381714"/>
    <w:rsid w:val="00381926"/>
    <w:rsid w:val="00384EFA"/>
    <w:rsid w:val="00385344"/>
    <w:rsid w:val="00390057"/>
    <w:rsid w:val="003902FC"/>
    <w:rsid w:val="003916DE"/>
    <w:rsid w:val="0039237D"/>
    <w:rsid w:val="003934FA"/>
    <w:rsid w:val="0039353C"/>
    <w:rsid w:val="00393C90"/>
    <w:rsid w:val="00393DB9"/>
    <w:rsid w:val="003942FF"/>
    <w:rsid w:val="00394AD8"/>
    <w:rsid w:val="00394B57"/>
    <w:rsid w:val="003951F8"/>
    <w:rsid w:val="00396972"/>
    <w:rsid w:val="003A0AD1"/>
    <w:rsid w:val="003A1140"/>
    <w:rsid w:val="003A1E6C"/>
    <w:rsid w:val="003A3E4C"/>
    <w:rsid w:val="003A610F"/>
    <w:rsid w:val="003A6639"/>
    <w:rsid w:val="003A6738"/>
    <w:rsid w:val="003A794F"/>
    <w:rsid w:val="003A7A98"/>
    <w:rsid w:val="003B002B"/>
    <w:rsid w:val="003B162C"/>
    <w:rsid w:val="003B1974"/>
    <w:rsid w:val="003B2F39"/>
    <w:rsid w:val="003B65E3"/>
    <w:rsid w:val="003B71D6"/>
    <w:rsid w:val="003B73AB"/>
    <w:rsid w:val="003C095E"/>
    <w:rsid w:val="003C27BA"/>
    <w:rsid w:val="003C3CAA"/>
    <w:rsid w:val="003C7A61"/>
    <w:rsid w:val="003D1682"/>
    <w:rsid w:val="003D1A78"/>
    <w:rsid w:val="003D1C2B"/>
    <w:rsid w:val="003D2312"/>
    <w:rsid w:val="003D263C"/>
    <w:rsid w:val="003D5F50"/>
    <w:rsid w:val="003D5FBA"/>
    <w:rsid w:val="003D6A42"/>
    <w:rsid w:val="003D7AC9"/>
    <w:rsid w:val="003E0723"/>
    <w:rsid w:val="003E11BC"/>
    <w:rsid w:val="003E3312"/>
    <w:rsid w:val="003E3DB4"/>
    <w:rsid w:val="003E3EE6"/>
    <w:rsid w:val="003E50C7"/>
    <w:rsid w:val="003E6717"/>
    <w:rsid w:val="003F0999"/>
    <w:rsid w:val="003F2511"/>
    <w:rsid w:val="003F3C0A"/>
    <w:rsid w:val="003F3E43"/>
    <w:rsid w:val="003F44B0"/>
    <w:rsid w:val="003F5B97"/>
    <w:rsid w:val="003F7EDB"/>
    <w:rsid w:val="003F7FBD"/>
    <w:rsid w:val="004007BB"/>
    <w:rsid w:val="00402732"/>
    <w:rsid w:val="00403409"/>
    <w:rsid w:val="0040453C"/>
    <w:rsid w:val="00405538"/>
    <w:rsid w:val="0040641F"/>
    <w:rsid w:val="00406892"/>
    <w:rsid w:val="004069A2"/>
    <w:rsid w:val="00406DC3"/>
    <w:rsid w:val="00410BB6"/>
    <w:rsid w:val="004114CB"/>
    <w:rsid w:val="00412271"/>
    <w:rsid w:val="00412B8D"/>
    <w:rsid w:val="004133C1"/>
    <w:rsid w:val="00413696"/>
    <w:rsid w:val="0041393F"/>
    <w:rsid w:val="00415BB3"/>
    <w:rsid w:val="004163F2"/>
    <w:rsid w:val="004207BA"/>
    <w:rsid w:val="004208D8"/>
    <w:rsid w:val="00420913"/>
    <w:rsid w:val="004210F9"/>
    <w:rsid w:val="004215F9"/>
    <w:rsid w:val="004239C8"/>
    <w:rsid w:val="0042733B"/>
    <w:rsid w:val="0043278F"/>
    <w:rsid w:val="004329DD"/>
    <w:rsid w:val="00434A68"/>
    <w:rsid w:val="00436897"/>
    <w:rsid w:val="00437439"/>
    <w:rsid w:val="00437A4E"/>
    <w:rsid w:val="00441110"/>
    <w:rsid w:val="0044154C"/>
    <w:rsid w:val="00442723"/>
    <w:rsid w:val="00442AB4"/>
    <w:rsid w:val="00443BED"/>
    <w:rsid w:val="00443DBC"/>
    <w:rsid w:val="0044440A"/>
    <w:rsid w:val="00446ECA"/>
    <w:rsid w:val="00447256"/>
    <w:rsid w:val="00447A56"/>
    <w:rsid w:val="00447C96"/>
    <w:rsid w:val="004512BC"/>
    <w:rsid w:val="00451652"/>
    <w:rsid w:val="00451C26"/>
    <w:rsid w:val="00451D62"/>
    <w:rsid w:val="0045232E"/>
    <w:rsid w:val="00452793"/>
    <w:rsid w:val="00453D78"/>
    <w:rsid w:val="004559E7"/>
    <w:rsid w:val="0045759B"/>
    <w:rsid w:val="004579D1"/>
    <w:rsid w:val="00461384"/>
    <w:rsid w:val="00461841"/>
    <w:rsid w:val="0046228E"/>
    <w:rsid w:val="0046281F"/>
    <w:rsid w:val="00462B54"/>
    <w:rsid w:val="00463087"/>
    <w:rsid w:val="00464CB0"/>
    <w:rsid w:val="00465905"/>
    <w:rsid w:val="00466982"/>
    <w:rsid w:val="00470BFF"/>
    <w:rsid w:val="00470C2F"/>
    <w:rsid w:val="0047268E"/>
    <w:rsid w:val="00472869"/>
    <w:rsid w:val="004728AF"/>
    <w:rsid w:val="00472D9F"/>
    <w:rsid w:val="0047313B"/>
    <w:rsid w:val="00473768"/>
    <w:rsid w:val="00475E80"/>
    <w:rsid w:val="00476B2E"/>
    <w:rsid w:val="00481327"/>
    <w:rsid w:val="00483A86"/>
    <w:rsid w:val="00484A6A"/>
    <w:rsid w:val="00486B35"/>
    <w:rsid w:val="00492042"/>
    <w:rsid w:val="004946A4"/>
    <w:rsid w:val="00494780"/>
    <w:rsid w:val="004949F7"/>
    <w:rsid w:val="004954DB"/>
    <w:rsid w:val="00496116"/>
    <w:rsid w:val="00496128"/>
    <w:rsid w:val="004A043F"/>
    <w:rsid w:val="004A204E"/>
    <w:rsid w:val="004A243E"/>
    <w:rsid w:val="004A3328"/>
    <w:rsid w:val="004A398A"/>
    <w:rsid w:val="004A3C24"/>
    <w:rsid w:val="004A4FB2"/>
    <w:rsid w:val="004A5BB3"/>
    <w:rsid w:val="004A603E"/>
    <w:rsid w:val="004A6911"/>
    <w:rsid w:val="004A70FA"/>
    <w:rsid w:val="004A78A5"/>
    <w:rsid w:val="004B60B6"/>
    <w:rsid w:val="004B6F64"/>
    <w:rsid w:val="004B77B4"/>
    <w:rsid w:val="004C0423"/>
    <w:rsid w:val="004C07BC"/>
    <w:rsid w:val="004C0EF0"/>
    <w:rsid w:val="004C1EB3"/>
    <w:rsid w:val="004C2714"/>
    <w:rsid w:val="004C41EA"/>
    <w:rsid w:val="004C679A"/>
    <w:rsid w:val="004C6978"/>
    <w:rsid w:val="004C71D2"/>
    <w:rsid w:val="004D048E"/>
    <w:rsid w:val="004D0708"/>
    <w:rsid w:val="004D1F54"/>
    <w:rsid w:val="004D3B9D"/>
    <w:rsid w:val="004D4160"/>
    <w:rsid w:val="004D4DF3"/>
    <w:rsid w:val="004E2066"/>
    <w:rsid w:val="004E4304"/>
    <w:rsid w:val="004E46CA"/>
    <w:rsid w:val="004E4C03"/>
    <w:rsid w:val="004E61F0"/>
    <w:rsid w:val="004E6976"/>
    <w:rsid w:val="004E727F"/>
    <w:rsid w:val="004E7888"/>
    <w:rsid w:val="004E7ED6"/>
    <w:rsid w:val="004F0833"/>
    <w:rsid w:val="004F1513"/>
    <w:rsid w:val="004F18B2"/>
    <w:rsid w:val="004F28D3"/>
    <w:rsid w:val="004F2990"/>
    <w:rsid w:val="004F29EC"/>
    <w:rsid w:val="004F30F8"/>
    <w:rsid w:val="004F706E"/>
    <w:rsid w:val="005003EA"/>
    <w:rsid w:val="005012F5"/>
    <w:rsid w:val="005017D0"/>
    <w:rsid w:val="00504D37"/>
    <w:rsid w:val="005051EA"/>
    <w:rsid w:val="005071F6"/>
    <w:rsid w:val="0050733B"/>
    <w:rsid w:val="00507859"/>
    <w:rsid w:val="00510910"/>
    <w:rsid w:val="00510B4D"/>
    <w:rsid w:val="00512CF2"/>
    <w:rsid w:val="00513F82"/>
    <w:rsid w:val="0051531E"/>
    <w:rsid w:val="005166A4"/>
    <w:rsid w:val="005171D9"/>
    <w:rsid w:val="0052052A"/>
    <w:rsid w:val="005206D4"/>
    <w:rsid w:val="00521AAF"/>
    <w:rsid w:val="005222BE"/>
    <w:rsid w:val="005226B2"/>
    <w:rsid w:val="0052433F"/>
    <w:rsid w:val="00524606"/>
    <w:rsid w:val="0052527D"/>
    <w:rsid w:val="00525AAE"/>
    <w:rsid w:val="00525F03"/>
    <w:rsid w:val="00527A86"/>
    <w:rsid w:val="00530EFE"/>
    <w:rsid w:val="00532817"/>
    <w:rsid w:val="00533ED1"/>
    <w:rsid w:val="005345F1"/>
    <w:rsid w:val="00534E76"/>
    <w:rsid w:val="00535710"/>
    <w:rsid w:val="005367EB"/>
    <w:rsid w:val="00537570"/>
    <w:rsid w:val="005420A9"/>
    <w:rsid w:val="005439A1"/>
    <w:rsid w:val="00543D7A"/>
    <w:rsid w:val="0054531D"/>
    <w:rsid w:val="0054541C"/>
    <w:rsid w:val="005463E2"/>
    <w:rsid w:val="00550300"/>
    <w:rsid w:val="00550DED"/>
    <w:rsid w:val="0055163E"/>
    <w:rsid w:val="00551891"/>
    <w:rsid w:val="00551A7D"/>
    <w:rsid w:val="00551F0B"/>
    <w:rsid w:val="00552D5E"/>
    <w:rsid w:val="00553491"/>
    <w:rsid w:val="005541AB"/>
    <w:rsid w:val="005541EE"/>
    <w:rsid w:val="005542D3"/>
    <w:rsid w:val="00554BD0"/>
    <w:rsid w:val="0055528E"/>
    <w:rsid w:val="0055572C"/>
    <w:rsid w:val="00555CCC"/>
    <w:rsid w:val="0055682E"/>
    <w:rsid w:val="00556D8C"/>
    <w:rsid w:val="00560333"/>
    <w:rsid w:val="00560B15"/>
    <w:rsid w:val="00561279"/>
    <w:rsid w:val="00561B7D"/>
    <w:rsid w:val="00561DEB"/>
    <w:rsid w:val="00562060"/>
    <w:rsid w:val="0056351D"/>
    <w:rsid w:val="005643F2"/>
    <w:rsid w:val="00564C92"/>
    <w:rsid w:val="005655C5"/>
    <w:rsid w:val="00566205"/>
    <w:rsid w:val="00571851"/>
    <w:rsid w:val="00572784"/>
    <w:rsid w:val="005740E9"/>
    <w:rsid w:val="00574125"/>
    <w:rsid w:val="00574852"/>
    <w:rsid w:val="005748C8"/>
    <w:rsid w:val="00574AF0"/>
    <w:rsid w:val="00576CAA"/>
    <w:rsid w:val="0058238D"/>
    <w:rsid w:val="005835B6"/>
    <w:rsid w:val="005857DF"/>
    <w:rsid w:val="00585B83"/>
    <w:rsid w:val="0058611A"/>
    <w:rsid w:val="00587C51"/>
    <w:rsid w:val="00590363"/>
    <w:rsid w:val="00590932"/>
    <w:rsid w:val="005912FB"/>
    <w:rsid w:val="00591461"/>
    <w:rsid w:val="0059465D"/>
    <w:rsid w:val="00597457"/>
    <w:rsid w:val="00597DB5"/>
    <w:rsid w:val="00597F08"/>
    <w:rsid w:val="005A06BA"/>
    <w:rsid w:val="005A1336"/>
    <w:rsid w:val="005A4692"/>
    <w:rsid w:val="005A5001"/>
    <w:rsid w:val="005A5FDD"/>
    <w:rsid w:val="005B1FEC"/>
    <w:rsid w:val="005B418E"/>
    <w:rsid w:val="005B6657"/>
    <w:rsid w:val="005B70DC"/>
    <w:rsid w:val="005B7C85"/>
    <w:rsid w:val="005C25D5"/>
    <w:rsid w:val="005C2844"/>
    <w:rsid w:val="005C2E51"/>
    <w:rsid w:val="005C3454"/>
    <w:rsid w:val="005C40FF"/>
    <w:rsid w:val="005C4EAD"/>
    <w:rsid w:val="005C5AAE"/>
    <w:rsid w:val="005C6D1E"/>
    <w:rsid w:val="005C7123"/>
    <w:rsid w:val="005D013B"/>
    <w:rsid w:val="005D3241"/>
    <w:rsid w:val="005D4505"/>
    <w:rsid w:val="005D475A"/>
    <w:rsid w:val="005D7D37"/>
    <w:rsid w:val="005E0A67"/>
    <w:rsid w:val="005E18F6"/>
    <w:rsid w:val="005E41CF"/>
    <w:rsid w:val="005E5085"/>
    <w:rsid w:val="005E546D"/>
    <w:rsid w:val="005F23EA"/>
    <w:rsid w:val="005F3B4D"/>
    <w:rsid w:val="005F4AD2"/>
    <w:rsid w:val="005F4EB4"/>
    <w:rsid w:val="005F4FE0"/>
    <w:rsid w:val="0060409E"/>
    <w:rsid w:val="006044A4"/>
    <w:rsid w:val="006048BF"/>
    <w:rsid w:val="006075E3"/>
    <w:rsid w:val="006110A1"/>
    <w:rsid w:val="006120B1"/>
    <w:rsid w:val="00612955"/>
    <w:rsid w:val="00612E22"/>
    <w:rsid w:val="00613361"/>
    <w:rsid w:val="0061349D"/>
    <w:rsid w:val="00614CC9"/>
    <w:rsid w:val="0061537D"/>
    <w:rsid w:val="0061565B"/>
    <w:rsid w:val="006161A3"/>
    <w:rsid w:val="00616C91"/>
    <w:rsid w:val="0061733C"/>
    <w:rsid w:val="00617E7A"/>
    <w:rsid w:val="00617E95"/>
    <w:rsid w:val="00617F1C"/>
    <w:rsid w:val="00620784"/>
    <w:rsid w:val="00620F98"/>
    <w:rsid w:val="00621866"/>
    <w:rsid w:val="00621A0E"/>
    <w:rsid w:val="0062445A"/>
    <w:rsid w:val="0062489F"/>
    <w:rsid w:val="00625BE1"/>
    <w:rsid w:val="006279D7"/>
    <w:rsid w:val="00627D84"/>
    <w:rsid w:val="0063033A"/>
    <w:rsid w:val="006305ED"/>
    <w:rsid w:val="0063234D"/>
    <w:rsid w:val="006323A5"/>
    <w:rsid w:val="0063413D"/>
    <w:rsid w:val="00634A51"/>
    <w:rsid w:val="00636B20"/>
    <w:rsid w:val="0064057D"/>
    <w:rsid w:val="00642DF4"/>
    <w:rsid w:val="006437C1"/>
    <w:rsid w:val="00643FE6"/>
    <w:rsid w:val="0064434D"/>
    <w:rsid w:val="00644CB1"/>
    <w:rsid w:val="00646864"/>
    <w:rsid w:val="00647902"/>
    <w:rsid w:val="006507DD"/>
    <w:rsid w:val="00650976"/>
    <w:rsid w:val="0065154D"/>
    <w:rsid w:val="00651A28"/>
    <w:rsid w:val="00652EA4"/>
    <w:rsid w:val="00653493"/>
    <w:rsid w:val="006550B7"/>
    <w:rsid w:val="00655538"/>
    <w:rsid w:val="00656D31"/>
    <w:rsid w:val="006620E4"/>
    <w:rsid w:val="00662695"/>
    <w:rsid w:val="00663EA7"/>
    <w:rsid w:val="006649D6"/>
    <w:rsid w:val="0066573B"/>
    <w:rsid w:val="00670B51"/>
    <w:rsid w:val="00670FA0"/>
    <w:rsid w:val="00671577"/>
    <w:rsid w:val="006719D5"/>
    <w:rsid w:val="0067244E"/>
    <w:rsid w:val="00672566"/>
    <w:rsid w:val="0067479E"/>
    <w:rsid w:val="00674AB6"/>
    <w:rsid w:val="00676210"/>
    <w:rsid w:val="0067756B"/>
    <w:rsid w:val="00677C76"/>
    <w:rsid w:val="00682778"/>
    <w:rsid w:val="006827FB"/>
    <w:rsid w:val="00682CE4"/>
    <w:rsid w:val="00683B61"/>
    <w:rsid w:val="00683DB1"/>
    <w:rsid w:val="006866DA"/>
    <w:rsid w:val="006904DF"/>
    <w:rsid w:val="00691DAC"/>
    <w:rsid w:val="006924DE"/>
    <w:rsid w:val="00692637"/>
    <w:rsid w:val="00692874"/>
    <w:rsid w:val="00693D9E"/>
    <w:rsid w:val="0069426A"/>
    <w:rsid w:val="006954B6"/>
    <w:rsid w:val="00695D61"/>
    <w:rsid w:val="006970C3"/>
    <w:rsid w:val="006A18BE"/>
    <w:rsid w:val="006A2856"/>
    <w:rsid w:val="006A397A"/>
    <w:rsid w:val="006A3C31"/>
    <w:rsid w:val="006A4FA3"/>
    <w:rsid w:val="006A7988"/>
    <w:rsid w:val="006A7FD3"/>
    <w:rsid w:val="006B0A84"/>
    <w:rsid w:val="006B1122"/>
    <w:rsid w:val="006C2959"/>
    <w:rsid w:val="006C2A07"/>
    <w:rsid w:val="006C2E79"/>
    <w:rsid w:val="006C36AC"/>
    <w:rsid w:val="006C3765"/>
    <w:rsid w:val="006C3DF5"/>
    <w:rsid w:val="006C4CB9"/>
    <w:rsid w:val="006C67EA"/>
    <w:rsid w:val="006C73F3"/>
    <w:rsid w:val="006D1EA6"/>
    <w:rsid w:val="006D2273"/>
    <w:rsid w:val="006D2668"/>
    <w:rsid w:val="006D3B15"/>
    <w:rsid w:val="006D3BCC"/>
    <w:rsid w:val="006D4022"/>
    <w:rsid w:val="006D7971"/>
    <w:rsid w:val="006E0907"/>
    <w:rsid w:val="006E288C"/>
    <w:rsid w:val="006E2B28"/>
    <w:rsid w:val="006E41C8"/>
    <w:rsid w:val="006E6941"/>
    <w:rsid w:val="006E75E5"/>
    <w:rsid w:val="006E78DA"/>
    <w:rsid w:val="006F04DA"/>
    <w:rsid w:val="006F05FA"/>
    <w:rsid w:val="006F0BAA"/>
    <w:rsid w:val="006F0ED7"/>
    <w:rsid w:val="006F19C9"/>
    <w:rsid w:val="006F1F07"/>
    <w:rsid w:val="006F2552"/>
    <w:rsid w:val="006F6BCE"/>
    <w:rsid w:val="006F6CF2"/>
    <w:rsid w:val="006F7396"/>
    <w:rsid w:val="00701547"/>
    <w:rsid w:val="00703F32"/>
    <w:rsid w:val="00704D51"/>
    <w:rsid w:val="007050D2"/>
    <w:rsid w:val="007051DE"/>
    <w:rsid w:val="00705969"/>
    <w:rsid w:val="00706643"/>
    <w:rsid w:val="00707957"/>
    <w:rsid w:val="00710005"/>
    <w:rsid w:val="00711A5C"/>
    <w:rsid w:val="00711C59"/>
    <w:rsid w:val="00712001"/>
    <w:rsid w:val="007127C7"/>
    <w:rsid w:val="00712864"/>
    <w:rsid w:val="00713925"/>
    <w:rsid w:val="00713D4E"/>
    <w:rsid w:val="00714B36"/>
    <w:rsid w:val="00716066"/>
    <w:rsid w:val="0071660F"/>
    <w:rsid w:val="007168B6"/>
    <w:rsid w:val="00716DE5"/>
    <w:rsid w:val="007173C3"/>
    <w:rsid w:val="007200CB"/>
    <w:rsid w:val="007229EB"/>
    <w:rsid w:val="00724026"/>
    <w:rsid w:val="007257EE"/>
    <w:rsid w:val="00726A38"/>
    <w:rsid w:val="00730087"/>
    <w:rsid w:val="007351DB"/>
    <w:rsid w:val="00736EFB"/>
    <w:rsid w:val="00737B20"/>
    <w:rsid w:val="0074024F"/>
    <w:rsid w:val="00742694"/>
    <w:rsid w:val="00742D7B"/>
    <w:rsid w:val="007436C8"/>
    <w:rsid w:val="007441B3"/>
    <w:rsid w:val="00744F97"/>
    <w:rsid w:val="00745B37"/>
    <w:rsid w:val="00745EC8"/>
    <w:rsid w:val="007467FD"/>
    <w:rsid w:val="00750550"/>
    <w:rsid w:val="007520B7"/>
    <w:rsid w:val="00752131"/>
    <w:rsid w:val="00754ECB"/>
    <w:rsid w:val="00754F20"/>
    <w:rsid w:val="007555A6"/>
    <w:rsid w:val="007565FB"/>
    <w:rsid w:val="00756B8D"/>
    <w:rsid w:val="007616BC"/>
    <w:rsid w:val="00762188"/>
    <w:rsid w:val="0076265F"/>
    <w:rsid w:val="007626A8"/>
    <w:rsid w:val="007651F1"/>
    <w:rsid w:val="007657B7"/>
    <w:rsid w:val="007702FB"/>
    <w:rsid w:val="00770676"/>
    <w:rsid w:val="00771F00"/>
    <w:rsid w:val="0077388A"/>
    <w:rsid w:val="0077416B"/>
    <w:rsid w:val="00775122"/>
    <w:rsid w:val="00775427"/>
    <w:rsid w:val="00776E74"/>
    <w:rsid w:val="007774E4"/>
    <w:rsid w:val="00777C2A"/>
    <w:rsid w:val="00780431"/>
    <w:rsid w:val="00780CD6"/>
    <w:rsid w:val="00781480"/>
    <w:rsid w:val="0078238B"/>
    <w:rsid w:val="00784E38"/>
    <w:rsid w:val="00785257"/>
    <w:rsid w:val="00786C2D"/>
    <w:rsid w:val="00786F3F"/>
    <w:rsid w:val="00787628"/>
    <w:rsid w:val="007908FC"/>
    <w:rsid w:val="00793C0B"/>
    <w:rsid w:val="00794CCB"/>
    <w:rsid w:val="007952BA"/>
    <w:rsid w:val="007959DA"/>
    <w:rsid w:val="007A041B"/>
    <w:rsid w:val="007A0812"/>
    <w:rsid w:val="007A0947"/>
    <w:rsid w:val="007A1FBB"/>
    <w:rsid w:val="007A2196"/>
    <w:rsid w:val="007A3DE6"/>
    <w:rsid w:val="007A4EB9"/>
    <w:rsid w:val="007A5E5F"/>
    <w:rsid w:val="007B0365"/>
    <w:rsid w:val="007B17C6"/>
    <w:rsid w:val="007B320D"/>
    <w:rsid w:val="007B39B7"/>
    <w:rsid w:val="007B3DBE"/>
    <w:rsid w:val="007B41EA"/>
    <w:rsid w:val="007B435B"/>
    <w:rsid w:val="007B6497"/>
    <w:rsid w:val="007B69D4"/>
    <w:rsid w:val="007B7B33"/>
    <w:rsid w:val="007C035E"/>
    <w:rsid w:val="007C1AAD"/>
    <w:rsid w:val="007C29AD"/>
    <w:rsid w:val="007C35EB"/>
    <w:rsid w:val="007C5A82"/>
    <w:rsid w:val="007C6922"/>
    <w:rsid w:val="007D1598"/>
    <w:rsid w:val="007D1D75"/>
    <w:rsid w:val="007D39AC"/>
    <w:rsid w:val="007D6294"/>
    <w:rsid w:val="007D6C13"/>
    <w:rsid w:val="007E0593"/>
    <w:rsid w:val="007E24ED"/>
    <w:rsid w:val="007E3E67"/>
    <w:rsid w:val="007E4DB3"/>
    <w:rsid w:val="007E6785"/>
    <w:rsid w:val="007E7308"/>
    <w:rsid w:val="007E7514"/>
    <w:rsid w:val="007E7E0B"/>
    <w:rsid w:val="007E7F14"/>
    <w:rsid w:val="007F1C4E"/>
    <w:rsid w:val="007F1F75"/>
    <w:rsid w:val="007F302A"/>
    <w:rsid w:val="007F71C8"/>
    <w:rsid w:val="007F726B"/>
    <w:rsid w:val="007F7C3E"/>
    <w:rsid w:val="008029BA"/>
    <w:rsid w:val="00803579"/>
    <w:rsid w:val="008044DD"/>
    <w:rsid w:val="008056AE"/>
    <w:rsid w:val="00806BF4"/>
    <w:rsid w:val="00812F6C"/>
    <w:rsid w:val="00813832"/>
    <w:rsid w:val="00813B87"/>
    <w:rsid w:val="00813F95"/>
    <w:rsid w:val="008143D9"/>
    <w:rsid w:val="00814EC3"/>
    <w:rsid w:val="00814F4B"/>
    <w:rsid w:val="00815008"/>
    <w:rsid w:val="008165DA"/>
    <w:rsid w:val="008215BC"/>
    <w:rsid w:val="00822C0D"/>
    <w:rsid w:val="0082360C"/>
    <w:rsid w:val="008239A5"/>
    <w:rsid w:val="00823D4F"/>
    <w:rsid w:val="00823F2E"/>
    <w:rsid w:val="008248B7"/>
    <w:rsid w:val="008263B0"/>
    <w:rsid w:val="00826FD2"/>
    <w:rsid w:val="00827D8B"/>
    <w:rsid w:val="0083112C"/>
    <w:rsid w:val="00831885"/>
    <w:rsid w:val="00833453"/>
    <w:rsid w:val="00835E32"/>
    <w:rsid w:val="008369C2"/>
    <w:rsid w:val="00836A11"/>
    <w:rsid w:val="00840342"/>
    <w:rsid w:val="0084052B"/>
    <w:rsid w:val="008414CB"/>
    <w:rsid w:val="00841E65"/>
    <w:rsid w:val="008423E7"/>
    <w:rsid w:val="0084585E"/>
    <w:rsid w:val="00846B55"/>
    <w:rsid w:val="008470BD"/>
    <w:rsid w:val="008471CE"/>
    <w:rsid w:val="00850E44"/>
    <w:rsid w:val="008515DA"/>
    <w:rsid w:val="00851770"/>
    <w:rsid w:val="0085237B"/>
    <w:rsid w:val="00852A31"/>
    <w:rsid w:val="00853A40"/>
    <w:rsid w:val="008558E8"/>
    <w:rsid w:val="00856194"/>
    <w:rsid w:val="008561D5"/>
    <w:rsid w:val="00856802"/>
    <w:rsid w:val="008570AC"/>
    <w:rsid w:val="00860846"/>
    <w:rsid w:val="00860FA8"/>
    <w:rsid w:val="008619E6"/>
    <w:rsid w:val="00861D42"/>
    <w:rsid w:val="008631A9"/>
    <w:rsid w:val="00863912"/>
    <w:rsid w:val="00863B69"/>
    <w:rsid w:val="00865CA4"/>
    <w:rsid w:val="00866D9E"/>
    <w:rsid w:val="00867E10"/>
    <w:rsid w:val="00870E3E"/>
    <w:rsid w:val="00871F3B"/>
    <w:rsid w:val="0087234A"/>
    <w:rsid w:val="0087295A"/>
    <w:rsid w:val="00873D69"/>
    <w:rsid w:val="00882215"/>
    <w:rsid w:val="00882CDD"/>
    <w:rsid w:val="00884CC8"/>
    <w:rsid w:val="00884F35"/>
    <w:rsid w:val="00885465"/>
    <w:rsid w:val="00886330"/>
    <w:rsid w:val="00887976"/>
    <w:rsid w:val="0089222B"/>
    <w:rsid w:val="00892EBD"/>
    <w:rsid w:val="00893A17"/>
    <w:rsid w:val="00893CD1"/>
    <w:rsid w:val="008956C6"/>
    <w:rsid w:val="00896737"/>
    <w:rsid w:val="00896A5D"/>
    <w:rsid w:val="008A2CF2"/>
    <w:rsid w:val="008A5DAE"/>
    <w:rsid w:val="008A61AD"/>
    <w:rsid w:val="008A656A"/>
    <w:rsid w:val="008A76EC"/>
    <w:rsid w:val="008A7B5B"/>
    <w:rsid w:val="008B0896"/>
    <w:rsid w:val="008B22CE"/>
    <w:rsid w:val="008B2955"/>
    <w:rsid w:val="008B2A88"/>
    <w:rsid w:val="008B6715"/>
    <w:rsid w:val="008B6797"/>
    <w:rsid w:val="008B764C"/>
    <w:rsid w:val="008C05CA"/>
    <w:rsid w:val="008C466A"/>
    <w:rsid w:val="008C52BD"/>
    <w:rsid w:val="008C5996"/>
    <w:rsid w:val="008C60FB"/>
    <w:rsid w:val="008C6284"/>
    <w:rsid w:val="008C76C5"/>
    <w:rsid w:val="008C7741"/>
    <w:rsid w:val="008D0732"/>
    <w:rsid w:val="008D1BAF"/>
    <w:rsid w:val="008D29D4"/>
    <w:rsid w:val="008D368A"/>
    <w:rsid w:val="008D4E1C"/>
    <w:rsid w:val="008D569F"/>
    <w:rsid w:val="008D5819"/>
    <w:rsid w:val="008D6189"/>
    <w:rsid w:val="008D6F47"/>
    <w:rsid w:val="008D767D"/>
    <w:rsid w:val="008E030B"/>
    <w:rsid w:val="008E083B"/>
    <w:rsid w:val="008E14DA"/>
    <w:rsid w:val="008E1C1E"/>
    <w:rsid w:val="008E30BB"/>
    <w:rsid w:val="008E4619"/>
    <w:rsid w:val="008E4924"/>
    <w:rsid w:val="008E4E4A"/>
    <w:rsid w:val="008E525A"/>
    <w:rsid w:val="008E54C6"/>
    <w:rsid w:val="008E5605"/>
    <w:rsid w:val="008E5B95"/>
    <w:rsid w:val="008E65D4"/>
    <w:rsid w:val="008E73F8"/>
    <w:rsid w:val="008F14BE"/>
    <w:rsid w:val="008F2222"/>
    <w:rsid w:val="008F39A3"/>
    <w:rsid w:val="008F3B97"/>
    <w:rsid w:val="008F400F"/>
    <w:rsid w:val="008F4437"/>
    <w:rsid w:val="008F4473"/>
    <w:rsid w:val="008F4C58"/>
    <w:rsid w:val="008F642D"/>
    <w:rsid w:val="008F70B6"/>
    <w:rsid w:val="008F7BF4"/>
    <w:rsid w:val="00901921"/>
    <w:rsid w:val="00902120"/>
    <w:rsid w:val="009026EF"/>
    <w:rsid w:val="009027F5"/>
    <w:rsid w:val="00902BB2"/>
    <w:rsid w:val="00906313"/>
    <w:rsid w:val="00906871"/>
    <w:rsid w:val="00907C5A"/>
    <w:rsid w:val="009101E9"/>
    <w:rsid w:val="00911547"/>
    <w:rsid w:val="00911751"/>
    <w:rsid w:val="00912617"/>
    <w:rsid w:val="00913747"/>
    <w:rsid w:val="00913E2A"/>
    <w:rsid w:val="00915566"/>
    <w:rsid w:val="0091616E"/>
    <w:rsid w:val="00916CA9"/>
    <w:rsid w:val="00916CD8"/>
    <w:rsid w:val="00917B4C"/>
    <w:rsid w:val="009201E0"/>
    <w:rsid w:val="00921501"/>
    <w:rsid w:val="0092189D"/>
    <w:rsid w:val="00921EDA"/>
    <w:rsid w:val="00921F3B"/>
    <w:rsid w:val="0092247E"/>
    <w:rsid w:val="00922583"/>
    <w:rsid w:val="0092322C"/>
    <w:rsid w:val="009242F4"/>
    <w:rsid w:val="00925451"/>
    <w:rsid w:val="00925ADC"/>
    <w:rsid w:val="009262F8"/>
    <w:rsid w:val="00926399"/>
    <w:rsid w:val="009274FF"/>
    <w:rsid w:val="00927D35"/>
    <w:rsid w:val="00927ED7"/>
    <w:rsid w:val="009305E8"/>
    <w:rsid w:val="0093149E"/>
    <w:rsid w:val="00931F34"/>
    <w:rsid w:val="009338C7"/>
    <w:rsid w:val="009348A1"/>
    <w:rsid w:val="00934A33"/>
    <w:rsid w:val="00936346"/>
    <w:rsid w:val="009363C8"/>
    <w:rsid w:val="0094079C"/>
    <w:rsid w:val="00942007"/>
    <w:rsid w:val="00943C83"/>
    <w:rsid w:val="00943E82"/>
    <w:rsid w:val="00944FB3"/>
    <w:rsid w:val="00945EFD"/>
    <w:rsid w:val="0094685D"/>
    <w:rsid w:val="009468DE"/>
    <w:rsid w:val="009469D4"/>
    <w:rsid w:val="00950467"/>
    <w:rsid w:val="00952AFE"/>
    <w:rsid w:val="00953603"/>
    <w:rsid w:val="009538F6"/>
    <w:rsid w:val="0095454F"/>
    <w:rsid w:val="0095489F"/>
    <w:rsid w:val="00954EE9"/>
    <w:rsid w:val="00954F5F"/>
    <w:rsid w:val="00955950"/>
    <w:rsid w:val="009600A2"/>
    <w:rsid w:val="009607EF"/>
    <w:rsid w:val="00960AAC"/>
    <w:rsid w:val="009617FC"/>
    <w:rsid w:val="00962D04"/>
    <w:rsid w:val="00962F0A"/>
    <w:rsid w:val="009636C3"/>
    <w:rsid w:val="00964C0E"/>
    <w:rsid w:val="009651EE"/>
    <w:rsid w:val="00965F91"/>
    <w:rsid w:val="00967695"/>
    <w:rsid w:val="0097020B"/>
    <w:rsid w:val="00970FBE"/>
    <w:rsid w:val="009711D2"/>
    <w:rsid w:val="00973F8C"/>
    <w:rsid w:val="00975847"/>
    <w:rsid w:val="00976719"/>
    <w:rsid w:val="0097693A"/>
    <w:rsid w:val="00981260"/>
    <w:rsid w:val="009816EC"/>
    <w:rsid w:val="00982DAE"/>
    <w:rsid w:val="009836BA"/>
    <w:rsid w:val="00984363"/>
    <w:rsid w:val="00985A04"/>
    <w:rsid w:val="0098656E"/>
    <w:rsid w:val="00986AF3"/>
    <w:rsid w:val="00987FD0"/>
    <w:rsid w:val="009901C6"/>
    <w:rsid w:val="009903CF"/>
    <w:rsid w:val="00990BED"/>
    <w:rsid w:val="00991728"/>
    <w:rsid w:val="00991C27"/>
    <w:rsid w:val="00992E2B"/>
    <w:rsid w:val="009935ED"/>
    <w:rsid w:val="00993A19"/>
    <w:rsid w:val="00993CCD"/>
    <w:rsid w:val="009944E5"/>
    <w:rsid w:val="00994B9D"/>
    <w:rsid w:val="009955F5"/>
    <w:rsid w:val="0099691D"/>
    <w:rsid w:val="0099745B"/>
    <w:rsid w:val="009A01EC"/>
    <w:rsid w:val="009A1490"/>
    <w:rsid w:val="009A15B7"/>
    <w:rsid w:val="009A3683"/>
    <w:rsid w:val="009A61C4"/>
    <w:rsid w:val="009A62A5"/>
    <w:rsid w:val="009A7856"/>
    <w:rsid w:val="009B01E1"/>
    <w:rsid w:val="009B07FC"/>
    <w:rsid w:val="009B10F0"/>
    <w:rsid w:val="009B3F17"/>
    <w:rsid w:val="009B517E"/>
    <w:rsid w:val="009B79B7"/>
    <w:rsid w:val="009C0AED"/>
    <w:rsid w:val="009C0CCA"/>
    <w:rsid w:val="009C11CE"/>
    <w:rsid w:val="009C146A"/>
    <w:rsid w:val="009C1C01"/>
    <w:rsid w:val="009C2471"/>
    <w:rsid w:val="009C3CF6"/>
    <w:rsid w:val="009C4F4C"/>
    <w:rsid w:val="009C5369"/>
    <w:rsid w:val="009C586F"/>
    <w:rsid w:val="009C5C67"/>
    <w:rsid w:val="009C6894"/>
    <w:rsid w:val="009C701E"/>
    <w:rsid w:val="009C724A"/>
    <w:rsid w:val="009D03AA"/>
    <w:rsid w:val="009D1765"/>
    <w:rsid w:val="009D210B"/>
    <w:rsid w:val="009D28E4"/>
    <w:rsid w:val="009D4723"/>
    <w:rsid w:val="009D4AF4"/>
    <w:rsid w:val="009E085D"/>
    <w:rsid w:val="009E0DF3"/>
    <w:rsid w:val="009E26BA"/>
    <w:rsid w:val="009E3372"/>
    <w:rsid w:val="009E44ED"/>
    <w:rsid w:val="009E483A"/>
    <w:rsid w:val="009E5482"/>
    <w:rsid w:val="009E5CB5"/>
    <w:rsid w:val="009E5F41"/>
    <w:rsid w:val="009F2153"/>
    <w:rsid w:val="009F256F"/>
    <w:rsid w:val="009F25D0"/>
    <w:rsid w:val="009F2893"/>
    <w:rsid w:val="009F4E69"/>
    <w:rsid w:val="009F4F07"/>
    <w:rsid w:val="00A001FC"/>
    <w:rsid w:val="00A009C8"/>
    <w:rsid w:val="00A0141C"/>
    <w:rsid w:val="00A022BB"/>
    <w:rsid w:val="00A02498"/>
    <w:rsid w:val="00A04624"/>
    <w:rsid w:val="00A0472C"/>
    <w:rsid w:val="00A069D6"/>
    <w:rsid w:val="00A06FBA"/>
    <w:rsid w:val="00A0780D"/>
    <w:rsid w:val="00A10029"/>
    <w:rsid w:val="00A10F91"/>
    <w:rsid w:val="00A12012"/>
    <w:rsid w:val="00A126E8"/>
    <w:rsid w:val="00A135A8"/>
    <w:rsid w:val="00A13DA7"/>
    <w:rsid w:val="00A140A7"/>
    <w:rsid w:val="00A1517B"/>
    <w:rsid w:val="00A15F6B"/>
    <w:rsid w:val="00A171E4"/>
    <w:rsid w:val="00A217B6"/>
    <w:rsid w:val="00A22B47"/>
    <w:rsid w:val="00A2542B"/>
    <w:rsid w:val="00A256BB"/>
    <w:rsid w:val="00A275EA"/>
    <w:rsid w:val="00A27C30"/>
    <w:rsid w:val="00A3045C"/>
    <w:rsid w:val="00A307DC"/>
    <w:rsid w:val="00A31737"/>
    <w:rsid w:val="00A3307B"/>
    <w:rsid w:val="00A343F3"/>
    <w:rsid w:val="00A3459C"/>
    <w:rsid w:val="00A34C1F"/>
    <w:rsid w:val="00A34CA5"/>
    <w:rsid w:val="00A3500E"/>
    <w:rsid w:val="00A36FB4"/>
    <w:rsid w:val="00A42059"/>
    <w:rsid w:val="00A42B30"/>
    <w:rsid w:val="00A44340"/>
    <w:rsid w:val="00A45313"/>
    <w:rsid w:val="00A458A5"/>
    <w:rsid w:val="00A45A7A"/>
    <w:rsid w:val="00A50D0A"/>
    <w:rsid w:val="00A52352"/>
    <w:rsid w:val="00A5257C"/>
    <w:rsid w:val="00A53B9E"/>
    <w:rsid w:val="00A55687"/>
    <w:rsid w:val="00A55D0A"/>
    <w:rsid w:val="00A5708E"/>
    <w:rsid w:val="00A57209"/>
    <w:rsid w:val="00A608C2"/>
    <w:rsid w:val="00A60D24"/>
    <w:rsid w:val="00A619A4"/>
    <w:rsid w:val="00A62E88"/>
    <w:rsid w:val="00A63648"/>
    <w:rsid w:val="00A63B6C"/>
    <w:rsid w:val="00A63F72"/>
    <w:rsid w:val="00A64853"/>
    <w:rsid w:val="00A65049"/>
    <w:rsid w:val="00A651E7"/>
    <w:rsid w:val="00A65E74"/>
    <w:rsid w:val="00A663E2"/>
    <w:rsid w:val="00A6654D"/>
    <w:rsid w:val="00A678F5"/>
    <w:rsid w:val="00A70A46"/>
    <w:rsid w:val="00A70A6D"/>
    <w:rsid w:val="00A71E37"/>
    <w:rsid w:val="00A732E5"/>
    <w:rsid w:val="00A733F0"/>
    <w:rsid w:val="00A74C81"/>
    <w:rsid w:val="00A74E55"/>
    <w:rsid w:val="00A762F3"/>
    <w:rsid w:val="00A7786C"/>
    <w:rsid w:val="00A80431"/>
    <w:rsid w:val="00A80B97"/>
    <w:rsid w:val="00A81275"/>
    <w:rsid w:val="00A81538"/>
    <w:rsid w:val="00A83419"/>
    <w:rsid w:val="00A86298"/>
    <w:rsid w:val="00A90663"/>
    <w:rsid w:val="00A90BD6"/>
    <w:rsid w:val="00A91ED0"/>
    <w:rsid w:val="00A92C3E"/>
    <w:rsid w:val="00A94213"/>
    <w:rsid w:val="00A961F8"/>
    <w:rsid w:val="00AA3517"/>
    <w:rsid w:val="00AA3DBD"/>
    <w:rsid w:val="00AA4B71"/>
    <w:rsid w:val="00AA55D0"/>
    <w:rsid w:val="00AA6B69"/>
    <w:rsid w:val="00AB0BD8"/>
    <w:rsid w:val="00AB1F52"/>
    <w:rsid w:val="00AB2DA3"/>
    <w:rsid w:val="00AB58EE"/>
    <w:rsid w:val="00AB59A3"/>
    <w:rsid w:val="00AB7109"/>
    <w:rsid w:val="00AC0A09"/>
    <w:rsid w:val="00AC1810"/>
    <w:rsid w:val="00AC20E2"/>
    <w:rsid w:val="00AC2906"/>
    <w:rsid w:val="00AC2B52"/>
    <w:rsid w:val="00AC30BC"/>
    <w:rsid w:val="00AC3E2F"/>
    <w:rsid w:val="00AC4A14"/>
    <w:rsid w:val="00AC65D2"/>
    <w:rsid w:val="00AC685F"/>
    <w:rsid w:val="00AC6FD5"/>
    <w:rsid w:val="00AD0A79"/>
    <w:rsid w:val="00AD0FE6"/>
    <w:rsid w:val="00AD21D3"/>
    <w:rsid w:val="00AD2244"/>
    <w:rsid w:val="00AD3300"/>
    <w:rsid w:val="00AD4236"/>
    <w:rsid w:val="00AD4287"/>
    <w:rsid w:val="00AD495F"/>
    <w:rsid w:val="00AD707C"/>
    <w:rsid w:val="00AD74C3"/>
    <w:rsid w:val="00AD7F7E"/>
    <w:rsid w:val="00AE0DA8"/>
    <w:rsid w:val="00AE0E23"/>
    <w:rsid w:val="00AE24FF"/>
    <w:rsid w:val="00AE4686"/>
    <w:rsid w:val="00AE4C61"/>
    <w:rsid w:val="00AE606E"/>
    <w:rsid w:val="00AF0115"/>
    <w:rsid w:val="00AF0933"/>
    <w:rsid w:val="00AF3DD5"/>
    <w:rsid w:val="00AF6076"/>
    <w:rsid w:val="00AF6E9A"/>
    <w:rsid w:val="00B007C9"/>
    <w:rsid w:val="00B0106C"/>
    <w:rsid w:val="00B02284"/>
    <w:rsid w:val="00B0286D"/>
    <w:rsid w:val="00B03581"/>
    <w:rsid w:val="00B0405D"/>
    <w:rsid w:val="00B048D0"/>
    <w:rsid w:val="00B04C21"/>
    <w:rsid w:val="00B075A5"/>
    <w:rsid w:val="00B07CD8"/>
    <w:rsid w:val="00B11337"/>
    <w:rsid w:val="00B117AE"/>
    <w:rsid w:val="00B11966"/>
    <w:rsid w:val="00B122CD"/>
    <w:rsid w:val="00B1267C"/>
    <w:rsid w:val="00B12F47"/>
    <w:rsid w:val="00B155FD"/>
    <w:rsid w:val="00B16B25"/>
    <w:rsid w:val="00B16F14"/>
    <w:rsid w:val="00B2019E"/>
    <w:rsid w:val="00B20281"/>
    <w:rsid w:val="00B20FAC"/>
    <w:rsid w:val="00B216D7"/>
    <w:rsid w:val="00B2189E"/>
    <w:rsid w:val="00B22687"/>
    <w:rsid w:val="00B22796"/>
    <w:rsid w:val="00B228E4"/>
    <w:rsid w:val="00B23CF5"/>
    <w:rsid w:val="00B244E3"/>
    <w:rsid w:val="00B246B1"/>
    <w:rsid w:val="00B256CF"/>
    <w:rsid w:val="00B27355"/>
    <w:rsid w:val="00B27E8E"/>
    <w:rsid w:val="00B30FE8"/>
    <w:rsid w:val="00B31010"/>
    <w:rsid w:val="00B3137C"/>
    <w:rsid w:val="00B314C2"/>
    <w:rsid w:val="00B32B9B"/>
    <w:rsid w:val="00B32CC3"/>
    <w:rsid w:val="00B34B55"/>
    <w:rsid w:val="00B352AF"/>
    <w:rsid w:val="00B353A6"/>
    <w:rsid w:val="00B359DC"/>
    <w:rsid w:val="00B35B8E"/>
    <w:rsid w:val="00B35CD1"/>
    <w:rsid w:val="00B35D66"/>
    <w:rsid w:val="00B36D66"/>
    <w:rsid w:val="00B40442"/>
    <w:rsid w:val="00B4076E"/>
    <w:rsid w:val="00B407A1"/>
    <w:rsid w:val="00B40EF5"/>
    <w:rsid w:val="00B411BA"/>
    <w:rsid w:val="00B4310F"/>
    <w:rsid w:val="00B4316F"/>
    <w:rsid w:val="00B4418F"/>
    <w:rsid w:val="00B4478F"/>
    <w:rsid w:val="00B4514A"/>
    <w:rsid w:val="00B46487"/>
    <w:rsid w:val="00B47EA0"/>
    <w:rsid w:val="00B51745"/>
    <w:rsid w:val="00B52D57"/>
    <w:rsid w:val="00B547F7"/>
    <w:rsid w:val="00B54CE7"/>
    <w:rsid w:val="00B54F9C"/>
    <w:rsid w:val="00B574CB"/>
    <w:rsid w:val="00B60752"/>
    <w:rsid w:val="00B6294C"/>
    <w:rsid w:val="00B631D5"/>
    <w:rsid w:val="00B638C0"/>
    <w:rsid w:val="00B63A7F"/>
    <w:rsid w:val="00B64FC0"/>
    <w:rsid w:val="00B64FC5"/>
    <w:rsid w:val="00B6644D"/>
    <w:rsid w:val="00B66D31"/>
    <w:rsid w:val="00B66F35"/>
    <w:rsid w:val="00B6770C"/>
    <w:rsid w:val="00B67A68"/>
    <w:rsid w:val="00B70C47"/>
    <w:rsid w:val="00B70DDE"/>
    <w:rsid w:val="00B72991"/>
    <w:rsid w:val="00B729D8"/>
    <w:rsid w:val="00B72F53"/>
    <w:rsid w:val="00B734E2"/>
    <w:rsid w:val="00B73E9C"/>
    <w:rsid w:val="00B73EFE"/>
    <w:rsid w:val="00B741C8"/>
    <w:rsid w:val="00B745BF"/>
    <w:rsid w:val="00B76463"/>
    <w:rsid w:val="00B7688B"/>
    <w:rsid w:val="00B80FAD"/>
    <w:rsid w:val="00B81C02"/>
    <w:rsid w:val="00B81C50"/>
    <w:rsid w:val="00B8241D"/>
    <w:rsid w:val="00B824A4"/>
    <w:rsid w:val="00B826D4"/>
    <w:rsid w:val="00B83BFD"/>
    <w:rsid w:val="00B848D1"/>
    <w:rsid w:val="00B84E84"/>
    <w:rsid w:val="00B85508"/>
    <w:rsid w:val="00B8782C"/>
    <w:rsid w:val="00B90685"/>
    <w:rsid w:val="00B90839"/>
    <w:rsid w:val="00B90D4E"/>
    <w:rsid w:val="00B92B22"/>
    <w:rsid w:val="00B93317"/>
    <w:rsid w:val="00B938A7"/>
    <w:rsid w:val="00B948C3"/>
    <w:rsid w:val="00B97CDF"/>
    <w:rsid w:val="00BA1814"/>
    <w:rsid w:val="00BA2BA4"/>
    <w:rsid w:val="00BA3241"/>
    <w:rsid w:val="00BA37F6"/>
    <w:rsid w:val="00BA587F"/>
    <w:rsid w:val="00BA5B3B"/>
    <w:rsid w:val="00BA6032"/>
    <w:rsid w:val="00BA7A01"/>
    <w:rsid w:val="00BA7F1D"/>
    <w:rsid w:val="00BA7F70"/>
    <w:rsid w:val="00BB113A"/>
    <w:rsid w:val="00BB1512"/>
    <w:rsid w:val="00BB1834"/>
    <w:rsid w:val="00BB1B14"/>
    <w:rsid w:val="00BB20C1"/>
    <w:rsid w:val="00BB31D1"/>
    <w:rsid w:val="00BB5275"/>
    <w:rsid w:val="00BB59AB"/>
    <w:rsid w:val="00BB6C97"/>
    <w:rsid w:val="00BC18C9"/>
    <w:rsid w:val="00BC2425"/>
    <w:rsid w:val="00BC5A50"/>
    <w:rsid w:val="00BC5C85"/>
    <w:rsid w:val="00BC5F64"/>
    <w:rsid w:val="00BC7201"/>
    <w:rsid w:val="00BD406B"/>
    <w:rsid w:val="00BD681F"/>
    <w:rsid w:val="00BD6994"/>
    <w:rsid w:val="00BD7256"/>
    <w:rsid w:val="00BE0D89"/>
    <w:rsid w:val="00BE0F0B"/>
    <w:rsid w:val="00BE148A"/>
    <w:rsid w:val="00BE1E73"/>
    <w:rsid w:val="00BE2731"/>
    <w:rsid w:val="00BE5950"/>
    <w:rsid w:val="00BE5C3E"/>
    <w:rsid w:val="00BE6153"/>
    <w:rsid w:val="00BE68AA"/>
    <w:rsid w:val="00BF078D"/>
    <w:rsid w:val="00BF12D9"/>
    <w:rsid w:val="00BF14DA"/>
    <w:rsid w:val="00BF2C8A"/>
    <w:rsid w:val="00BF2F7E"/>
    <w:rsid w:val="00BF3BB8"/>
    <w:rsid w:val="00BF7A37"/>
    <w:rsid w:val="00C01B56"/>
    <w:rsid w:val="00C0370F"/>
    <w:rsid w:val="00C03780"/>
    <w:rsid w:val="00C04A23"/>
    <w:rsid w:val="00C06C24"/>
    <w:rsid w:val="00C07EFA"/>
    <w:rsid w:val="00C10B85"/>
    <w:rsid w:val="00C11840"/>
    <w:rsid w:val="00C12CEA"/>
    <w:rsid w:val="00C1323D"/>
    <w:rsid w:val="00C13908"/>
    <w:rsid w:val="00C13E1A"/>
    <w:rsid w:val="00C14119"/>
    <w:rsid w:val="00C15004"/>
    <w:rsid w:val="00C17154"/>
    <w:rsid w:val="00C17394"/>
    <w:rsid w:val="00C207DF"/>
    <w:rsid w:val="00C20A82"/>
    <w:rsid w:val="00C20A93"/>
    <w:rsid w:val="00C21954"/>
    <w:rsid w:val="00C22B38"/>
    <w:rsid w:val="00C23D52"/>
    <w:rsid w:val="00C24889"/>
    <w:rsid w:val="00C25187"/>
    <w:rsid w:val="00C26DE3"/>
    <w:rsid w:val="00C26E58"/>
    <w:rsid w:val="00C27007"/>
    <w:rsid w:val="00C30646"/>
    <w:rsid w:val="00C328BD"/>
    <w:rsid w:val="00C3380D"/>
    <w:rsid w:val="00C33A67"/>
    <w:rsid w:val="00C353A6"/>
    <w:rsid w:val="00C36D7B"/>
    <w:rsid w:val="00C376C4"/>
    <w:rsid w:val="00C376FF"/>
    <w:rsid w:val="00C37920"/>
    <w:rsid w:val="00C37BBD"/>
    <w:rsid w:val="00C37DC5"/>
    <w:rsid w:val="00C41309"/>
    <w:rsid w:val="00C426FD"/>
    <w:rsid w:val="00C42E70"/>
    <w:rsid w:val="00C43202"/>
    <w:rsid w:val="00C44CD7"/>
    <w:rsid w:val="00C47278"/>
    <w:rsid w:val="00C50EF0"/>
    <w:rsid w:val="00C51588"/>
    <w:rsid w:val="00C5160E"/>
    <w:rsid w:val="00C52FF5"/>
    <w:rsid w:val="00C5329F"/>
    <w:rsid w:val="00C53DC0"/>
    <w:rsid w:val="00C56DCB"/>
    <w:rsid w:val="00C574EF"/>
    <w:rsid w:val="00C6010E"/>
    <w:rsid w:val="00C6201A"/>
    <w:rsid w:val="00C626FB"/>
    <w:rsid w:val="00C6404F"/>
    <w:rsid w:val="00C647EE"/>
    <w:rsid w:val="00C65BFA"/>
    <w:rsid w:val="00C67955"/>
    <w:rsid w:val="00C70289"/>
    <w:rsid w:val="00C70814"/>
    <w:rsid w:val="00C74E9C"/>
    <w:rsid w:val="00C752F4"/>
    <w:rsid w:val="00C75A72"/>
    <w:rsid w:val="00C762C4"/>
    <w:rsid w:val="00C76C26"/>
    <w:rsid w:val="00C7720F"/>
    <w:rsid w:val="00C77ABD"/>
    <w:rsid w:val="00C81113"/>
    <w:rsid w:val="00C81161"/>
    <w:rsid w:val="00C81923"/>
    <w:rsid w:val="00C83008"/>
    <w:rsid w:val="00C83C74"/>
    <w:rsid w:val="00C8429F"/>
    <w:rsid w:val="00C845ED"/>
    <w:rsid w:val="00C84776"/>
    <w:rsid w:val="00C853EE"/>
    <w:rsid w:val="00C903A4"/>
    <w:rsid w:val="00C92639"/>
    <w:rsid w:val="00C93F77"/>
    <w:rsid w:val="00CA028A"/>
    <w:rsid w:val="00CA13FF"/>
    <w:rsid w:val="00CA29F4"/>
    <w:rsid w:val="00CA2B05"/>
    <w:rsid w:val="00CA2BBC"/>
    <w:rsid w:val="00CA3539"/>
    <w:rsid w:val="00CA3925"/>
    <w:rsid w:val="00CA4BAE"/>
    <w:rsid w:val="00CA58C8"/>
    <w:rsid w:val="00CA5963"/>
    <w:rsid w:val="00CA5F2C"/>
    <w:rsid w:val="00CB0309"/>
    <w:rsid w:val="00CB080E"/>
    <w:rsid w:val="00CB1969"/>
    <w:rsid w:val="00CB1BB9"/>
    <w:rsid w:val="00CB1FF6"/>
    <w:rsid w:val="00CB3013"/>
    <w:rsid w:val="00CB4B92"/>
    <w:rsid w:val="00CB53C4"/>
    <w:rsid w:val="00CB59AB"/>
    <w:rsid w:val="00CC004A"/>
    <w:rsid w:val="00CC0080"/>
    <w:rsid w:val="00CC28D1"/>
    <w:rsid w:val="00CC445A"/>
    <w:rsid w:val="00CC624D"/>
    <w:rsid w:val="00CD0EED"/>
    <w:rsid w:val="00CD122B"/>
    <w:rsid w:val="00CD1714"/>
    <w:rsid w:val="00CD20DF"/>
    <w:rsid w:val="00CD42F7"/>
    <w:rsid w:val="00CD5056"/>
    <w:rsid w:val="00CD6B51"/>
    <w:rsid w:val="00CD7327"/>
    <w:rsid w:val="00CE20D6"/>
    <w:rsid w:val="00CE3023"/>
    <w:rsid w:val="00CE4728"/>
    <w:rsid w:val="00CE4AF8"/>
    <w:rsid w:val="00CE6282"/>
    <w:rsid w:val="00CE7A3A"/>
    <w:rsid w:val="00CE7C0F"/>
    <w:rsid w:val="00CF113A"/>
    <w:rsid w:val="00CF200D"/>
    <w:rsid w:val="00CF30E1"/>
    <w:rsid w:val="00CF50C8"/>
    <w:rsid w:val="00CF56FD"/>
    <w:rsid w:val="00CF5A1A"/>
    <w:rsid w:val="00CF5BEB"/>
    <w:rsid w:val="00CF61A7"/>
    <w:rsid w:val="00CF6ED8"/>
    <w:rsid w:val="00CF71FA"/>
    <w:rsid w:val="00CF7BCA"/>
    <w:rsid w:val="00D00757"/>
    <w:rsid w:val="00D01B71"/>
    <w:rsid w:val="00D01EB8"/>
    <w:rsid w:val="00D0500B"/>
    <w:rsid w:val="00D05D3E"/>
    <w:rsid w:val="00D05F06"/>
    <w:rsid w:val="00D11085"/>
    <w:rsid w:val="00D12D09"/>
    <w:rsid w:val="00D12E73"/>
    <w:rsid w:val="00D13B08"/>
    <w:rsid w:val="00D13B2E"/>
    <w:rsid w:val="00D13DA5"/>
    <w:rsid w:val="00D14195"/>
    <w:rsid w:val="00D1467A"/>
    <w:rsid w:val="00D164CB"/>
    <w:rsid w:val="00D21702"/>
    <w:rsid w:val="00D22FB5"/>
    <w:rsid w:val="00D23CDA"/>
    <w:rsid w:val="00D25FF8"/>
    <w:rsid w:val="00D268E0"/>
    <w:rsid w:val="00D26EB1"/>
    <w:rsid w:val="00D27AE6"/>
    <w:rsid w:val="00D30FC4"/>
    <w:rsid w:val="00D312D6"/>
    <w:rsid w:val="00D31AC0"/>
    <w:rsid w:val="00D32FE9"/>
    <w:rsid w:val="00D34B66"/>
    <w:rsid w:val="00D37A0F"/>
    <w:rsid w:val="00D415C1"/>
    <w:rsid w:val="00D41C01"/>
    <w:rsid w:val="00D44F7C"/>
    <w:rsid w:val="00D45C9F"/>
    <w:rsid w:val="00D461F7"/>
    <w:rsid w:val="00D479B5"/>
    <w:rsid w:val="00D5012F"/>
    <w:rsid w:val="00D50E0D"/>
    <w:rsid w:val="00D52142"/>
    <w:rsid w:val="00D52563"/>
    <w:rsid w:val="00D53054"/>
    <w:rsid w:val="00D530C9"/>
    <w:rsid w:val="00D544EA"/>
    <w:rsid w:val="00D5539D"/>
    <w:rsid w:val="00D56333"/>
    <w:rsid w:val="00D572F8"/>
    <w:rsid w:val="00D573AB"/>
    <w:rsid w:val="00D60F96"/>
    <w:rsid w:val="00D625D6"/>
    <w:rsid w:val="00D62992"/>
    <w:rsid w:val="00D62DEC"/>
    <w:rsid w:val="00D64F00"/>
    <w:rsid w:val="00D650F9"/>
    <w:rsid w:val="00D65CBF"/>
    <w:rsid w:val="00D66638"/>
    <w:rsid w:val="00D6701A"/>
    <w:rsid w:val="00D67A39"/>
    <w:rsid w:val="00D70488"/>
    <w:rsid w:val="00D7049C"/>
    <w:rsid w:val="00D7097B"/>
    <w:rsid w:val="00D71237"/>
    <w:rsid w:val="00D71DBF"/>
    <w:rsid w:val="00D72F1E"/>
    <w:rsid w:val="00D732EE"/>
    <w:rsid w:val="00D7361B"/>
    <w:rsid w:val="00D742FD"/>
    <w:rsid w:val="00D76278"/>
    <w:rsid w:val="00D7757C"/>
    <w:rsid w:val="00D77B41"/>
    <w:rsid w:val="00D80545"/>
    <w:rsid w:val="00D80721"/>
    <w:rsid w:val="00D8133D"/>
    <w:rsid w:val="00D8142F"/>
    <w:rsid w:val="00D836DC"/>
    <w:rsid w:val="00D83AF5"/>
    <w:rsid w:val="00D84799"/>
    <w:rsid w:val="00D84CD9"/>
    <w:rsid w:val="00D851AA"/>
    <w:rsid w:val="00D85A84"/>
    <w:rsid w:val="00D861C5"/>
    <w:rsid w:val="00D86E33"/>
    <w:rsid w:val="00D9051C"/>
    <w:rsid w:val="00D9094E"/>
    <w:rsid w:val="00D91909"/>
    <w:rsid w:val="00D92DDB"/>
    <w:rsid w:val="00D95438"/>
    <w:rsid w:val="00D97AAC"/>
    <w:rsid w:val="00D97B03"/>
    <w:rsid w:val="00DA1198"/>
    <w:rsid w:val="00DA1B4C"/>
    <w:rsid w:val="00DA1C4B"/>
    <w:rsid w:val="00DA2088"/>
    <w:rsid w:val="00DA213D"/>
    <w:rsid w:val="00DA390B"/>
    <w:rsid w:val="00DA4E11"/>
    <w:rsid w:val="00DA5D27"/>
    <w:rsid w:val="00DA6B46"/>
    <w:rsid w:val="00DA6E0B"/>
    <w:rsid w:val="00DA7DD1"/>
    <w:rsid w:val="00DB0C64"/>
    <w:rsid w:val="00DB239F"/>
    <w:rsid w:val="00DB309A"/>
    <w:rsid w:val="00DB3693"/>
    <w:rsid w:val="00DB38E0"/>
    <w:rsid w:val="00DB3FFA"/>
    <w:rsid w:val="00DB44D1"/>
    <w:rsid w:val="00DB6467"/>
    <w:rsid w:val="00DB6866"/>
    <w:rsid w:val="00DB6C88"/>
    <w:rsid w:val="00DB7028"/>
    <w:rsid w:val="00DB7244"/>
    <w:rsid w:val="00DB7311"/>
    <w:rsid w:val="00DB7352"/>
    <w:rsid w:val="00DC115A"/>
    <w:rsid w:val="00DC1234"/>
    <w:rsid w:val="00DC6975"/>
    <w:rsid w:val="00DC7A1D"/>
    <w:rsid w:val="00DC7BC8"/>
    <w:rsid w:val="00DD1941"/>
    <w:rsid w:val="00DD28C0"/>
    <w:rsid w:val="00DD2A06"/>
    <w:rsid w:val="00DD2F4B"/>
    <w:rsid w:val="00DD371F"/>
    <w:rsid w:val="00DD4B8A"/>
    <w:rsid w:val="00DD725D"/>
    <w:rsid w:val="00DE147E"/>
    <w:rsid w:val="00DE2029"/>
    <w:rsid w:val="00DE247D"/>
    <w:rsid w:val="00DE3D43"/>
    <w:rsid w:val="00DE3F38"/>
    <w:rsid w:val="00DE409A"/>
    <w:rsid w:val="00DE46B6"/>
    <w:rsid w:val="00DE4F78"/>
    <w:rsid w:val="00DE550F"/>
    <w:rsid w:val="00DE583B"/>
    <w:rsid w:val="00DE63DD"/>
    <w:rsid w:val="00DE6AE5"/>
    <w:rsid w:val="00DE7422"/>
    <w:rsid w:val="00DE7F66"/>
    <w:rsid w:val="00DE7F8F"/>
    <w:rsid w:val="00DF1194"/>
    <w:rsid w:val="00DF11DD"/>
    <w:rsid w:val="00DF1635"/>
    <w:rsid w:val="00DF3C7F"/>
    <w:rsid w:val="00DF4287"/>
    <w:rsid w:val="00DF4BE7"/>
    <w:rsid w:val="00DF58FC"/>
    <w:rsid w:val="00DF6E37"/>
    <w:rsid w:val="00DF7EE5"/>
    <w:rsid w:val="00E003AF"/>
    <w:rsid w:val="00E00746"/>
    <w:rsid w:val="00E00A16"/>
    <w:rsid w:val="00E0269F"/>
    <w:rsid w:val="00E0451A"/>
    <w:rsid w:val="00E05373"/>
    <w:rsid w:val="00E05893"/>
    <w:rsid w:val="00E05B90"/>
    <w:rsid w:val="00E06EB0"/>
    <w:rsid w:val="00E06F68"/>
    <w:rsid w:val="00E07840"/>
    <w:rsid w:val="00E10AB5"/>
    <w:rsid w:val="00E127B5"/>
    <w:rsid w:val="00E12B21"/>
    <w:rsid w:val="00E1332D"/>
    <w:rsid w:val="00E14A62"/>
    <w:rsid w:val="00E14A74"/>
    <w:rsid w:val="00E14C6D"/>
    <w:rsid w:val="00E16B8E"/>
    <w:rsid w:val="00E20DA1"/>
    <w:rsid w:val="00E211EF"/>
    <w:rsid w:val="00E21932"/>
    <w:rsid w:val="00E2279C"/>
    <w:rsid w:val="00E22E22"/>
    <w:rsid w:val="00E23466"/>
    <w:rsid w:val="00E246F4"/>
    <w:rsid w:val="00E24C76"/>
    <w:rsid w:val="00E256B5"/>
    <w:rsid w:val="00E26DD1"/>
    <w:rsid w:val="00E270B5"/>
    <w:rsid w:val="00E275BC"/>
    <w:rsid w:val="00E31D54"/>
    <w:rsid w:val="00E31E46"/>
    <w:rsid w:val="00E32FAF"/>
    <w:rsid w:val="00E330AA"/>
    <w:rsid w:val="00E34749"/>
    <w:rsid w:val="00E35054"/>
    <w:rsid w:val="00E352C6"/>
    <w:rsid w:val="00E36235"/>
    <w:rsid w:val="00E36BD5"/>
    <w:rsid w:val="00E36D37"/>
    <w:rsid w:val="00E36EC1"/>
    <w:rsid w:val="00E37344"/>
    <w:rsid w:val="00E40DD3"/>
    <w:rsid w:val="00E42951"/>
    <w:rsid w:val="00E430FA"/>
    <w:rsid w:val="00E452EF"/>
    <w:rsid w:val="00E45637"/>
    <w:rsid w:val="00E4578D"/>
    <w:rsid w:val="00E45BFE"/>
    <w:rsid w:val="00E470A0"/>
    <w:rsid w:val="00E50189"/>
    <w:rsid w:val="00E506CC"/>
    <w:rsid w:val="00E51C5D"/>
    <w:rsid w:val="00E52CE0"/>
    <w:rsid w:val="00E52DFD"/>
    <w:rsid w:val="00E53D81"/>
    <w:rsid w:val="00E5472B"/>
    <w:rsid w:val="00E566AE"/>
    <w:rsid w:val="00E56721"/>
    <w:rsid w:val="00E5674E"/>
    <w:rsid w:val="00E56F48"/>
    <w:rsid w:val="00E602AD"/>
    <w:rsid w:val="00E61899"/>
    <w:rsid w:val="00E62601"/>
    <w:rsid w:val="00E636A8"/>
    <w:rsid w:val="00E63973"/>
    <w:rsid w:val="00E63E41"/>
    <w:rsid w:val="00E65A56"/>
    <w:rsid w:val="00E65F17"/>
    <w:rsid w:val="00E673CD"/>
    <w:rsid w:val="00E67FCE"/>
    <w:rsid w:val="00E708B2"/>
    <w:rsid w:val="00E720D2"/>
    <w:rsid w:val="00E72564"/>
    <w:rsid w:val="00E725A4"/>
    <w:rsid w:val="00E7271D"/>
    <w:rsid w:val="00E74097"/>
    <w:rsid w:val="00E741F6"/>
    <w:rsid w:val="00E74ABD"/>
    <w:rsid w:val="00E7548F"/>
    <w:rsid w:val="00E755C3"/>
    <w:rsid w:val="00E763C0"/>
    <w:rsid w:val="00E76AA5"/>
    <w:rsid w:val="00E770D7"/>
    <w:rsid w:val="00E776B1"/>
    <w:rsid w:val="00E77FA9"/>
    <w:rsid w:val="00E80421"/>
    <w:rsid w:val="00E81144"/>
    <w:rsid w:val="00E81EC8"/>
    <w:rsid w:val="00E82C7D"/>
    <w:rsid w:val="00E836B4"/>
    <w:rsid w:val="00E83DFA"/>
    <w:rsid w:val="00E848CB"/>
    <w:rsid w:val="00E8543D"/>
    <w:rsid w:val="00E858F6"/>
    <w:rsid w:val="00E871E8"/>
    <w:rsid w:val="00E906AF"/>
    <w:rsid w:val="00E91D19"/>
    <w:rsid w:val="00E92D52"/>
    <w:rsid w:val="00E9317C"/>
    <w:rsid w:val="00E938E4"/>
    <w:rsid w:val="00E943EB"/>
    <w:rsid w:val="00E943ED"/>
    <w:rsid w:val="00E94F2B"/>
    <w:rsid w:val="00E97D5A"/>
    <w:rsid w:val="00EA0204"/>
    <w:rsid w:val="00EA0407"/>
    <w:rsid w:val="00EA0D20"/>
    <w:rsid w:val="00EA0DE5"/>
    <w:rsid w:val="00EA0DF5"/>
    <w:rsid w:val="00EA1006"/>
    <w:rsid w:val="00EA15A1"/>
    <w:rsid w:val="00EA1764"/>
    <w:rsid w:val="00EA3C5C"/>
    <w:rsid w:val="00EA460E"/>
    <w:rsid w:val="00EA64F7"/>
    <w:rsid w:val="00EA6F3D"/>
    <w:rsid w:val="00EA7381"/>
    <w:rsid w:val="00EA7414"/>
    <w:rsid w:val="00EB2A9F"/>
    <w:rsid w:val="00EB36CF"/>
    <w:rsid w:val="00EB4560"/>
    <w:rsid w:val="00EB4F8D"/>
    <w:rsid w:val="00EB518A"/>
    <w:rsid w:val="00EB5B3F"/>
    <w:rsid w:val="00EB7682"/>
    <w:rsid w:val="00EB78AE"/>
    <w:rsid w:val="00EC0EE1"/>
    <w:rsid w:val="00EC1779"/>
    <w:rsid w:val="00EC1CF8"/>
    <w:rsid w:val="00EC482E"/>
    <w:rsid w:val="00EC5A08"/>
    <w:rsid w:val="00EC6E88"/>
    <w:rsid w:val="00ED101B"/>
    <w:rsid w:val="00ED253B"/>
    <w:rsid w:val="00ED4161"/>
    <w:rsid w:val="00ED45B2"/>
    <w:rsid w:val="00ED53E5"/>
    <w:rsid w:val="00ED7CDE"/>
    <w:rsid w:val="00EE2EBB"/>
    <w:rsid w:val="00EE31FA"/>
    <w:rsid w:val="00EE671E"/>
    <w:rsid w:val="00EE77FE"/>
    <w:rsid w:val="00EE7FEA"/>
    <w:rsid w:val="00EF0D66"/>
    <w:rsid w:val="00EF1BD4"/>
    <w:rsid w:val="00EF5CBF"/>
    <w:rsid w:val="00EF601B"/>
    <w:rsid w:val="00EF716A"/>
    <w:rsid w:val="00EF7672"/>
    <w:rsid w:val="00EF7C5D"/>
    <w:rsid w:val="00F000DB"/>
    <w:rsid w:val="00F00360"/>
    <w:rsid w:val="00F0271C"/>
    <w:rsid w:val="00F032BE"/>
    <w:rsid w:val="00F039F8"/>
    <w:rsid w:val="00F04426"/>
    <w:rsid w:val="00F04A6F"/>
    <w:rsid w:val="00F05631"/>
    <w:rsid w:val="00F06522"/>
    <w:rsid w:val="00F079A8"/>
    <w:rsid w:val="00F07DA2"/>
    <w:rsid w:val="00F110B3"/>
    <w:rsid w:val="00F118C2"/>
    <w:rsid w:val="00F12139"/>
    <w:rsid w:val="00F1429B"/>
    <w:rsid w:val="00F1429D"/>
    <w:rsid w:val="00F14894"/>
    <w:rsid w:val="00F16D3F"/>
    <w:rsid w:val="00F2124F"/>
    <w:rsid w:val="00F21CA9"/>
    <w:rsid w:val="00F227F3"/>
    <w:rsid w:val="00F24AC3"/>
    <w:rsid w:val="00F25792"/>
    <w:rsid w:val="00F31599"/>
    <w:rsid w:val="00F31CBE"/>
    <w:rsid w:val="00F33C84"/>
    <w:rsid w:val="00F344B0"/>
    <w:rsid w:val="00F34693"/>
    <w:rsid w:val="00F34849"/>
    <w:rsid w:val="00F35DBA"/>
    <w:rsid w:val="00F3665E"/>
    <w:rsid w:val="00F3676C"/>
    <w:rsid w:val="00F36824"/>
    <w:rsid w:val="00F40367"/>
    <w:rsid w:val="00F4057A"/>
    <w:rsid w:val="00F4242A"/>
    <w:rsid w:val="00F43594"/>
    <w:rsid w:val="00F43A5F"/>
    <w:rsid w:val="00F43F03"/>
    <w:rsid w:val="00F459AE"/>
    <w:rsid w:val="00F463B3"/>
    <w:rsid w:val="00F46E26"/>
    <w:rsid w:val="00F472C1"/>
    <w:rsid w:val="00F51526"/>
    <w:rsid w:val="00F5262A"/>
    <w:rsid w:val="00F52811"/>
    <w:rsid w:val="00F543AF"/>
    <w:rsid w:val="00F549C4"/>
    <w:rsid w:val="00F54C47"/>
    <w:rsid w:val="00F55C3B"/>
    <w:rsid w:val="00F55EB2"/>
    <w:rsid w:val="00F561D9"/>
    <w:rsid w:val="00F56BBE"/>
    <w:rsid w:val="00F57C9B"/>
    <w:rsid w:val="00F6173A"/>
    <w:rsid w:val="00F626BE"/>
    <w:rsid w:val="00F6283E"/>
    <w:rsid w:val="00F63002"/>
    <w:rsid w:val="00F651EE"/>
    <w:rsid w:val="00F6779B"/>
    <w:rsid w:val="00F704F3"/>
    <w:rsid w:val="00F72223"/>
    <w:rsid w:val="00F73650"/>
    <w:rsid w:val="00F74A65"/>
    <w:rsid w:val="00F75672"/>
    <w:rsid w:val="00F757BA"/>
    <w:rsid w:val="00F80176"/>
    <w:rsid w:val="00F80391"/>
    <w:rsid w:val="00F80BE2"/>
    <w:rsid w:val="00F8127F"/>
    <w:rsid w:val="00F812D0"/>
    <w:rsid w:val="00F82248"/>
    <w:rsid w:val="00F82E67"/>
    <w:rsid w:val="00F837FA"/>
    <w:rsid w:val="00F84151"/>
    <w:rsid w:val="00F84747"/>
    <w:rsid w:val="00F855A9"/>
    <w:rsid w:val="00F85E3A"/>
    <w:rsid w:val="00F872AD"/>
    <w:rsid w:val="00F87AED"/>
    <w:rsid w:val="00F91DEC"/>
    <w:rsid w:val="00F92B2E"/>
    <w:rsid w:val="00F9378D"/>
    <w:rsid w:val="00F9427B"/>
    <w:rsid w:val="00F94691"/>
    <w:rsid w:val="00F94D1E"/>
    <w:rsid w:val="00F969E0"/>
    <w:rsid w:val="00F96DE7"/>
    <w:rsid w:val="00F97B9E"/>
    <w:rsid w:val="00F97BDC"/>
    <w:rsid w:val="00FA1BF7"/>
    <w:rsid w:val="00FA22BD"/>
    <w:rsid w:val="00FA2824"/>
    <w:rsid w:val="00FA3883"/>
    <w:rsid w:val="00FA4724"/>
    <w:rsid w:val="00FA48D0"/>
    <w:rsid w:val="00FA49C4"/>
    <w:rsid w:val="00FA6358"/>
    <w:rsid w:val="00FA6CE6"/>
    <w:rsid w:val="00FB08DA"/>
    <w:rsid w:val="00FB0DCC"/>
    <w:rsid w:val="00FB20F3"/>
    <w:rsid w:val="00FB30FD"/>
    <w:rsid w:val="00FB529C"/>
    <w:rsid w:val="00FB53B8"/>
    <w:rsid w:val="00FB6FB1"/>
    <w:rsid w:val="00FB7122"/>
    <w:rsid w:val="00FC13B5"/>
    <w:rsid w:val="00FC1C5E"/>
    <w:rsid w:val="00FC37CA"/>
    <w:rsid w:val="00FC3B1D"/>
    <w:rsid w:val="00FC48F9"/>
    <w:rsid w:val="00FC589F"/>
    <w:rsid w:val="00FC5FCF"/>
    <w:rsid w:val="00FC6C1C"/>
    <w:rsid w:val="00FC701E"/>
    <w:rsid w:val="00FC7D44"/>
    <w:rsid w:val="00FD05E3"/>
    <w:rsid w:val="00FD0925"/>
    <w:rsid w:val="00FD1C13"/>
    <w:rsid w:val="00FE0560"/>
    <w:rsid w:val="00FE067A"/>
    <w:rsid w:val="00FE0F04"/>
    <w:rsid w:val="00FE1536"/>
    <w:rsid w:val="00FE21EF"/>
    <w:rsid w:val="00FE28D8"/>
    <w:rsid w:val="00FE30E7"/>
    <w:rsid w:val="00FE36AA"/>
    <w:rsid w:val="00FE3E54"/>
    <w:rsid w:val="00FE44D5"/>
    <w:rsid w:val="00FF2D50"/>
    <w:rsid w:val="00FF3322"/>
    <w:rsid w:val="00FF3965"/>
    <w:rsid w:val="00FF3D7C"/>
    <w:rsid w:val="00FF3E3E"/>
    <w:rsid w:val="00FF478F"/>
    <w:rsid w:val="00FF5A9A"/>
    <w:rsid w:val="00FF5CA3"/>
    <w:rsid w:val="00FF6EA6"/>
    <w:rsid w:val="00FF72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719B4B4-E0EF-478C-BC6F-CCF65519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footer" w:uiPriority="99"/>
    <w:lsdException w:name="caption" w:semiHidden="1" w:uiPriority="35" w:unhideWhenUsed="1" w:qFormat="1"/>
    <w:lsdException w:name="page number" w:uiPriority="99"/>
    <w:lsdException w:name="Title" w:uiPriority="10" w:qFormat="1"/>
    <w:lsdException w:name="Body Text" w:uiPriority="99"/>
    <w:lsdException w:name="Body Text Indent" w:uiPriority="99"/>
    <w:lsdException w:name="Subtitle" w:uiPriority="99" w:qFormat="1"/>
    <w:lsdException w:name="Body Text 2" w:uiPriority="99"/>
    <w:lsdException w:name="Body Text Indent 2"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4E"/>
    <w:rPr>
      <w:sz w:val="24"/>
      <w:szCs w:val="24"/>
    </w:rPr>
  </w:style>
  <w:style w:type="paragraph" w:styleId="Heading1">
    <w:name w:val="heading 1"/>
    <w:basedOn w:val="Normal"/>
    <w:next w:val="Normal"/>
    <w:link w:val="Heading1Char"/>
    <w:uiPriority w:val="9"/>
    <w:qFormat/>
    <w:rsid w:val="00E2279C"/>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483A86"/>
    <w:pPr>
      <w:keepNext/>
      <w:keepLines/>
      <w:spacing w:before="200"/>
      <w:outlineLvl w:val="4"/>
    </w:pPr>
    <w:rPr>
      <w:rFonts w:asciiTheme="majorHAnsi" w:eastAsiaTheme="majorEastAsia" w:hAnsiTheme="majorHAnsi"/>
      <w:color w:val="1F4D78" w:themeColor="accent1" w:themeShade="7F"/>
    </w:rPr>
  </w:style>
  <w:style w:type="paragraph" w:styleId="Heading9">
    <w:name w:val="heading 9"/>
    <w:basedOn w:val="Normal"/>
    <w:next w:val="Normal"/>
    <w:link w:val="Heading9Char"/>
    <w:uiPriority w:val="9"/>
    <w:qFormat/>
    <w:rsid w:val="00154F24"/>
    <w:pPr>
      <w:spacing w:before="240" w:after="60"/>
      <w:outlineLvl w:val="8"/>
    </w:pPr>
    <w:rPr>
      <w:rFonts w:ascii="Arial" w:hAnsi="Arial"/>
      <w:sz w:val="22"/>
      <w:szCs w:val="22"/>
      <w:lang w:val="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279C"/>
    <w:rPr>
      <w:rFonts w:ascii="Cambria" w:hAnsi="Cambria" w:cs="Times New Roman"/>
      <w:b/>
      <w:kern w:val="32"/>
      <w:sz w:val="32"/>
      <w:lang w:val="en-US" w:eastAsia="en-US"/>
    </w:rPr>
  </w:style>
  <w:style w:type="character" w:customStyle="1" w:styleId="Heading5Char">
    <w:name w:val="Heading 5 Char"/>
    <w:basedOn w:val="DefaultParagraphFont"/>
    <w:link w:val="Heading5"/>
    <w:uiPriority w:val="9"/>
    <w:semiHidden/>
    <w:locked/>
    <w:rsid w:val="00483A86"/>
    <w:rPr>
      <w:rFonts w:asciiTheme="majorHAnsi" w:eastAsiaTheme="majorEastAsia" w:hAnsiTheme="majorHAnsi" w:cs="Times New Roman"/>
      <w:color w:val="1F4D78" w:themeColor="accent1" w:themeShade="7F"/>
      <w:sz w:val="24"/>
      <w:szCs w:val="24"/>
    </w:rPr>
  </w:style>
  <w:style w:type="character" w:customStyle="1" w:styleId="Heading9Char">
    <w:name w:val="Heading 9 Char"/>
    <w:basedOn w:val="DefaultParagraphFont"/>
    <w:link w:val="Heading9"/>
    <w:uiPriority w:val="9"/>
    <w:locked/>
    <w:rsid w:val="00C20A93"/>
    <w:rPr>
      <w:rFonts w:ascii="Arial" w:hAnsi="Arial" w:cs="Times New Roman"/>
      <w:sz w:val="22"/>
      <w:lang w:val="en-GB" w:eastAsia="x-none"/>
    </w:rPr>
  </w:style>
  <w:style w:type="table" w:styleId="TableGrid">
    <w:name w:val="Table Grid"/>
    <w:basedOn w:val="TableNormal"/>
    <w:uiPriority w:val="59"/>
    <w:rsid w:val="00865CA4"/>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2C1221"/>
    <w:pPr>
      <w:shd w:val="clear" w:color="auto" w:fill="000080"/>
    </w:pPr>
    <w:rPr>
      <w:rFonts w:ascii="Tahoma" w:hAnsi="Tahoma"/>
      <w:lang w:val="id-ID"/>
    </w:rPr>
  </w:style>
  <w:style w:type="character" w:customStyle="1" w:styleId="DocumentMapChar">
    <w:name w:val="Document Map Char"/>
    <w:basedOn w:val="DefaultParagraphFont"/>
    <w:link w:val="DocumentMap"/>
    <w:uiPriority w:val="99"/>
    <w:locked/>
    <w:rsid w:val="00C20A93"/>
    <w:rPr>
      <w:rFonts w:ascii="Tahoma" w:hAnsi="Tahoma" w:cs="Times New Roman"/>
      <w:sz w:val="24"/>
      <w:shd w:val="clear" w:color="auto" w:fill="000080"/>
    </w:rPr>
  </w:style>
  <w:style w:type="paragraph" w:styleId="Footer">
    <w:name w:val="footer"/>
    <w:basedOn w:val="Normal"/>
    <w:link w:val="FooterChar"/>
    <w:uiPriority w:val="99"/>
    <w:rsid w:val="00322A14"/>
    <w:pPr>
      <w:tabs>
        <w:tab w:val="center" w:pos="4320"/>
        <w:tab w:val="right" w:pos="8640"/>
      </w:tabs>
    </w:pPr>
  </w:style>
  <w:style w:type="character" w:customStyle="1" w:styleId="FooterChar">
    <w:name w:val="Footer Char"/>
    <w:basedOn w:val="DefaultParagraphFont"/>
    <w:link w:val="Footer"/>
    <w:uiPriority w:val="99"/>
    <w:locked/>
    <w:rsid w:val="009E085D"/>
    <w:rPr>
      <w:rFonts w:cs="Times New Roman"/>
      <w:sz w:val="24"/>
      <w:lang w:val="en-US" w:eastAsia="en-US"/>
    </w:rPr>
  </w:style>
  <w:style w:type="character" w:styleId="PageNumber">
    <w:name w:val="page number"/>
    <w:basedOn w:val="DefaultParagraphFont"/>
    <w:uiPriority w:val="99"/>
    <w:rsid w:val="00322A14"/>
    <w:rPr>
      <w:rFonts w:cs="Times New Roman"/>
    </w:rPr>
  </w:style>
  <w:style w:type="paragraph" w:styleId="Header">
    <w:name w:val="header"/>
    <w:basedOn w:val="Normal"/>
    <w:link w:val="HeaderChar"/>
    <w:uiPriority w:val="99"/>
    <w:rsid w:val="009242F4"/>
    <w:pPr>
      <w:tabs>
        <w:tab w:val="center" w:pos="4320"/>
        <w:tab w:val="right" w:pos="8640"/>
      </w:tabs>
    </w:pPr>
    <w:rPr>
      <w:lang w:val="id-ID"/>
    </w:rPr>
  </w:style>
  <w:style w:type="character" w:customStyle="1" w:styleId="HeaderChar">
    <w:name w:val="Header Char"/>
    <w:basedOn w:val="DefaultParagraphFont"/>
    <w:link w:val="Header"/>
    <w:uiPriority w:val="99"/>
    <w:locked/>
    <w:rsid w:val="00E97D5A"/>
    <w:rPr>
      <w:rFonts w:cs="Times New Roman"/>
      <w:sz w:val="24"/>
    </w:rPr>
  </w:style>
  <w:style w:type="paragraph" w:styleId="BodyTextIndent">
    <w:name w:val="Body Text Indent"/>
    <w:basedOn w:val="Normal"/>
    <w:link w:val="BodyTextIndentChar"/>
    <w:uiPriority w:val="99"/>
    <w:rsid w:val="00154F24"/>
    <w:pPr>
      <w:tabs>
        <w:tab w:val="left" w:pos="1080"/>
        <w:tab w:val="left" w:pos="1440"/>
      </w:tabs>
      <w:spacing w:line="360" w:lineRule="auto"/>
      <w:ind w:left="1440" w:hanging="360"/>
      <w:jc w:val="both"/>
    </w:pPr>
    <w:rPr>
      <w:rFonts w:ascii="Arial" w:hAnsi="Arial"/>
      <w:position w:val="6"/>
      <w:sz w:val="22"/>
      <w:lang w:val="en-GB"/>
    </w:rPr>
  </w:style>
  <w:style w:type="character" w:customStyle="1" w:styleId="BodyTextIndentChar">
    <w:name w:val="Body Text Indent Char"/>
    <w:basedOn w:val="DefaultParagraphFont"/>
    <w:link w:val="BodyTextIndent"/>
    <w:uiPriority w:val="99"/>
    <w:locked/>
    <w:rsid w:val="00C20A93"/>
    <w:rPr>
      <w:rFonts w:ascii="Arial" w:hAnsi="Arial" w:cs="Times New Roman"/>
      <w:position w:val="6"/>
      <w:sz w:val="24"/>
      <w:lang w:val="en-GB" w:eastAsia="x-none"/>
    </w:rPr>
  </w:style>
  <w:style w:type="paragraph" w:styleId="BodyText">
    <w:name w:val="Body Text"/>
    <w:basedOn w:val="Normal"/>
    <w:link w:val="BodyTextChar"/>
    <w:uiPriority w:val="99"/>
    <w:rsid w:val="00154F24"/>
    <w:pPr>
      <w:spacing w:after="120"/>
    </w:pPr>
    <w:rPr>
      <w:lang w:val="id-ID"/>
    </w:rPr>
  </w:style>
  <w:style w:type="character" w:customStyle="1" w:styleId="BodyTextChar">
    <w:name w:val="Body Text Char"/>
    <w:basedOn w:val="DefaultParagraphFont"/>
    <w:link w:val="BodyText"/>
    <w:uiPriority w:val="99"/>
    <w:locked/>
    <w:rsid w:val="00C20A93"/>
    <w:rPr>
      <w:rFonts w:cs="Times New Roman"/>
      <w:sz w:val="24"/>
    </w:rPr>
  </w:style>
  <w:style w:type="paragraph" w:styleId="PlainText">
    <w:name w:val="Plain Text"/>
    <w:basedOn w:val="Normal"/>
    <w:link w:val="PlainTextChar"/>
    <w:uiPriority w:val="99"/>
    <w:rsid w:val="00154F24"/>
    <w:rPr>
      <w:rFonts w:ascii="Courier New" w:hAnsi="Courier New"/>
      <w:sz w:val="20"/>
      <w:lang w:val="id-ID"/>
    </w:rPr>
  </w:style>
  <w:style w:type="character" w:customStyle="1" w:styleId="PlainTextChar">
    <w:name w:val="Plain Text Char"/>
    <w:basedOn w:val="DefaultParagraphFont"/>
    <w:link w:val="PlainText"/>
    <w:uiPriority w:val="99"/>
    <w:locked/>
    <w:rsid w:val="00C20A93"/>
    <w:rPr>
      <w:rFonts w:ascii="Courier New" w:hAnsi="Courier New" w:cs="Times New Roman"/>
      <w:sz w:val="24"/>
    </w:rPr>
  </w:style>
  <w:style w:type="paragraph" w:styleId="Title">
    <w:name w:val="Title"/>
    <w:basedOn w:val="Normal"/>
    <w:link w:val="TitleChar"/>
    <w:uiPriority w:val="10"/>
    <w:qFormat/>
    <w:rsid w:val="00154F24"/>
    <w:pPr>
      <w:jc w:val="center"/>
    </w:pPr>
    <w:rPr>
      <w:szCs w:val="20"/>
      <w:lang w:val="id-ID"/>
    </w:rPr>
  </w:style>
  <w:style w:type="character" w:customStyle="1" w:styleId="TitleChar">
    <w:name w:val="Title Char"/>
    <w:basedOn w:val="DefaultParagraphFont"/>
    <w:link w:val="Title"/>
    <w:uiPriority w:val="10"/>
    <w:locked/>
    <w:rsid w:val="00C20A93"/>
    <w:rPr>
      <w:rFonts w:cs="Times New Roman"/>
      <w:sz w:val="24"/>
    </w:rPr>
  </w:style>
  <w:style w:type="paragraph" w:styleId="BodyTextIndent2">
    <w:name w:val="Body Text Indent 2"/>
    <w:basedOn w:val="Normal"/>
    <w:link w:val="BodyTextIndent2Char"/>
    <w:uiPriority w:val="99"/>
    <w:rsid w:val="00E246F4"/>
    <w:pPr>
      <w:spacing w:after="120" w:line="480" w:lineRule="auto"/>
      <w:ind w:left="283"/>
    </w:pPr>
  </w:style>
  <w:style w:type="character" w:customStyle="1" w:styleId="BodyTextIndent2Char">
    <w:name w:val="Body Text Indent 2 Char"/>
    <w:basedOn w:val="DefaultParagraphFont"/>
    <w:link w:val="BodyTextIndent2"/>
    <w:uiPriority w:val="99"/>
    <w:locked/>
    <w:rsid w:val="00E246F4"/>
    <w:rPr>
      <w:rFonts w:cs="Times New Roman"/>
      <w:sz w:val="24"/>
      <w:lang w:val="en-US" w:eastAsia="en-US"/>
    </w:rPr>
  </w:style>
  <w:style w:type="paragraph" w:styleId="BodyText2">
    <w:name w:val="Body Text 2"/>
    <w:basedOn w:val="Normal"/>
    <w:link w:val="BodyText2Char"/>
    <w:uiPriority w:val="99"/>
    <w:rsid w:val="00E246F4"/>
    <w:pPr>
      <w:spacing w:after="120" w:line="480" w:lineRule="auto"/>
    </w:pPr>
  </w:style>
  <w:style w:type="character" w:customStyle="1" w:styleId="BodyText2Char">
    <w:name w:val="Body Text 2 Char"/>
    <w:basedOn w:val="DefaultParagraphFont"/>
    <w:link w:val="BodyText2"/>
    <w:uiPriority w:val="99"/>
    <w:locked/>
    <w:rsid w:val="00E246F4"/>
    <w:rPr>
      <w:rFonts w:cs="Times New Roman"/>
      <w:sz w:val="24"/>
      <w:lang w:val="en-US" w:eastAsia="en-US"/>
    </w:rPr>
  </w:style>
  <w:style w:type="paragraph" w:styleId="BalloonText">
    <w:name w:val="Balloon Text"/>
    <w:basedOn w:val="Normal"/>
    <w:link w:val="BalloonTextChar"/>
    <w:uiPriority w:val="99"/>
    <w:rsid w:val="00E97D5A"/>
    <w:rPr>
      <w:rFonts w:ascii="Tahoma" w:hAnsi="Tahoma"/>
      <w:sz w:val="16"/>
      <w:szCs w:val="16"/>
      <w:lang w:val="id-ID"/>
    </w:rPr>
  </w:style>
  <w:style w:type="character" w:customStyle="1" w:styleId="BalloonTextChar">
    <w:name w:val="Balloon Text Char"/>
    <w:basedOn w:val="DefaultParagraphFont"/>
    <w:link w:val="BalloonText"/>
    <w:uiPriority w:val="99"/>
    <w:locked/>
    <w:rsid w:val="00E97D5A"/>
    <w:rPr>
      <w:rFonts w:ascii="Tahoma" w:hAnsi="Tahoma" w:cs="Times New Roman"/>
      <w:sz w:val="16"/>
    </w:rPr>
  </w:style>
  <w:style w:type="paragraph" w:styleId="ListParagraph">
    <w:name w:val="List Paragraph"/>
    <w:basedOn w:val="Normal"/>
    <w:link w:val="ListParagraphChar"/>
    <w:uiPriority w:val="34"/>
    <w:qFormat/>
    <w:rsid w:val="00E127B5"/>
    <w:pPr>
      <w:ind w:left="720"/>
      <w:contextualSpacing/>
    </w:pPr>
  </w:style>
  <w:style w:type="character" w:styleId="Emphasis">
    <w:name w:val="Emphasis"/>
    <w:basedOn w:val="DefaultParagraphFont"/>
    <w:uiPriority w:val="20"/>
    <w:qFormat/>
    <w:rsid w:val="00AB58EE"/>
    <w:rPr>
      <w:rFonts w:cs="Times New Roman"/>
      <w:i/>
    </w:rPr>
  </w:style>
  <w:style w:type="paragraph" w:styleId="Caption">
    <w:name w:val="caption"/>
    <w:basedOn w:val="Normal"/>
    <w:next w:val="Normal"/>
    <w:uiPriority w:val="35"/>
    <w:unhideWhenUsed/>
    <w:qFormat/>
    <w:rsid w:val="00D268E0"/>
    <w:pPr>
      <w:spacing w:after="200"/>
    </w:pPr>
    <w:rPr>
      <w:b/>
      <w:bCs/>
      <w:color w:val="5B9BD5" w:themeColor="accent1"/>
      <w:sz w:val="18"/>
      <w:szCs w:val="18"/>
    </w:rPr>
  </w:style>
  <w:style w:type="character" w:styleId="Hyperlink">
    <w:name w:val="Hyperlink"/>
    <w:basedOn w:val="DefaultParagraphFont"/>
    <w:uiPriority w:val="99"/>
    <w:unhideWhenUsed/>
    <w:rsid w:val="00543D7A"/>
    <w:rPr>
      <w:rFonts w:cs="Times New Roman"/>
      <w:color w:val="0000FF"/>
      <w:u w:val="single"/>
    </w:rPr>
  </w:style>
  <w:style w:type="character" w:styleId="FollowedHyperlink">
    <w:name w:val="FollowedHyperlink"/>
    <w:basedOn w:val="DefaultParagraphFont"/>
    <w:uiPriority w:val="99"/>
    <w:unhideWhenUsed/>
    <w:rsid w:val="00543D7A"/>
    <w:rPr>
      <w:rFonts w:cs="Times New Roman"/>
      <w:color w:val="800080"/>
      <w:u w:val="single"/>
    </w:rPr>
  </w:style>
  <w:style w:type="paragraph" w:customStyle="1" w:styleId="xl79">
    <w:name w:val="xl79"/>
    <w:basedOn w:val="Normal"/>
    <w:rsid w:val="00543D7A"/>
    <w:pPr>
      <w:spacing w:before="100" w:beforeAutospacing="1" w:after="100" w:afterAutospacing="1"/>
    </w:pPr>
    <w:rPr>
      <w:rFonts w:ascii="Arial Narrow" w:hAnsi="Arial Narrow"/>
      <w:color w:val="000000"/>
      <w:lang w:val="id-ID" w:eastAsia="id-ID"/>
    </w:rPr>
  </w:style>
  <w:style w:type="paragraph" w:customStyle="1" w:styleId="xl80">
    <w:name w:val="xl80"/>
    <w:basedOn w:val="Normal"/>
    <w:rsid w:val="00543D7A"/>
    <w:pPr>
      <w:spacing w:before="100" w:beforeAutospacing="1" w:after="100" w:afterAutospacing="1"/>
    </w:pPr>
    <w:rPr>
      <w:rFonts w:ascii="Arial Narrow" w:hAnsi="Arial Narrow"/>
      <w:color w:val="000000"/>
      <w:lang w:val="id-ID" w:eastAsia="id-ID"/>
    </w:rPr>
  </w:style>
  <w:style w:type="paragraph" w:customStyle="1" w:styleId="xl81">
    <w:name w:val="xl81"/>
    <w:basedOn w:val="Normal"/>
    <w:rsid w:val="00543D7A"/>
    <w:pPr>
      <w:spacing w:before="100" w:beforeAutospacing="1" w:after="100" w:afterAutospacing="1"/>
      <w:jc w:val="center"/>
    </w:pPr>
    <w:rPr>
      <w:rFonts w:ascii="Arial Narrow" w:hAnsi="Arial Narrow"/>
      <w:color w:val="000000"/>
      <w:lang w:val="id-ID" w:eastAsia="id-ID"/>
    </w:rPr>
  </w:style>
  <w:style w:type="paragraph" w:customStyle="1" w:styleId="xl82">
    <w:name w:val="xl82"/>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000000"/>
      <w:lang w:val="id-ID" w:eastAsia="id-ID"/>
    </w:rPr>
  </w:style>
  <w:style w:type="paragraph" w:customStyle="1" w:styleId="xl83">
    <w:name w:val="xl83"/>
    <w:basedOn w:val="Normal"/>
    <w:rsid w:val="00543D7A"/>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color w:val="000000"/>
      <w:lang w:val="id-ID" w:eastAsia="id-ID"/>
    </w:rPr>
  </w:style>
  <w:style w:type="paragraph" w:customStyle="1" w:styleId="xl84">
    <w:name w:val="xl84"/>
    <w:basedOn w:val="Normal"/>
    <w:rsid w:val="00543D7A"/>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textAlignment w:val="center"/>
    </w:pPr>
    <w:rPr>
      <w:rFonts w:ascii="Arial Narrow" w:hAnsi="Arial Narrow"/>
      <w:b/>
      <w:bCs/>
      <w:lang w:val="id-ID" w:eastAsia="id-ID"/>
    </w:rPr>
  </w:style>
  <w:style w:type="paragraph" w:customStyle="1" w:styleId="xl85">
    <w:name w:val="xl85"/>
    <w:basedOn w:val="Normal"/>
    <w:rsid w:val="00543D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rFonts w:ascii="Arial Narrow" w:hAnsi="Arial Narrow"/>
      <w:b/>
      <w:bCs/>
      <w:lang w:val="id-ID" w:eastAsia="id-ID"/>
    </w:rPr>
  </w:style>
  <w:style w:type="paragraph" w:customStyle="1" w:styleId="xl86">
    <w:name w:val="xl86"/>
    <w:basedOn w:val="Normal"/>
    <w:rsid w:val="00543D7A"/>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rFonts w:ascii="Arial Narrow" w:hAnsi="Arial Narrow"/>
      <w:b/>
      <w:bCs/>
      <w:lang w:val="id-ID" w:eastAsia="id-ID"/>
    </w:rPr>
  </w:style>
  <w:style w:type="paragraph" w:customStyle="1" w:styleId="xl87">
    <w:name w:val="xl87"/>
    <w:basedOn w:val="Normal"/>
    <w:rsid w:val="00543D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right"/>
      <w:textAlignment w:val="center"/>
    </w:pPr>
    <w:rPr>
      <w:rFonts w:ascii="Arial Narrow" w:hAnsi="Arial Narrow"/>
      <w:b/>
      <w:bCs/>
      <w:color w:val="000000"/>
      <w:lang w:val="id-ID" w:eastAsia="id-ID"/>
    </w:rPr>
  </w:style>
  <w:style w:type="paragraph" w:customStyle="1" w:styleId="xl88">
    <w:name w:val="xl88"/>
    <w:basedOn w:val="Normal"/>
    <w:rsid w:val="00543D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Narrow" w:hAnsi="Arial Narrow"/>
      <w:b/>
      <w:bCs/>
      <w:color w:val="000000"/>
      <w:lang w:val="id-ID" w:eastAsia="id-ID"/>
    </w:rPr>
  </w:style>
  <w:style w:type="paragraph" w:customStyle="1" w:styleId="xl89">
    <w:name w:val="xl89"/>
    <w:basedOn w:val="Normal"/>
    <w:rsid w:val="00543D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rFonts w:ascii="Arial Narrow" w:hAnsi="Arial Narrow"/>
      <w:b/>
      <w:bCs/>
      <w:color w:val="000000"/>
      <w:lang w:val="id-ID" w:eastAsia="id-ID"/>
    </w:rPr>
  </w:style>
  <w:style w:type="paragraph" w:customStyle="1" w:styleId="xl90">
    <w:name w:val="xl90"/>
    <w:basedOn w:val="Normal"/>
    <w:rsid w:val="00543D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91">
    <w:name w:val="xl91"/>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92">
    <w:name w:val="xl92"/>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93">
    <w:name w:val="xl93"/>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lang w:val="id-ID" w:eastAsia="id-ID"/>
    </w:rPr>
  </w:style>
  <w:style w:type="paragraph" w:customStyle="1" w:styleId="xl94">
    <w:name w:val="xl94"/>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95">
    <w:name w:val="xl95"/>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96">
    <w:name w:val="xl96"/>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val="id-ID" w:eastAsia="id-ID"/>
    </w:rPr>
  </w:style>
  <w:style w:type="paragraph" w:customStyle="1" w:styleId="xl97">
    <w:name w:val="xl97"/>
    <w:basedOn w:val="Normal"/>
    <w:rsid w:val="00543D7A"/>
    <w:pPr>
      <w:spacing w:before="100" w:beforeAutospacing="1" w:after="100" w:afterAutospacing="1"/>
      <w:textAlignment w:val="center"/>
    </w:pPr>
    <w:rPr>
      <w:rFonts w:ascii="Arial Narrow" w:hAnsi="Arial Narrow"/>
      <w:b/>
      <w:bCs/>
      <w:color w:val="000000"/>
      <w:lang w:val="id-ID" w:eastAsia="id-ID"/>
    </w:rPr>
  </w:style>
  <w:style w:type="paragraph" w:customStyle="1" w:styleId="xl98">
    <w:name w:val="xl98"/>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99">
    <w:name w:val="xl99"/>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00">
    <w:name w:val="xl100"/>
    <w:basedOn w:val="Normal"/>
    <w:rsid w:val="00543D7A"/>
    <w:pPr>
      <w:spacing w:before="100" w:beforeAutospacing="1" w:after="100" w:afterAutospacing="1"/>
      <w:textAlignment w:val="center"/>
    </w:pPr>
    <w:rPr>
      <w:rFonts w:ascii="Arial Narrow" w:hAnsi="Arial Narrow"/>
      <w:color w:val="000000"/>
      <w:lang w:val="id-ID" w:eastAsia="id-ID"/>
    </w:rPr>
  </w:style>
  <w:style w:type="paragraph" w:customStyle="1" w:styleId="xl101">
    <w:name w:val="xl101"/>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lang w:val="id-ID" w:eastAsia="id-ID"/>
    </w:rPr>
  </w:style>
  <w:style w:type="paragraph" w:customStyle="1" w:styleId="xl102">
    <w:name w:val="xl102"/>
    <w:basedOn w:val="Normal"/>
    <w:rsid w:val="00543D7A"/>
    <w:pPr>
      <w:pBdr>
        <w:top w:val="single" w:sz="4" w:space="0" w:color="auto"/>
        <w:left w:val="single" w:sz="4" w:space="0" w:color="auto"/>
        <w:bottom w:val="single" w:sz="4" w:space="0" w:color="auto"/>
      </w:pBdr>
      <w:shd w:val="clear" w:color="000000" w:fill="B7DEE8"/>
      <w:spacing w:before="100" w:beforeAutospacing="1" w:after="100" w:afterAutospacing="1"/>
      <w:textAlignment w:val="center"/>
    </w:pPr>
    <w:rPr>
      <w:rFonts w:ascii="Arial Narrow" w:hAnsi="Arial Narrow"/>
      <w:b/>
      <w:bCs/>
      <w:lang w:val="id-ID" w:eastAsia="id-ID"/>
    </w:rPr>
  </w:style>
  <w:style w:type="paragraph" w:customStyle="1" w:styleId="xl103">
    <w:name w:val="xl103"/>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04">
    <w:name w:val="xl104"/>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05">
    <w:name w:val="xl105"/>
    <w:basedOn w:val="Normal"/>
    <w:rsid w:val="00543D7A"/>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06">
    <w:name w:val="xl106"/>
    <w:basedOn w:val="Normal"/>
    <w:rsid w:val="00543D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rFonts w:ascii="Arial Narrow" w:hAnsi="Arial Narrow"/>
      <w:b/>
      <w:bCs/>
      <w:lang w:val="id-ID" w:eastAsia="id-ID"/>
    </w:rPr>
  </w:style>
  <w:style w:type="paragraph" w:customStyle="1" w:styleId="xl107">
    <w:name w:val="xl107"/>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08">
    <w:name w:val="xl108"/>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09">
    <w:name w:val="xl109"/>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10">
    <w:name w:val="xl110"/>
    <w:basedOn w:val="Normal"/>
    <w:rsid w:val="00543D7A"/>
    <w:pPr>
      <w:pBdr>
        <w:top w:val="single" w:sz="4" w:space="0" w:color="auto"/>
        <w:left w:val="single" w:sz="4" w:space="0" w:color="auto"/>
        <w:bottom w:val="single" w:sz="4" w:space="0" w:color="auto"/>
      </w:pBdr>
      <w:shd w:val="clear" w:color="000000" w:fill="B7DEE8"/>
      <w:spacing w:before="100" w:beforeAutospacing="1" w:after="100" w:afterAutospacing="1"/>
      <w:textAlignment w:val="center"/>
    </w:pPr>
    <w:rPr>
      <w:rFonts w:ascii="Arial Narrow" w:hAnsi="Arial Narrow"/>
      <w:b/>
      <w:bCs/>
      <w:lang w:val="id-ID" w:eastAsia="id-ID"/>
    </w:rPr>
  </w:style>
  <w:style w:type="paragraph" w:customStyle="1" w:styleId="xl111">
    <w:name w:val="xl111"/>
    <w:basedOn w:val="Normal"/>
    <w:rsid w:val="00543D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Narrow" w:hAnsi="Arial Narrow"/>
      <w:b/>
      <w:bCs/>
      <w:color w:val="000000"/>
      <w:lang w:val="id-ID" w:eastAsia="id-ID"/>
    </w:rPr>
  </w:style>
  <w:style w:type="paragraph" w:customStyle="1" w:styleId="xl112">
    <w:name w:val="xl112"/>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id-ID" w:eastAsia="id-ID"/>
    </w:rPr>
  </w:style>
  <w:style w:type="paragraph" w:customStyle="1" w:styleId="xl113">
    <w:name w:val="xl113"/>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14">
    <w:name w:val="xl114"/>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15">
    <w:name w:val="xl115"/>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16">
    <w:name w:val="xl116"/>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17">
    <w:name w:val="xl117"/>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18">
    <w:name w:val="xl118"/>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lang w:val="id-ID" w:eastAsia="id-ID"/>
    </w:rPr>
  </w:style>
  <w:style w:type="paragraph" w:customStyle="1" w:styleId="xl119">
    <w:name w:val="xl119"/>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F243E"/>
      <w:lang w:val="id-ID" w:eastAsia="id-ID"/>
    </w:rPr>
  </w:style>
  <w:style w:type="paragraph" w:customStyle="1" w:styleId="xl120">
    <w:name w:val="xl120"/>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F243E"/>
      <w:lang w:val="id-ID" w:eastAsia="id-ID"/>
    </w:rPr>
  </w:style>
  <w:style w:type="paragraph" w:customStyle="1" w:styleId="xl121">
    <w:name w:val="xl121"/>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22">
    <w:name w:val="xl122"/>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23">
    <w:name w:val="xl123"/>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24">
    <w:name w:val="xl124"/>
    <w:basedOn w:val="Normal"/>
    <w:rsid w:val="00543D7A"/>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125">
    <w:name w:val="xl125"/>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26">
    <w:name w:val="xl126"/>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lang w:val="id-ID" w:eastAsia="id-ID"/>
    </w:rPr>
  </w:style>
  <w:style w:type="paragraph" w:customStyle="1" w:styleId="xl127">
    <w:name w:val="xl127"/>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28">
    <w:name w:val="xl128"/>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lang w:val="id-ID" w:eastAsia="id-ID"/>
    </w:rPr>
  </w:style>
  <w:style w:type="paragraph" w:customStyle="1" w:styleId="xl129">
    <w:name w:val="xl129"/>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30">
    <w:name w:val="xl130"/>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31">
    <w:name w:val="xl131"/>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32">
    <w:name w:val="xl132"/>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F243E"/>
      <w:lang w:val="id-ID" w:eastAsia="id-ID"/>
    </w:rPr>
  </w:style>
  <w:style w:type="paragraph" w:customStyle="1" w:styleId="xl133">
    <w:name w:val="xl133"/>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134">
    <w:name w:val="xl134"/>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id-ID" w:eastAsia="id-ID"/>
    </w:rPr>
  </w:style>
  <w:style w:type="paragraph" w:customStyle="1" w:styleId="xl135">
    <w:name w:val="xl135"/>
    <w:basedOn w:val="Normal"/>
    <w:rsid w:val="00543D7A"/>
    <w:pPr>
      <w:spacing w:before="100" w:beforeAutospacing="1" w:after="100" w:afterAutospacing="1"/>
    </w:pPr>
    <w:rPr>
      <w:rFonts w:ascii="Arial Narrow" w:hAnsi="Arial Narrow"/>
      <w:lang w:val="id-ID" w:eastAsia="id-ID"/>
    </w:rPr>
  </w:style>
  <w:style w:type="paragraph" w:customStyle="1" w:styleId="xl136">
    <w:name w:val="xl136"/>
    <w:basedOn w:val="Normal"/>
    <w:rsid w:val="00543D7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lang w:val="id-ID" w:eastAsia="id-ID"/>
    </w:rPr>
  </w:style>
  <w:style w:type="paragraph" w:customStyle="1" w:styleId="xl137">
    <w:name w:val="xl137"/>
    <w:basedOn w:val="Normal"/>
    <w:rsid w:val="00543D7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center"/>
    </w:pPr>
    <w:rPr>
      <w:rFonts w:ascii="Arial Narrow" w:hAnsi="Arial Narrow"/>
      <w:b/>
      <w:bCs/>
      <w:lang w:val="id-ID" w:eastAsia="id-ID"/>
    </w:rPr>
  </w:style>
  <w:style w:type="paragraph" w:customStyle="1" w:styleId="xl138">
    <w:name w:val="xl138"/>
    <w:basedOn w:val="Normal"/>
    <w:rsid w:val="00543D7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lang w:val="id-ID" w:eastAsia="id-ID"/>
    </w:rPr>
  </w:style>
  <w:style w:type="paragraph" w:customStyle="1" w:styleId="xl139">
    <w:name w:val="xl139"/>
    <w:basedOn w:val="Normal"/>
    <w:rsid w:val="00543D7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Arial Narrow" w:hAnsi="Arial Narrow"/>
      <w:lang w:val="id-ID" w:eastAsia="id-ID"/>
    </w:rPr>
  </w:style>
  <w:style w:type="paragraph" w:customStyle="1" w:styleId="xl140">
    <w:name w:val="xl140"/>
    <w:basedOn w:val="Normal"/>
    <w:rsid w:val="00543D7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lang w:val="id-ID" w:eastAsia="id-ID"/>
    </w:rPr>
  </w:style>
  <w:style w:type="paragraph" w:customStyle="1" w:styleId="xl141">
    <w:name w:val="xl141"/>
    <w:basedOn w:val="Normal"/>
    <w:rsid w:val="00543D7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42">
    <w:name w:val="xl142"/>
    <w:basedOn w:val="Normal"/>
    <w:rsid w:val="00543D7A"/>
    <w:pPr>
      <w:spacing w:before="100" w:beforeAutospacing="1" w:after="100" w:afterAutospacing="1"/>
    </w:pPr>
    <w:rPr>
      <w:rFonts w:ascii="Arial Narrow" w:hAnsi="Arial Narrow"/>
      <w:color w:val="FF0000"/>
      <w:lang w:val="id-ID" w:eastAsia="id-ID"/>
    </w:rPr>
  </w:style>
  <w:style w:type="paragraph" w:customStyle="1" w:styleId="xl143">
    <w:name w:val="xl143"/>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44">
    <w:name w:val="xl144"/>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000000"/>
      <w:lang w:val="id-ID" w:eastAsia="id-ID"/>
    </w:rPr>
  </w:style>
  <w:style w:type="paragraph" w:customStyle="1" w:styleId="xl145">
    <w:name w:val="xl145"/>
    <w:basedOn w:val="Normal"/>
    <w:rsid w:val="00543D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rFonts w:ascii="Arial Narrow" w:hAnsi="Arial Narrow"/>
      <w:b/>
      <w:bCs/>
      <w:color w:val="000000"/>
      <w:lang w:val="id-ID" w:eastAsia="id-ID"/>
    </w:rPr>
  </w:style>
  <w:style w:type="paragraph" w:customStyle="1" w:styleId="xl146">
    <w:name w:val="xl146"/>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lang w:val="id-ID" w:eastAsia="id-ID"/>
    </w:rPr>
  </w:style>
  <w:style w:type="paragraph" w:customStyle="1" w:styleId="xl147">
    <w:name w:val="xl147"/>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lang w:val="id-ID" w:eastAsia="id-ID"/>
    </w:rPr>
  </w:style>
  <w:style w:type="paragraph" w:customStyle="1" w:styleId="xl148">
    <w:name w:val="xl148"/>
    <w:basedOn w:val="Normal"/>
    <w:rsid w:val="00543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val="id-ID" w:eastAsia="id-ID"/>
    </w:rPr>
  </w:style>
  <w:style w:type="paragraph" w:customStyle="1" w:styleId="xl149">
    <w:name w:val="xl149"/>
    <w:basedOn w:val="Normal"/>
    <w:rsid w:val="00543D7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color w:val="000000"/>
      <w:lang w:val="id-ID" w:eastAsia="id-ID"/>
    </w:rPr>
  </w:style>
  <w:style w:type="paragraph" w:customStyle="1" w:styleId="xl150">
    <w:name w:val="xl150"/>
    <w:basedOn w:val="Normal"/>
    <w:rsid w:val="00543D7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color w:val="000000"/>
      <w:lang w:val="id-ID" w:eastAsia="id-ID"/>
    </w:rPr>
  </w:style>
  <w:style w:type="paragraph" w:customStyle="1" w:styleId="xl151">
    <w:name w:val="xl151"/>
    <w:basedOn w:val="Normal"/>
    <w:rsid w:val="00543D7A"/>
    <w:pPr>
      <w:shd w:val="clear" w:color="000000" w:fill="FFFFFF"/>
      <w:spacing w:before="100" w:beforeAutospacing="1" w:after="100" w:afterAutospacing="1"/>
      <w:textAlignment w:val="center"/>
    </w:pPr>
    <w:rPr>
      <w:rFonts w:ascii="Arial Narrow" w:hAnsi="Arial Narrow"/>
      <w:b/>
      <w:bCs/>
      <w:color w:val="000000"/>
      <w:lang w:val="id-ID" w:eastAsia="id-ID"/>
    </w:rPr>
  </w:style>
  <w:style w:type="paragraph" w:customStyle="1" w:styleId="xl152">
    <w:name w:val="xl152"/>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lang w:val="id-ID" w:eastAsia="id-ID"/>
    </w:rPr>
  </w:style>
  <w:style w:type="paragraph" w:customStyle="1" w:styleId="xl153">
    <w:name w:val="xl153"/>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val="id-ID" w:eastAsia="id-ID"/>
    </w:rPr>
  </w:style>
  <w:style w:type="paragraph" w:customStyle="1" w:styleId="xl154">
    <w:name w:val="xl154"/>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55">
    <w:name w:val="xl155"/>
    <w:basedOn w:val="Normal"/>
    <w:rsid w:val="00543D7A"/>
    <w:pP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56">
    <w:name w:val="xl156"/>
    <w:basedOn w:val="Normal"/>
    <w:rsid w:val="00543D7A"/>
    <w:pPr>
      <w:shd w:val="clear" w:color="000000" w:fill="FFFFFF"/>
      <w:spacing w:before="100" w:beforeAutospacing="1" w:after="100" w:afterAutospacing="1"/>
      <w:textAlignment w:val="center"/>
    </w:pPr>
    <w:rPr>
      <w:rFonts w:ascii="Arial Narrow" w:hAnsi="Arial Narrow"/>
      <w:b/>
      <w:bCs/>
      <w:lang w:val="id-ID" w:eastAsia="id-ID"/>
    </w:rPr>
  </w:style>
  <w:style w:type="paragraph" w:customStyle="1" w:styleId="xl157">
    <w:name w:val="xl157"/>
    <w:basedOn w:val="Normal"/>
    <w:rsid w:val="00543D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lang w:val="id-ID" w:eastAsia="id-ID"/>
    </w:rPr>
  </w:style>
  <w:style w:type="paragraph" w:customStyle="1" w:styleId="xl158">
    <w:name w:val="xl158"/>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lang w:val="id-ID" w:eastAsia="id-ID"/>
    </w:rPr>
  </w:style>
  <w:style w:type="paragraph" w:customStyle="1" w:styleId="xl159">
    <w:name w:val="xl159"/>
    <w:basedOn w:val="Normal"/>
    <w:rsid w:val="00543D7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b/>
      <w:bCs/>
      <w:lang w:val="id-ID" w:eastAsia="id-ID"/>
    </w:rPr>
  </w:style>
  <w:style w:type="paragraph" w:customStyle="1" w:styleId="xl160">
    <w:name w:val="xl160"/>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b/>
      <w:bCs/>
      <w:lang w:val="id-ID" w:eastAsia="id-ID"/>
    </w:rPr>
  </w:style>
  <w:style w:type="paragraph" w:customStyle="1" w:styleId="xl161">
    <w:name w:val="xl161"/>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lang w:val="id-ID" w:eastAsia="id-ID"/>
    </w:rPr>
  </w:style>
  <w:style w:type="paragraph" w:customStyle="1" w:styleId="xl162">
    <w:name w:val="xl162"/>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lang w:val="id-ID" w:eastAsia="id-ID"/>
    </w:rPr>
  </w:style>
  <w:style w:type="paragraph" w:customStyle="1" w:styleId="xl163">
    <w:name w:val="xl163"/>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lang w:val="id-ID" w:eastAsia="id-ID"/>
    </w:rPr>
  </w:style>
  <w:style w:type="paragraph" w:customStyle="1" w:styleId="xl164">
    <w:name w:val="xl164"/>
    <w:basedOn w:val="Normal"/>
    <w:rsid w:val="00543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id-ID" w:eastAsia="id-ID"/>
    </w:rPr>
  </w:style>
  <w:style w:type="paragraph" w:customStyle="1" w:styleId="xl165">
    <w:name w:val="xl165"/>
    <w:basedOn w:val="Normal"/>
    <w:rsid w:val="00543D7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66">
    <w:name w:val="xl166"/>
    <w:basedOn w:val="Normal"/>
    <w:rsid w:val="00543D7A"/>
    <w:pPr>
      <w:pBdr>
        <w:left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67">
    <w:name w:val="xl167"/>
    <w:basedOn w:val="Normal"/>
    <w:rsid w:val="00543D7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lang w:val="id-ID" w:eastAsia="id-ID"/>
    </w:rPr>
  </w:style>
  <w:style w:type="paragraph" w:customStyle="1" w:styleId="xl168">
    <w:name w:val="xl168"/>
    <w:basedOn w:val="Normal"/>
    <w:rsid w:val="00543D7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lang w:val="id-ID" w:eastAsia="id-ID"/>
    </w:rPr>
  </w:style>
  <w:style w:type="paragraph" w:customStyle="1" w:styleId="xl169">
    <w:name w:val="xl169"/>
    <w:basedOn w:val="Normal"/>
    <w:rsid w:val="00543D7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70">
    <w:name w:val="xl170"/>
    <w:basedOn w:val="Normal"/>
    <w:rsid w:val="00543D7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lang w:val="id-ID" w:eastAsia="id-ID"/>
    </w:rPr>
  </w:style>
  <w:style w:type="paragraph" w:customStyle="1" w:styleId="xl171">
    <w:name w:val="xl171"/>
    <w:basedOn w:val="Normal"/>
    <w:rsid w:val="00543D7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172">
    <w:name w:val="xl172"/>
    <w:basedOn w:val="Normal"/>
    <w:rsid w:val="00543D7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173">
    <w:name w:val="xl173"/>
    <w:basedOn w:val="Normal"/>
    <w:rsid w:val="00543D7A"/>
    <w:pPr>
      <w:pBdr>
        <w:top w:val="single" w:sz="4" w:space="0" w:color="auto"/>
        <w:left w:val="single" w:sz="4" w:space="0" w:color="auto"/>
        <w:bottom w:val="single" w:sz="4" w:space="0" w:color="auto"/>
      </w:pBdr>
      <w:shd w:val="clear" w:color="000000" w:fill="92CDDC"/>
      <w:spacing w:before="100" w:beforeAutospacing="1" w:after="100" w:afterAutospacing="1"/>
      <w:jc w:val="center"/>
      <w:textAlignment w:val="center"/>
    </w:pPr>
    <w:rPr>
      <w:rFonts w:ascii="Arial Narrow" w:hAnsi="Arial Narrow"/>
      <w:b/>
      <w:bCs/>
      <w:lang w:val="id-ID" w:eastAsia="id-ID"/>
    </w:rPr>
  </w:style>
  <w:style w:type="paragraph" w:customStyle="1" w:styleId="xl174">
    <w:name w:val="xl174"/>
    <w:basedOn w:val="Normal"/>
    <w:rsid w:val="00543D7A"/>
    <w:pPr>
      <w:pBdr>
        <w:top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Arial Narrow" w:hAnsi="Arial Narrow"/>
      <w:b/>
      <w:bCs/>
      <w:lang w:val="id-ID" w:eastAsia="id-ID"/>
    </w:rPr>
  </w:style>
  <w:style w:type="paragraph" w:customStyle="1" w:styleId="xl175">
    <w:name w:val="xl175"/>
    <w:basedOn w:val="Normal"/>
    <w:rsid w:val="00543D7A"/>
    <w:pPr>
      <w:pBdr>
        <w:top w:val="single" w:sz="4" w:space="0" w:color="auto"/>
        <w:bottom w:val="single" w:sz="4" w:space="0" w:color="auto"/>
      </w:pBdr>
      <w:spacing w:before="100" w:beforeAutospacing="1" w:after="100" w:afterAutospacing="1"/>
      <w:jc w:val="center"/>
      <w:textAlignment w:val="center"/>
    </w:pPr>
    <w:rPr>
      <w:rFonts w:ascii="Arial Narrow" w:hAnsi="Arial Narrow"/>
      <w:lang w:val="id-ID" w:eastAsia="id-ID"/>
    </w:rPr>
  </w:style>
  <w:style w:type="paragraph" w:styleId="Subtitle">
    <w:name w:val="Subtitle"/>
    <w:basedOn w:val="Normal"/>
    <w:link w:val="SubtitleChar"/>
    <w:uiPriority w:val="99"/>
    <w:qFormat/>
    <w:rsid w:val="00A63B6C"/>
    <w:pPr>
      <w:jc w:val="center"/>
    </w:pPr>
    <w:rPr>
      <w:b/>
      <w:bCs/>
      <w:sz w:val="20"/>
      <w:szCs w:val="20"/>
      <w:lang w:val="id-ID"/>
    </w:rPr>
  </w:style>
  <w:style w:type="character" w:customStyle="1" w:styleId="SubtitleChar">
    <w:name w:val="Subtitle Char"/>
    <w:basedOn w:val="DefaultParagraphFont"/>
    <w:link w:val="Subtitle"/>
    <w:uiPriority w:val="99"/>
    <w:locked/>
    <w:rsid w:val="00A63B6C"/>
    <w:rPr>
      <w:rFonts w:eastAsia="Times New Roman" w:cs="Times New Roman"/>
      <w:b/>
      <w:bCs/>
      <w:lang w:val="id-ID" w:eastAsia="x-none"/>
    </w:rPr>
  </w:style>
  <w:style w:type="character" w:customStyle="1" w:styleId="ListParagraphChar">
    <w:name w:val="List Paragraph Char"/>
    <w:link w:val="ListParagraph"/>
    <w:uiPriority w:val="34"/>
    <w:locked/>
    <w:rsid w:val="00F937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90236">
      <w:marLeft w:val="0"/>
      <w:marRight w:val="0"/>
      <w:marTop w:val="0"/>
      <w:marBottom w:val="0"/>
      <w:divBdr>
        <w:top w:val="none" w:sz="0" w:space="0" w:color="auto"/>
        <w:left w:val="none" w:sz="0" w:space="0" w:color="auto"/>
        <w:bottom w:val="none" w:sz="0" w:space="0" w:color="auto"/>
        <w:right w:val="none" w:sz="0" w:space="0" w:color="auto"/>
      </w:divBdr>
    </w:div>
    <w:div w:id="427390237">
      <w:marLeft w:val="0"/>
      <w:marRight w:val="0"/>
      <w:marTop w:val="0"/>
      <w:marBottom w:val="0"/>
      <w:divBdr>
        <w:top w:val="none" w:sz="0" w:space="0" w:color="auto"/>
        <w:left w:val="none" w:sz="0" w:space="0" w:color="auto"/>
        <w:bottom w:val="none" w:sz="0" w:space="0" w:color="auto"/>
        <w:right w:val="none" w:sz="0" w:space="0" w:color="auto"/>
      </w:divBdr>
    </w:div>
    <w:div w:id="427390238">
      <w:marLeft w:val="0"/>
      <w:marRight w:val="0"/>
      <w:marTop w:val="0"/>
      <w:marBottom w:val="0"/>
      <w:divBdr>
        <w:top w:val="none" w:sz="0" w:space="0" w:color="auto"/>
        <w:left w:val="none" w:sz="0" w:space="0" w:color="auto"/>
        <w:bottom w:val="none" w:sz="0" w:space="0" w:color="auto"/>
        <w:right w:val="none" w:sz="0" w:space="0" w:color="auto"/>
      </w:divBdr>
    </w:div>
    <w:div w:id="427390239">
      <w:marLeft w:val="0"/>
      <w:marRight w:val="0"/>
      <w:marTop w:val="0"/>
      <w:marBottom w:val="0"/>
      <w:divBdr>
        <w:top w:val="none" w:sz="0" w:space="0" w:color="auto"/>
        <w:left w:val="none" w:sz="0" w:space="0" w:color="auto"/>
        <w:bottom w:val="none" w:sz="0" w:space="0" w:color="auto"/>
        <w:right w:val="none" w:sz="0" w:space="0" w:color="auto"/>
      </w:divBdr>
    </w:div>
    <w:div w:id="427390240">
      <w:marLeft w:val="0"/>
      <w:marRight w:val="0"/>
      <w:marTop w:val="0"/>
      <w:marBottom w:val="0"/>
      <w:divBdr>
        <w:top w:val="none" w:sz="0" w:space="0" w:color="auto"/>
        <w:left w:val="none" w:sz="0" w:space="0" w:color="auto"/>
        <w:bottom w:val="none" w:sz="0" w:space="0" w:color="auto"/>
        <w:right w:val="none" w:sz="0" w:space="0" w:color="auto"/>
      </w:divBdr>
    </w:div>
    <w:div w:id="427390241">
      <w:marLeft w:val="0"/>
      <w:marRight w:val="0"/>
      <w:marTop w:val="0"/>
      <w:marBottom w:val="0"/>
      <w:divBdr>
        <w:top w:val="none" w:sz="0" w:space="0" w:color="auto"/>
        <w:left w:val="none" w:sz="0" w:space="0" w:color="auto"/>
        <w:bottom w:val="none" w:sz="0" w:space="0" w:color="auto"/>
        <w:right w:val="none" w:sz="0" w:space="0" w:color="auto"/>
      </w:divBdr>
    </w:div>
    <w:div w:id="427390242">
      <w:marLeft w:val="0"/>
      <w:marRight w:val="0"/>
      <w:marTop w:val="0"/>
      <w:marBottom w:val="0"/>
      <w:divBdr>
        <w:top w:val="none" w:sz="0" w:space="0" w:color="auto"/>
        <w:left w:val="none" w:sz="0" w:space="0" w:color="auto"/>
        <w:bottom w:val="none" w:sz="0" w:space="0" w:color="auto"/>
        <w:right w:val="none" w:sz="0" w:space="0" w:color="auto"/>
      </w:divBdr>
    </w:div>
    <w:div w:id="427390243">
      <w:marLeft w:val="0"/>
      <w:marRight w:val="0"/>
      <w:marTop w:val="0"/>
      <w:marBottom w:val="0"/>
      <w:divBdr>
        <w:top w:val="none" w:sz="0" w:space="0" w:color="auto"/>
        <w:left w:val="none" w:sz="0" w:space="0" w:color="auto"/>
        <w:bottom w:val="none" w:sz="0" w:space="0" w:color="auto"/>
        <w:right w:val="none" w:sz="0" w:space="0" w:color="auto"/>
      </w:divBdr>
    </w:div>
    <w:div w:id="427390244">
      <w:marLeft w:val="0"/>
      <w:marRight w:val="0"/>
      <w:marTop w:val="0"/>
      <w:marBottom w:val="0"/>
      <w:divBdr>
        <w:top w:val="none" w:sz="0" w:space="0" w:color="auto"/>
        <w:left w:val="none" w:sz="0" w:space="0" w:color="auto"/>
        <w:bottom w:val="none" w:sz="0" w:space="0" w:color="auto"/>
        <w:right w:val="none" w:sz="0" w:space="0" w:color="auto"/>
      </w:divBdr>
    </w:div>
    <w:div w:id="427390245">
      <w:marLeft w:val="0"/>
      <w:marRight w:val="0"/>
      <w:marTop w:val="0"/>
      <w:marBottom w:val="0"/>
      <w:divBdr>
        <w:top w:val="none" w:sz="0" w:space="0" w:color="auto"/>
        <w:left w:val="none" w:sz="0" w:space="0" w:color="auto"/>
        <w:bottom w:val="none" w:sz="0" w:space="0" w:color="auto"/>
        <w:right w:val="none" w:sz="0" w:space="0" w:color="auto"/>
      </w:divBdr>
    </w:div>
    <w:div w:id="427390246">
      <w:marLeft w:val="0"/>
      <w:marRight w:val="0"/>
      <w:marTop w:val="0"/>
      <w:marBottom w:val="0"/>
      <w:divBdr>
        <w:top w:val="none" w:sz="0" w:space="0" w:color="auto"/>
        <w:left w:val="none" w:sz="0" w:space="0" w:color="auto"/>
        <w:bottom w:val="none" w:sz="0" w:space="0" w:color="auto"/>
        <w:right w:val="none" w:sz="0" w:space="0" w:color="auto"/>
      </w:divBdr>
    </w:div>
    <w:div w:id="427390247">
      <w:marLeft w:val="0"/>
      <w:marRight w:val="0"/>
      <w:marTop w:val="0"/>
      <w:marBottom w:val="0"/>
      <w:divBdr>
        <w:top w:val="none" w:sz="0" w:space="0" w:color="auto"/>
        <w:left w:val="none" w:sz="0" w:space="0" w:color="auto"/>
        <w:bottom w:val="none" w:sz="0" w:space="0" w:color="auto"/>
        <w:right w:val="none" w:sz="0" w:space="0" w:color="auto"/>
      </w:divBdr>
    </w:div>
    <w:div w:id="427390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48AC-F767-4568-AD36-57C6EC1D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13181</Words>
  <Characters>75136</Characters>
  <Application>Microsoft Office Word</Application>
  <DocSecurity>0</DocSecurity>
  <Lines>626</Lines>
  <Paragraphs>176</Paragraphs>
  <ScaleCrop>false</ScaleCrop>
  <Company>æ</Company>
  <LinksUpToDate>false</LinksUpToDate>
  <CharactersWithSpaces>88141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LKj DPPKA</dc:title>
  <dc:subject/>
  <dc:creator>BPKD</dc:creator>
  <cp:keywords/>
  <dc:description/>
  <cp:lastModifiedBy>Luken Saputra</cp:lastModifiedBy>
  <cp:revision>2</cp:revision>
  <cp:lastPrinted>2019-01-29T01:32:00Z</cp:lastPrinted>
  <dcterms:created xsi:type="dcterms:W3CDTF">2019-09-24T03:54:00Z</dcterms:created>
  <dcterms:modified xsi:type="dcterms:W3CDTF">2019-09-24T03:54:00Z</dcterms:modified>
</cp:coreProperties>
</file>